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3A" w:rsidRDefault="00DA253A" w:rsidP="00810C1C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bCs/>
          <w:color w:val="000000"/>
        </w:rPr>
      </w:pPr>
    </w:p>
    <w:p w:rsidR="00DA253A" w:rsidRPr="00DA253A" w:rsidRDefault="00DA253A" w:rsidP="00810C1C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</w:rPr>
      </w:pPr>
      <w:r w:rsidRPr="00DA253A">
        <w:rPr>
          <w:rFonts w:ascii="Liberation Serif" w:hAnsi="Liberation Serif"/>
          <w:b/>
        </w:rPr>
        <w:t>Часть 4 статьи 20 Жилищного кодекса Российской Федерации" от 29.12.2004 N 188-ФЗ:</w:t>
      </w:r>
    </w:p>
    <w:p w:rsidR="00DA253A" w:rsidRPr="00DA253A" w:rsidRDefault="00DA253A" w:rsidP="00810C1C">
      <w:pPr>
        <w:pStyle w:val="a3"/>
        <w:spacing w:before="0" w:beforeAutospacing="0" w:after="0" w:afterAutospacing="0"/>
        <w:jc w:val="center"/>
        <w:rPr>
          <w:rFonts w:ascii="Liberation Serif" w:hAnsi="Liberation Serif"/>
        </w:rPr>
      </w:pPr>
      <w:r w:rsidRPr="00DA253A">
        <w:rPr>
          <w:rFonts w:ascii="Liberation Serif" w:hAnsi="Liberation Serif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</w:t>
      </w:r>
      <w:r w:rsidRPr="00DA253A">
        <w:rPr>
          <w:rFonts w:ascii="Liberation Serif" w:hAnsi="Liberation Serif"/>
          <w:b/>
        </w:rPr>
        <w:t>обязательных требований</w:t>
      </w:r>
      <w:r>
        <w:rPr>
          <w:rFonts w:ascii="Liberation Serif" w:hAnsi="Liberation Serif"/>
        </w:rPr>
        <w:t xml:space="preserve"> </w:t>
      </w:r>
      <w:bookmarkStart w:id="0" w:name="_GoBack"/>
      <w:bookmarkEnd w:id="0"/>
      <w:r w:rsidRPr="00DA253A">
        <w:rPr>
          <w:rFonts w:ascii="Liberation Serif" w:hAnsi="Liberation Serif"/>
        </w:rPr>
        <w:t>в отношении муниципального жилищного фонда.</w:t>
      </w:r>
    </w:p>
    <w:p w:rsidR="00DA253A" w:rsidRDefault="00DA253A" w:rsidP="00810C1C">
      <w:pPr>
        <w:pStyle w:val="a3"/>
        <w:spacing w:before="0" w:beforeAutospacing="0" w:after="0" w:afterAutospacing="0"/>
        <w:jc w:val="center"/>
      </w:pPr>
    </w:p>
    <w:p w:rsidR="00810C1C" w:rsidRDefault="00810C1C" w:rsidP="00810C1C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rPr>
          <w:rFonts w:ascii="Liberation Serif" w:hAnsi="Liberation Serif"/>
          <w:color w:val="000000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>2) требований к формированию фондов капитального ремонта;</w:t>
      </w:r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 xml:space="preserve">9) требований к порядку размещения </w:t>
      </w:r>
      <w:proofErr w:type="spellStart"/>
      <w:r>
        <w:rPr>
          <w:rFonts w:ascii="Liberation Serif" w:hAnsi="Liberation Serif"/>
          <w:color w:val="000000"/>
        </w:rPr>
        <w:t>ресурсоснабжающими</w:t>
      </w:r>
      <w:proofErr w:type="spellEnd"/>
      <w:r>
        <w:rPr>
          <w:rFonts w:ascii="Liberation Serif" w:hAnsi="Liberation Serif"/>
          <w:color w:val="000000"/>
        </w:rPr>
        <w:t xml:space="preserve">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 (далее - система);</w:t>
      </w:r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>10) требований к обеспечению доступности для инвалидов помещений в многоквартирных домах;</w:t>
      </w:r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>11) требований к предоставлению жилых помещений в наемных домах социального использования;</w:t>
      </w:r>
    </w:p>
    <w:p w:rsidR="00810C1C" w:rsidRDefault="00810C1C" w:rsidP="00810C1C">
      <w:pPr>
        <w:pStyle w:val="a3"/>
        <w:spacing w:before="200" w:beforeAutospacing="0" w:after="0" w:afterAutospacing="0"/>
        <w:ind w:firstLine="540"/>
        <w:jc w:val="both"/>
      </w:pPr>
      <w:r>
        <w:rPr>
          <w:rFonts w:ascii="Liberation Serif" w:hAnsi="Liberation Serif"/>
          <w:color w:val="000000"/>
        </w:rPr>
        <w:t>12) исполнение решений, принятых органом контроля по результатам контрольных мероприятий.</w:t>
      </w:r>
    </w:p>
    <w:sectPr w:rsidR="0081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8029E"/>
    <w:multiLevelType w:val="multilevel"/>
    <w:tmpl w:val="313A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05"/>
    <w:rsid w:val="00002989"/>
    <w:rsid w:val="001C2542"/>
    <w:rsid w:val="004B5D85"/>
    <w:rsid w:val="005141BB"/>
    <w:rsid w:val="00634AA9"/>
    <w:rsid w:val="00740033"/>
    <w:rsid w:val="00810C1C"/>
    <w:rsid w:val="00820171"/>
    <w:rsid w:val="00835D26"/>
    <w:rsid w:val="008F5C93"/>
    <w:rsid w:val="00A37381"/>
    <w:rsid w:val="00B23A72"/>
    <w:rsid w:val="00B4346D"/>
    <w:rsid w:val="00B716EC"/>
    <w:rsid w:val="00C03607"/>
    <w:rsid w:val="00C21A72"/>
    <w:rsid w:val="00D316FE"/>
    <w:rsid w:val="00DA253A"/>
    <w:rsid w:val="00E43E05"/>
    <w:rsid w:val="00F905A6"/>
    <w:rsid w:val="00F91B7F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160,bqiaagaaeyqcaaagiaiaaaowuqaabbq9aaaaaaaaaaaaaaaaaaaaaaaaaaaaaaaaaaaaaaaaaaaaaaaaaaaaaaaaaaaaaaaaaaaaaaaaaaaaaaaaaaaaaaaaaaaaaaaaaaaaaaaaaaaaaaaaaaaaaaaaaaaaaaaaaaaaaaaaaaaaaaaaaaaaaaaaaaaaaaaaaaaaaaaaaaaaaaaaaaaaaaaaaaaaaaaaaaaaaaa"/>
    <w:basedOn w:val="a"/>
    <w:rsid w:val="00810C1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0C1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C1C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91B7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905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160,bqiaagaaeyqcaaagiaiaaaowuqaabbq9aaaaaaaaaaaaaaaaaaaaaaaaaaaaaaaaaaaaaaaaaaaaaaaaaaaaaaaaaaaaaaaaaaaaaaaaaaaaaaaaaaaaaaaaaaaaaaaaaaaaaaaaaaaaaaaaaaaaaaaaaaaaaaaaaaaaaaaaaaaaaaaaaaaaaaaaaaaaaaaaaaaaaaaaaaaaaaaaaaaaaaaaaaaaaaaaaaaaaaa"/>
    <w:basedOn w:val="a"/>
    <w:rsid w:val="00810C1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0C1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C1C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91B7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90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Рахимова Елена Анатольевна</dc:creator>
  <cp:lastModifiedBy>Рахимова Елена Анатольевна</cp:lastModifiedBy>
  <cp:revision>3</cp:revision>
  <cp:lastPrinted>2023-11-27T04:45:00Z</cp:lastPrinted>
  <dcterms:created xsi:type="dcterms:W3CDTF">2025-09-26T09:02:00Z</dcterms:created>
  <dcterms:modified xsi:type="dcterms:W3CDTF">2025-09-26T09:11:00Z</dcterms:modified>
</cp:coreProperties>
</file>