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22" w:rsidRPr="0040494E" w:rsidRDefault="005A7122" w:rsidP="005A7122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0494E">
        <w:rPr>
          <w:rFonts w:ascii="Liberation Serif" w:hAnsi="Liberation Serif" w:cs="Liberation Serif"/>
          <w:noProof/>
          <w:sz w:val="27"/>
          <w:szCs w:val="27"/>
        </w:rPr>
        <w:drawing>
          <wp:inline distT="0" distB="0" distL="0" distR="0">
            <wp:extent cx="477520" cy="741680"/>
            <wp:effectExtent l="19050" t="0" r="0" b="0"/>
            <wp:docPr id="3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122" w:rsidRPr="0040494E" w:rsidRDefault="005A7122" w:rsidP="005A712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A7122" w:rsidRPr="0040494E" w:rsidRDefault="005A7122" w:rsidP="005A712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494E">
        <w:rPr>
          <w:rFonts w:ascii="Liberation Serif" w:hAnsi="Liberation Serif" w:cs="Liberation Serif"/>
          <w:b/>
          <w:sz w:val="28"/>
          <w:szCs w:val="28"/>
        </w:rPr>
        <w:t xml:space="preserve">ДУМА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МУНИЦИПАЛЬНОГО ОКРУГА ГОРНОУРАЛЬСКИЙ СВЕРДЛОВСКОЙ ОБЛАСТИ</w:t>
      </w:r>
    </w:p>
    <w:p w:rsidR="005A7122" w:rsidRPr="0040494E" w:rsidRDefault="005A7122" w:rsidP="005A7122">
      <w:pPr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5A7122" w:rsidRPr="0040494E" w:rsidRDefault="005A7122" w:rsidP="005A7122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ВОСЬМОЙ</w:t>
      </w:r>
      <w:r w:rsidRPr="0040494E">
        <w:rPr>
          <w:rFonts w:ascii="Liberation Serif" w:hAnsi="Liberation Serif" w:cs="Liberation Serif"/>
          <w:b/>
        </w:rPr>
        <w:t xml:space="preserve">  СОЗЫВ</w:t>
      </w:r>
    </w:p>
    <w:p w:rsidR="005A7122" w:rsidRPr="00857B7A" w:rsidRDefault="005A7122" w:rsidP="005A7122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ПЯТЬДЕСЯТ  ВОСЬМОЕ</w:t>
      </w:r>
      <w:r w:rsidRPr="00857B7A">
        <w:rPr>
          <w:rFonts w:ascii="Liberation Serif" w:hAnsi="Liberation Serif" w:cs="Liberation Serif"/>
          <w:b/>
        </w:rPr>
        <w:t xml:space="preserve">  ЗАСЕДАНИЕ</w:t>
      </w:r>
    </w:p>
    <w:p w:rsidR="005A7122" w:rsidRPr="0040494E" w:rsidRDefault="005A7122" w:rsidP="005A7122">
      <w:pPr>
        <w:jc w:val="center"/>
        <w:rPr>
          <w:rFonts w:ascii="Liberation Serif" w:hAnsi="Liberation Serif" w:cs="Liberation Serif"/>
          <w:b/>
        </w:rPr>
      </w:pPr>
    </w:p>
    <w:p w:rsidR="005A7122" w:rsidRPr="0040494E" w:rsidRDefault="005A7122" w:rsidP="005A7122">
      <w:pPr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40494E">
        <w:rPr>
          <w:rFonts w:ascii="Liberation Serif" w:hAnsi="Liberation Serif" w:cs="Liberation Serif"/>
          <w:b/>
          <w:spacing w:val="50"/>
          <w:sz w:val="32"/>
          <w:szCs w:val="32"/>
        </w:rPr>
        <w:t>РЕШЕНИЕ</w:t>
      </w:r>
    </w:p>
    <w:p w:rsidR="005A7122" w:rsidRPr="0040494E" w:rsidRDefault="00546D2D" w:rsidP="005A7122">
      <w:pPr>
        <w:jc w:val="center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noProof/>
          <w:sz w:val="23"/>
          <w:szCs w:val="23"/>
        </w:rPr>
        <w:pict>
          <v:line id="_x0000_s1026" style="position:absolute;left:0;text-align:left;flip:y;z-index:251660288" from="0,7.8pt" to="477pt,7.8pt" strokeweight="4.5pt">
            <v:stroke linestyle="thickThin"/>
          </v:line>
        </w:pict>
      </w:r>
    </w:p>
    <w:p w:rsidR="005A7122" w:rsidRPr="0040494E" w:rsidRDefault="00114C42" w:rsidP="005A7122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26.03.2026</w:t>
      </w:r>
      <w:r>
        <w:rPr>
          <w:rFonts w:ascii="Liberation Serif" w:hAnsi="Liberation Serif" w:cs="Liberation Serif"/>
        </w:rPr>
        <w:tab/>
        <w:t xml:space="preserve">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         № 58/7</w:t>
      </w:r>
    </w:p>
    <w:p w:rsidR="005A7122" w:rsidRPr="0040494E" w:rsidRDefault="005A7122" w:rsidP="005A7122">
      <w:pPr>
        <w:jc w:val="center"/>
        <w:rPr>
          <w:rFonts w:ascii="Liberation Serif" w:hAnsi="Liberation Serif" w:cs="Liberation Serif"/>
        </w:rPr>
      </w:pPr>
      <w:r w:rsidRPr="0040494E">
        <w:rPr>
          <w:rFonts w:ascii="Liberation Serif" w:hAnsi="Liberation Serif" w:cs="Liberation Serif"/>
        </w:rPr>
        <w:t>г. Нижний Тагил</w:t>
      </w:r>
    </w:p>
    <w:p w:rsidR="00DD587D" w:rsidRDefault="00DD587D" w:rsidP="00DD587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DD587D" w:rsidRDefault="00DD587D" w:rsidP="00915E6F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0F0FF1">
        <w:rPr>
          <w:rFonts w:ascii="Liberation Serif" w:hAnsi="Liberation Serif" w:cs="Liberation Serif"/>
          <w:b/>
          <w:i/>
          <w:sz w:val="28"/>
          <w:szCs w:val="28"/>
        </w:rPr>
        <w:t xml:space="preserve">О внесении изменений в решение Думы </w:t>
      </w:r>
      <w:r>
        <w:rPr>
          <w:rFonts w:ascii="Liberation Serif" w:hAnsi="Liberation Serif" w:cs="Liberation Serif"/>
          <w:b/>
          <w:i/>
          <w:sz w:val="28"/>
          <w:szCs w:val="28"/>
        </w:rPr>
        <w:t>муниципального окру</w:t>
      </w:r>
      <w:r w:rsidR="00C60A0E">
        <w:rPr>
          <w:rFonts w:ascii="Liberation Serif" w:hAnsi="Liberation Serif" w:cs="Liberation Serif"/>
          <w:b/>
          <w:i/>
          <w:sz w:val="28"/>
          <w:szCs w:val="28"/>
        </w:rPr>
        <w:t>га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5609BF">
        <w:rPr>
          <w:rFonts w:ascii="Liberation Serif" w:hAnsi="Liberation Serif" w:cs="Liberation Serif"/>
          <w:b/>
          <w:i/>
          <w:sz w:val="28"/>
          <w:szCs w:val="28"/>
        </w:rPr>
        <w:t>Горноуральский Свердловской области</w:t>
      </w:r>
      <w:r w:rsidRPr="000F0FF1">
        <w:rPr>
          <w:rFonts w:ascii="Liberation Serif" w:hAnsi="Liberation Serif" w:cs="Liberation Serif"/>
          <w:b/>
          <w:i/>
          <w:sz w:val="28"/>
          <w:szCs w:val="28"/>
        </w:rPr>
        <w:t xml:space="preserve"> от 2</w:t>
      </w:r>
      <w:r>
        <w:rPr>
          <w:rFonts w:ascii="Liberation Serif" w:hAnsi="Liberation Serif" w:cs="Liberation Serif"/>
          <w:b/>
          <w:i/>
          <w:sz w:val="28"/>
          <w:szCs w:val="28"/>
        </w:rPr>
        <w:t>4</w:t>
      </w:r>
      <w:r w:rsidRPr="000F0FF1">
        <w:rPr>
          <w:rFonts w:ascii="Liberation Serif" w:hAnsi="Liberation Serif" w:cs="Liberation Serif"/>
          <w:b/>
          <w:i/>
          <w:sz w:val="28"/>
          <w:szCs w:val="28"/>
        </w:rPr>
        <w:t>.0</w:t>
      </w:r>
      <w:r>
        <w:rPr>
          <w:rFonts w:ascii="Liberation Serif" w:hAnsi="Liberation Serif" w:cs="Liberation Serif"/>
          <w:b/>
          <w:i/>
          <w:sz w:val="28"/>
          <w:szCs w:val="28"/>
        </w:rPr>
        <w:t>4</w:t>
      </w:r>
      <w:r w:rsidRPr="000F0FF1">
        <w:rPr>
          <w:rFonts w:ascii="Liberation Serif" w:hAnsi="Liberation Serif" w:cs="Liberation Serif"/>
          <w:b/>
          <w:i/>
          <w:sz w:val="28"/>
          <w:szCs w:val="28"/>
        </w:rPr>
        <w:t>.20</w:t>
      </w:r>
      <w:r>
        <w:rPr>
          <w:rFonts w:ascii="Liberation Serif" w:hAnsi="Liberation Serif" w:cs="Liberation Serif"/>
          <w:b/>
          <w:i/>
          <w:sz w:val="28"/>
          <w:szCs w:val="28"/>
        </w:rPr>
        <w:t>25</w:t>
      </w:r>
      <w:r w:rsidRPr="000F0FF1">
        <w:rPr>
          <w:rFonts w:ascii="Liberation Serif" w:hAnsi="Liberation Serif" w:cs="Liberation Serif"/>
          <w:b/>
          <w:i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b/>
          <w:i/>
          <w:sz w:val="28"/>
          <w:szCs w:val="28"/>
        </w:rPr>
        <w:t>42/9</w:t>
      </w:r>
    </w:p>
    <w:p w:rsidR="00DD587D" w:rsidRDefault="00DD587D" w:rsidP="00915E6F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Pr="005609BF">
        <w:rPr>
          <w:rFonts w:ascii="Liberation Serif" w:hAnsi="Liberation Serif" w:cs="Liberation Serif"/>
          <w:b/>
          <w:i/>
          <w:sz w:val="28"/>
          <w:szCs w:val="28"/>
        </w:rPr>
        <w:t>Об утверждении Положения о муниципальном земельном контроле</w:t>
      </w:r>
    </w:p>
    <w:p w:rsidR="00DD587D" w:rsidRDefault="00DD587D" w:rsidP="00915E6F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5609BF">
        <w:rPr>
          <w:rFonts w:ascii="Liberation Serif" w:hAnsi="Liberation Serif" w:cs="Liberation Serif"/>
          <w:b/>
          <w:i/>
          <w:sz w:val="28"/>
          <w:szCs w:val="28"/>
        </w:rPr>
        <w:t>на территории муниципального округа Горноуральский</w:t>
      </w:r>
    </w:p>
    <w:p w:rsidR="00DD587D" w:rsidRPr="005609BF" w:rsidRDefault="00DD587D" w:rsidP="00915E6F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5609BF">
        <w:rPr>
          <w:rFonts w:ascii="Liberation Serif" w:hAnsi="Liberation Serif" w:cs="Liberation Serif"/>
          <w:b/>
          <w:i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:rsidR="00DD587D" w:rsidRPr="005609BF" w:rsidRDefault="00DD587D" w:rsidP="00DD587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 w:cs="Liberation Serif"/>
          <w:sz w:val="28"/>
          <w:szCs w:val="28"/>
        </w:rPr>
        <w:t>с</w:t>
      </w:r>
      <w:r w:rsidRPr="005609BF">
        <w:rPr>
          <w:rFonts w:ascii="Liberation Serif" w:hAnsi="Liberation Serif" w:cs="Liberation Serif"/>
          <w:sz w:val="28"/>
          <w:szCs w:val="28"/>
        </w:rPr>
        <w:t xml:space="preserve"> Федеральн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5609BF">
        <w:rPr>
          <w:rFonts w:ascii="Liberation Serif" w:hAnsi="Liberation Serif" w:cs="Liberation Serif"/>
          <w:sz w:val="28"/>
          <w:szCs w:val="28"/>
        </w:rPr>
        <w:t xml:space="preserve"> закон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609BF">
        <w:rPr>
          <w:rFonts w:ascii="Liberation Serif" w:hAnsi="Liberation Serif" w:cs="Liberation Serif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5609BF">
        <w:rPr>
          <w:rFonts w:ascii="Liberation Serif" w:hAnsi="Liberation Serif" w:cs="Liberation Serif"/>
          <w:sz w:val="28"/>
          <w:szCs w:val="28"/>
        </w:rPr>
        <w:t xml:space="preserve"> закон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609BF">
        <w:rPr>
          <w:rFonts w:ascii="Liberation Serif" w:hAnsi="Liberation Serif" w:cs="Liberation Serif"/>
          <w:sz w:val="28"/>
          <w:szCs w:val="28"/>
        </w:rPr>
        <w:t xml:space="preserve"> от 31 июля 2020 года № 248-ФЗ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5609BF">
        <w:rPr>
          <w:rFonts w:ascii="Liberation Serif" w:hAnsi="Liberation Serif" w:cs="Liberation Serif"/>
          <w:sz w:val="28"/>
          <w:szCs w:val="28"/>
        </w:rPr>
        <w:t xml:space="preserve">«О государственном контроле (надзоре) и муниципальном контроле в Российской Федерации», статьей 72 Земельного кодекса Российской Федерации, статьей 30 Устава муниципального округа Горноуральский Свердловской области Дума муниципального округа </w:t>
      </w:r>
    </w:p>
    <w:p w:rsidR="00DD587D" w:rsidRPr="005609BF" w:rsidRDefault="00DD587D" w:rsidP="00DD587D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609BF">
        <w:rPr>
          <w:rFonts w:ascii="Liberation Serif" w:hAnsi="Liberation Serif" w:cs="Liberation Serif"/>
          <w:b/>
          <w:sz w:val="28"/>
          <w:szCs w:val="28"/>
        </w:rPr>
        <w:t>РЕШИЛА:</w:t>
      </w:r>
    </w:p>
    <w:p w:rsidR="00DD587D" w:rsidRDefault="00DD587D" w:rsidP="00DD587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Внести в </w:t>
      </w:r>
      <w:hyperlink w:anchor="P36" w:history="1">
        <w:r>
          <w:rPr>
            <w:rFonts w:ascii="Liberation Serif" w:hAnsi="Liberation Serif" w:cs="Liberation Serif"/>
            <w:sz w:val="28"/>
            <w:szCs w:val="28"/>
          </w:rPr>
          <w:t>решение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Думы </w:t>
      </w:r>
      <w:r w:rsidRPr="007C0667">
        <w:rPr>
          <w:rFonts w:ascii="Liberation Serif" w:hAnsi="Liberation Serif" w:cs="Liberation Serif"/>
          <w:sz w:val="28"/>
          <w:szCs w:val="28"/>
        </w:rPr>
        <w:t xml:space="preserve">муниципального округа Горноуральский Свердловской области от 24.04.2025 № 42/9 «Об утверждении Положения </w:t>
      </w: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7C0667">
        <w:rPr>
          <w:rFonts w:ascii="Liberation Serif" w:hAnsi="Liberation Serif" w:cs="Liberation Serif"/>
          <w:sz w:val="28"/>
          <w:szCs w:val="28"/>
        </w:rPr>
        <w:t>о муниципальном земельном контроле на территории муниципального округа Горноуральский Свердловской области»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далее по тексту – Положение) </w:t>
      </w:r>
      <w:r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DD587D" w:rsidRDefault="00DD587D" w:rsidP="00DD587D">
      <w:pPr>
        <w:pStyle w:val="ConsPlusNormal"/>
        <w:tabs>
          <w:tab w:val="left" w:pos="0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1.1. Пункт 28 Положения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изложить </w:t>
      </w:r>
      <w:r w:rsidRPr="00307D6B">
        <w:rPr>
          <w:rFonts w:ascii="Liberation Serif" w:hAnsi="Liberation Serif" w:cs="Liberation Serif"/>
          <w:sz w:val="28"/>
          <w:szCs w:val="28"/>
          <w:lang w:eastAsia="en-US"/>
        </w:rPr>
        <w:t xml:space="preserve">в </w:t>
      </w:r>
      <w:r>
        <w:rPr>
          <w:rFonts w:ascii="Liberation Serif" w:hAnsi="Liberation Serif" w:cs="Liberation Serif"/>
          <w:sz w:val="28"/>
          <w:szCs w:val="28"/>
          <w:lang w:eastAsia="en-US"/>
        </w:rPr>
        <w:t>следующей</w:t>
      </w:r>
      <w:r w:rsidRPr="00307D6B">
        <w:rPr>
          <w:rFonts w:ascii="Liberation Serif" w:hAnsi="Liberation Serif" w:cs="Liberation Serif"/>
          <w:sz w:val="28"/>
          <w:szCs w:val="28"/>
          <w:lang w:eastAsia="en-US"/>
        </w:rPr>
        <w:t xml:space="preserve"> редакции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«28. </w:t>
      </w:r>
      <w:r w:rsidRPr="005609BF">
        <w:rPr>
          <w:rFonts w:ascii="Liberation Serif" w:hAnsi="Liberation Serif" w:cs="Liberation Serif"/>
          <w:sz w:val="28"/>
          <w:szCs w:val="28"/>
        </w:rPr>
        <w:t>Контролируемое лицо в течение 15 календарных дней с момента получения предостережения вправе подать в орган муниципального земельного контроля, объявивший предостережение, возражение в отношении указанного предостережения, содержащее следующие сведения: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1) наименование контрольного органа, в который направляется возражение;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3) идентификационный номер налогоплательщика – юридического лица, индивидуального предпринимателя, гражданина;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4) дату и номер предостережения;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lastRenderedPageBreak/>
        <w:t xml:space="preserve">5) доводы, на основании которых контролируемое лицо не согласно </w:t>
      </w:r>
      <w:r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5609BF">
        <w:rPr>
          <w:rFonts w:ascii="Liberation Serif" w:hAnsi="Liberation Serif" w:cs="Liberation Serif"/>
          <w:sz w:val="28"/>
          <w:szCs w:val="28"/>
        </w:rPr>
        <w:t>с объявленным предостережением;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6) дату получения предостережения контролируемым лицом;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 xml:space="preserve">7) 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</w:t>
      </w: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5609BF">
        <w:rPr>
          <w:rFonts w:ascii="Liberation Serif" w:hAnsi="Liberation Serif" w:cs="Liberation Serif"/>
          <w:sz w:val="28"/>
          <w:szCs w:val="28"/>
        </w:rPr>
        <w:t>с приложением документов либо их заверенных копий;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8) личную подпись и дату.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Возражение направляется контролируемым лицом на бумажном носителе почтовым отправлением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5609BF">
        <w:rPr>
          <w:rFonts w:ascii="Liberation Serif" w:hAnsi="Liberation Serif" w:cs="Liberation Serif"/>
          <w:sz w:val="28"/>
          <w:szCs w:val="28"/>
        </w:rPr>
        <w:t xml:space="preserve"> либо </w:t>
      </w:r>
      <w:r w:rsidRPr="00FF1042">
        <w:rPr>
          <w:rFonts w:ascii="Liberation Serif" w:hAnsi="Liberation Serif" w:cs="Liberation Serif"/>
          <w:sz w:val="28"/>
          <w:szCs w:val="28"/>
        </w:rPr>
        <w:t>посредством единого портала госуда</w:t>
      </w:r>
      <w:r>
        <w:rPr>
          <w:rFonts w:ascii="Liberation Serif" w:hAnsi="Liberation Serif" w:cs="Liberation Serif"/>
          <w:sz w:val="28"/>
          <w:szCs w:val="28"/>
        </w:rPr>
        <w:t xml:space="preserve">рственных          и муниципальных услуг или </w:t>
      </w:r>
      <w:r w:rsidRPr="00FF1042">
        <w:rPr>
          <w:rFonts w:ascii="Liberation Serif" w:hAnsi="Liberation Serif" w:cs="Liberation Serif"/>
          <w:sz w:val="28"/>
          <w:szCs w:val="28"/>
        </w:rPr>
        <w:t xml:space="preserve">регионального портала государственных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FF1042">
        <w:rPr>
          <w:rFonts w:ascii="Liberation Serif" w:hAnsi="Liberation Serif" w:cs="Liberation Serif"/>
          <w:sz w:val="28"/>
          <w:szCs w:val="28"/>
        </w:rPr>
        <w:t>и муниципальных услуг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Орган муниципального земельного контроля в течение 20 календарных дней со дня регистрации возражения: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1) обеспечивает объективное, всестороннее и своевременное рассмотрение возражения, в случае необходимости, с участием контролируемого лица, направившего возражение, или его уполномоченного представителя;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2) при необходимости запрашивает документы и материалы в других государственных органах, органах местного самоуправления и у иных лиц;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3) 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</w:t>
      </w:r>
    </w:p>
    <w:p w:rsidR="00DD587D" w:rsidRDefault="00DD587D" w:rsidP="00DD587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4) мотивированный ответ о результатах рассмотрения возражения орган муниципального земельного контроля направляет контролируемому лицу, подавшему возражение, не позднее дня, следующего за днем принятия решения, в письменной форме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5609BF">
        <w:rPr>
          <w:rFonts w:ascii="Liberation Serif" w:hAnsi="Liberation Serif" w:cs="Liberation Serif"/>
          <w:sz w:val="28"/>
          <w:szCs w:val="28"/>
        </w:rPr>
        <w:t xml:space="preserve"> либо </w:t>
      </w:r>
      <w:r w:rsidRPr="00FF1042">
        <w:rPr>
          <w:rFonts w:ascii="Liberation Serif" w:hAnsi="Liberation Serif" w:cs="Liberation Serif"/>
          <w:sz w:val="28"/>
          <w:szCs w:val="28"/>
        </w:rPr>
        <w:t>посредством единого портала госуда</w:t>
      </w:r>
      <w:r>
        <w:rPr>
          <w:rFonts w:ascii="Liberation Serif" w:hAnsi="Liberation Serif" w:cs="Liberation Serif"/>
          <w:sz w:val="28"/>
          <w:szCs w:val="28"/>
        </w:rPr>
        <w:t xml:space="preserve">рственных и муниципальных услуг или </w:t>
      </w:r>
      <w:r w:rsidRPr="00FF1042">
        <w:rPr>
          <w:rFonts w:ascii="Liberation Serif" w:hAnsi="Liberation Serif" w:cs="Liberation Serif"/>
          <w:sz w:val="28"/>
          <w:szCs w:val="28"/>
        </w:rPr>
        <w:t>регионального портала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>.».</w:t>
      </w:r>
    </w:p>
    <w:p w:rsidR="00DD587D" w:rsidRDefault="00DD587D" w:rsidP="00DD587D">
      <w:pPr>
        <w:pStyle w:val="ConsPlusNormal"/>
        <w:tabs>
          <w:tab w:val="left" w:pos="0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 Пункт 30 Положения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изложить </w:t>
      </w:r>
      <w:r w:rsidRPr="00307D6B">
        <w:rPr>
          <w:rFonts w:ascii="Liberation Serif" w:hAnsi="Liberation Serif" w:cs="Liberation Serif"/>
          <w:sz w:val="28"/>
          <w:szCs w:val="28"/>
          <w:lang w:eastAsia="en-US"/>
        </w:rPr>
        <w:t xml:space="preserve">в </w:t>
      </w:r>
      <w:r>
        <w:rPr>
          <w:rFonts w:ascii="Liberation Serif" w:hAnsi="Liberation Serif" w:cs="Liberation Serif"/>
          <w:sz w:val="28"/>
          <w:szCs w:val="28"/>
          <w:lang w:eastAsia="en-US"/>
        </w:rPr>
        <w:t>следующей</w:t>
      </w:r>
      <w:r w:rsidRPr="00307D6B">
        <w:rPr>
          <w:rFonts w:ascii="Liberation Serif" w:hAnsi="Liberation Serif" w:cs="Liberation Serif"/>
          <w:sz w:val="28"/>
          <w:szCs w:val="28"/>
          <w:lang w:eastAsia="en-US"/>
        </w:rPr>
        <w:t xml:space="preserve"> редакции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DD587D" w:rsidRDefault="00DD587D" w:rsidP="00DD587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«30. </w:t>
      </w:r>
      <w:r w:rsidRPr="009E34B2">
        <w:rPr>
          <w:rFonts w:ascii="Liberation Serif" w:hAnsi="Liberation Serif" w:cs="Liberation Serif"/>
          <w:sz w:val="28"/>
          <w:szCs w:val="28"/>
        </w:rPr>
        <w:t xml:space="preserve">Должностное лицо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5609BF">
        <w:rPr>
          <w:rFonts w:ascii="Liberation Serif" w:hAnsi="Liberation Serif" w:cs="Liberation Serif"/>
          <w:sz w:val="28"/>
          <w:szCs w:val="28"/>
        </w:rPr>
        <w:t>рган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5609BF">
        <w:rPr>
          <w:rFonts w:ascii="Liberation Serif" w:hAnsi="Liberation Serif" w:cs="Liberation Serif"/>
          <w:sz w:val="28"/>
          <w:szCs w:val="28"/>
        </w:rPr>
        <w:t xml:space="preserve"> муниципального земельного контроля</w:t>
      </w:r>
      <w:r w:rsidRPr="009E34B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9E34B2">
        <w:rPr>
          <w:rFonts w:ascii="Liberation Serif" w:hAnsi="Liberation Serif" w:cs="Liberation Serif"/>
          <w:sz w:val="28"/>
          <w:szCs w:val="28"/>
        </w:rPr>
        <w:t>по обращениям контролируемых лиц и их представителей, направленны</w:t>
      </w:r>
      <w:r>
        <w:rPr>
          <w:rFonts w:ascii="Liberation Serif" w:hAnsi="Liberation Serif" w:cs="Liberation Serif"/>
          <w:sz w:val="28"/>
          <w:szCs w:val="28"/>
        </w:rPr>
        <w:t>м,</w:t>
      </w:r>
      <w:r w:rsidRPr="009E34B2">
        <w:rPr>
          <w:rFonts w:ascii="Liberation Serif" w:hAnsi="Liberation Serif" w:cs="Liberation Serif"/>
          <w:sz w:val="28"/>
          <w:szCs w:val="28"/>
        </w:rPr>
        <w:t xml:space="preserve"> в том числе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9E34B2">
        <w:rPr>
          <w:rFonts w:ascii="Liberation Serif" w:hAnsi="Liberation Serif" w:cs="Liberation Serif"/>
          <w:sz w:val="28"/>
          <w:szCs w:val="28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5609BF">
        <w:rPr>
          <w:rFonts w:ascii="Liberation Serif" w:hAnsi="Liberation Serif" w:cs="Liberation Serif"/>
          <w:sz w:val="28"/>
          <w:szCs w:val="28"/>
        </w:rPr>
        <w:t>Консультирование проводится в устной и письменной форме без взимания платы.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DD587D" w:rsidRDefault="00DD587D" w:rsidP="00DD587D">
      <w:pPr>
        <w:pStyle w:val="ConsPlusNormal"/>
        <w:tabs>
          <w:tab w:val="left" w:pos="0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 Пункт 31 Положения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изложить </w:t>
      </w:r>
      <w:r w:rsidRPr="00307D6B">
        <w:rPr>
          <w:rFonts w:ascii="Liberation Serif" w:hAnsi="Liberation Serif" w:cs="Liberation Serif"/>
          <w:sz w:val="28"/>
          <w:szCs w:val="28"/>
          <w:lang w:eastAsia="en-US"/>
        </w:rPr>
        <w:t xml:space="preserve">в </w:t>
      </w:r>
      <w:r>
        <w:rPr>
          <w:rFonts w:ascii="Liberation Serif" w:hAnsi="Liberation Serif" w:cs="Liberation Serif"/>
          <w:sz w:val="28"/>
          <w:szCs w:val="28"/>
          <w:lang w:eastAsia="en-US"/>
        </w:rPr>
        <w:t>следующей</w:t>
      </w:r>
      <w:r w:rsidRPr="00307D6B">
        <w:rPr>
          <w:rFonts w:ascii="Liberation Serif" w:hAnsi="Liberation Serif" w:cs="Liberation Serif"/>
          <w:sz w:val="28"/>
          <w:szCs w:val="28"/>
          <w:lang w:eastAsia="en-US"/>
        </w:rPr>
        <w:t xml:space="preserve"> редакции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DD587D" w:rsidRPr="00C42328" w:rsidRDefault="00DD587D" w:rsidP="00DD587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«31. </w:t>
      </w:r>
      <w:r w:rsidRPr="00C42328">
        <w:rPr>
          <w:rFonts w:ascii="Liberation Serif" w:hAnsi="Liberation Serif" w:cs="Liberation Serif"/>
          <w:sz w:val="28"/>
          <w:szCs w:val="28"/>
        </w:rPr>
        <w:t xml:space="preserve">Консультирование в устной форме проводится должностными лицами органа муниципального земельного контроля по телефону, посредством видео-конференц-связи, использования мобильного приложения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C42328">
        <w:rPr>
          <w:rFonts w:ascii="Liberation Serif" w:hAnsi="Liberation Serif" w:cs="Liberation Serif"/>
          <w:sz w:val="28"/>
          <w:szCs w:val="28"/>
        </w:rPr>
        <w:t>Инспектор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C42328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C42328">
        <w:rPr>
          <w:rFonts w:ascii="Liberation Serif" w:hAnsi="Liberation Serif" w:cs="Liberation Serif"/>
          <w:sz w:val="28"/>
          <w:szCs w:val="28"/>
        </w:rPr>
        <w:t xml:space="preserve">на личном приеме, посредством портала «Госуслуги» (www.gosuslugi.ru), в ходе проведения профилактического мероприятия, контрольного мероприятия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C42328">
        <w:rPr>
          <w:rFonts w:ascii="Liberation Serif" w:hAnsi="Liberation Serif" w:cs="Liberation Serif"/>
          <w:sz w:val="28"/>
          <w:szCs w:val="28"/>
        </w:rPr>
        <w:t>по следующим вопросам:</w:t>
      </w:r>
    </w:p>
    <w:p w:rsidR="00DD587D" w:rsidRPr="00C42328" w:rsidRDefault="00DD587D" w:rsidP="00DD587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2328">
        <w:rPr>
          <w:rFonts w:ascii="Liberation Serif" w:hAnsi="Liberation Serif" w:cs="Liberation Serif"/>
          <w:sz w:val="28"/>
          <w:szCs w:val="28"/>
        </w:rPr>
        <w:t xml:space="preserve">1) местонахождение, контактные телефоны, адрес официального сайта муниципального округа Горноуральский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  <w:r w:rsidRPr="00C42328">
        <w:rPr>
          <w:rFonts w:ascii="Liberation Serif" w:hAnsi="Liberation Serif" w:cs="Liberation Serif"/>
          <w:sz w:val="28"/>
          <w:szCs w:val="28"/>
        </w:rPr>
        <w:lastRenderedPageBreak/>
        <w:t>в информационно-телекоммуникационной сети Интернет (www.grgo.ru) и адреса электронной почты;</w:t>
      </w:r>
    </w:p>
    <w:p w:rsidR="00DD587D" w:rsidRPr="00C42328" w:rsidRDefault="00DD587D" w:rsidP="00DD587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2328">
        <w:rPr>
          <w:rFonts w:ascii="Liberation Serif" w:hAnsi="Liberation Serif" w:cs="Liberation Serif"/>
          <w:sz w:val="28"/>
          <w:szCs w:val="28"/>
        </w:rPr>
        <w:t>2) график работы органа муниципального земельного контроля, время приема посетителей;</w:t>
      </w:r>
    </w:p>
    <w:p w:rsidR="00DD587D" w:rsidRPr="00C42328" w:rsidRDefault="00DD587D" w:rsidP="00DD587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2328">
        <w:rPr>
          <w:rFonts w:ascii="Liberation Serif" w:hAnsi="Liberation Serif" w:cs="Liberation Serif"/>
          <w:sz w:val="28"/>
          <w:szCs w:val="28"/>
        </w:rPr>
        <w:t>3) номера кабинетов, где проводятся прием и информирование посетителей по вопросам осуществления муниципального земельного контроля;</w:t>
      </w:r>
    </w:p>
    <w:p w:rsidR="00DD587D" w:rsidRPr="00C42328" w:rsidRDefault="00DD587D" w:rsidP="00DD587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2328">
        <w:rPr>
          <w:rFonts w:ascii="Liberation Serif" w:hAnsi="Liberation Serif" w:cs="Liberation Serif"/>
          <w:sz w:val="28"/>
          <w:szCs w:val="28"/>
        </w:rPr>
        <w:t>4) перечень нормативных правовых актов, регулирующих осуществление муниципального земельного контроля;</w:t>
      </w:r>
    </w:p>
    <w:p w:rsidR="00DD587D" w:rsidRPr="00C42328" w:rsidRDefault="00DD587D" w:rsidP="00DD587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2328">
        <w:rPr>
          <w:rFonts w:ascii="Liberation Serif" w:hAnsi="Liberation Serif" w:cs="Liberation Serif"/>
          <w:sz w:val="28"/>
          <w:szCs w:val="28"/>
        </w:rPr>
        <w:t>5) перечень актов, содержащих обязательные требования.</w:t>
      </w:r>
    </w:p>
    <w:p w:rsidR="00DD587D" w:rsidRDefault="00DD587D" w:rsidP="00DD587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2328">
        <w:rPr>
          <w:rFonts w:ascii="Liberation Serif" w:hAnsi="Liberation Serif" w:cs="Liberation Serif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орган муниципального земельного контроля о предоставлении письменного ответа в порядке, установленном Федеральным законом от 02.05.2006 № 59-ФЗ «О порядке рассмотрения обращений граждан Российской Федерации».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DD587D" w:rsidRDefault="00DD587D" w:rsidP="00DD587D">
      <w:pPr>
        <w:pStyle w:val="ConsPlusNormal"/>
        <w:tabs>
          <w:tab w:val="left" w:pos="0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Абзац 3 пункта 36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Положения изложить </w:t>
      </w:r>
      <w:r w:rsidRPr="00307D6B">
        <w:rPr>
          <w:rFonts w:ascii="Liberation Serif" w:hAnsi="Liberation Serif" w:cs="Liberation Serif"/>
          <w:sz w:val="28"/>
          <w:szCs w:val="28"/>
          <w:lang w:eastAsia="en-US"/>
        </w:rPr>
        <w:t xml:space="preserve">в </w:t>
      </w:r>
      <w:r>
        <w:rPr>
          <w:rFonts w:ascii="Liberation Serif" w:hAnsi="Liberation Serif" w:cs="Liberation Serif"/>
          <w:sz w:val="28"/>
          <w:szCs w:val="28"/>
          <w:lang w:eastAsia="en-US"/>
        </w:rPr>
        <w:t>следующей</w:t>
      </w:r>
      <w:r w:rsidRPr="00307D6B">
        <w:rPr>
          <w:rFonts w:ascii="Liberation Serif" w:hAnsi="Liberation Serif" w:cs="Liberation Serif"/>
          <w:sz w:val="28"/>
          <w:szCs w:val="28"/>
          <w:lang w:eastAsia="en-US"/>
        </w:rPr>
        <w:t xml:space="preserve"> редакции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DD587D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5609BF">
        <w:rPr>
          <w:rFonts w:ascii="Liberation Serif" w:hAnsi="Liberation Serif" w:cs="Liberation Serif"/>
          <w:sz w:val="28"/>
          <w:szCs w:val="28"/>
        </w:rPr>
        <w:t>Для подготовки доклада о правоприменительной практике органом муниципального земельного контроля используется информация о проведенных контрольных мероприятиях, профилактических мероприятиях, о результатах административной и судебной практики.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C4477">
        <w:rPr>
          <w:rFonts w:ascii="Liberation Serif" w:hAnsi="Liberation Serif" w:cs="Liberation Serif"/>
          <w:sz w:val="28"/>
          <w:szCs w:val="28"/>
        </w:rPr>
        <w:t>Контрольный орган обеспечивает публичное обсуждение проекта доклада о правоприменительной практике.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DD587D" w:rsidRDefault="00DD587D" w:rsidP="00DD587D">
      <w:pPr>
        <w:pStyle w:val="ConsPlusNormal"/>
        <w:tabs>
          <w:tab w:val="left" w:pos="0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1.5. Пункт 43 Положения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изложить </w:t>
      </w:r>
      <w:r w:rsidRPr="00307D6B">
        <w:rPr>
          <w:rFonts w:ascii="Liberation Serif" w:hAnsi="Liberation Serif" w:cs="Liberation Serif"/>
          <w:sz w:val="28"/>
          <w:szCs w:val="28"/>
          <w:lang w:eastAsia="en-US"/>
        </w:rPr>
        <w:t xml:space="preserve">в </w:t>
      </w:r>
      <w:r>
        <w:rPr>
          <w:rFonts w:ascii="Liberation Serif" w:hAnsi="Liberation Serif" w:cs="Liberation Serif"/>
          <w:sz w:val="28"/>
          <w:szCs w:val="28"/>
          <w:lang w:eastAsia="en-US"/>
        </w:rPr>
        <w:t>следующей</w:t>
      </w:r>
      <w:r w:rsidRPr="00307D6B">
        <w:rPr>
          <w:rFonts w:ascii="Liberation Serif" w:hAnsi="Liberation Serif" w:cs="Liberation Serif"/>
          <w:sz w:val="28"/>
          <w:szCs w:val="28"/>
          <w:lang w:eastAsia="en-US"/>
        </w:rPr>
        <w:t xml:space="preserve"> редакции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«43. </w:t>
      </w:r>
      <w:r w:rsidRPr="005609BF">
        <w:rPr>
          <w:rFonts w:ascii="Liberation Serif" w:hAnsi="Liberation Serif" w:cs="Liberation Serif"/>
          <w:sz w:val="28"/>
          <w:szCs w:val="28"/>
        </w:rPr>
        <w:t xml:space="preserve">В рамках контрольных мероприятий при взаимодействии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5609BF">
        <w:rPr>
          <w:rFonts w:ascii="Liberation Serif" w:hAnsi="Liberation Serif" w:cs="Liberation Serif"/>
          <w:sz w:val="28"/>
          <w:szCs w:val="28"/>
        </w:rPr>
        <w:t>с контролируемыми лицами проводятся следующие контрольные действия: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1) осмотр</w:t>
      </w:r>
      <w:r>
        <w:rPr>
          <w:rFonts w:ascii="Liberation Serif" w:hAnsi="Liberation Serif" w:cs="Liberation Serif"/>
          <w:sz w:val="28"/>
          <w:szCs w:val="28"/>
        </w:rPr>
        <w:t xml:space="preserve"> (не проводится при документарной проверке).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r w:rsidRPr="005609BF">
        <w:rPr>
          <w:rFonts w:ascii="Liberation Serif" w:hAnsi="Liberation Serif" w:cs="Liberation Serif"/>
          <w:sz w:val="28"/>
          <w:szCs w:val="28"/>
        </w:rPr>
        <w:t>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2) опрос</w:t>
      </w:r>
      <w:r>
        <w:rPr>
          <w:rFonts w:ascii="Liberation Serif" w:hAnsi="Liberation Serif" w:cs="Liberation Serif"/>
          <w:sz w:val="28"/>
          <w:szCs w:val="28"/>
        </w:rPr>
        <w:t xml:space="preserve"> (не проводится при документарной проверке)</w:t>
      </w:r>
      <w:r w:rsidRPr="005609BF">
        <w:rPr>
          <w:rFonts w:ascii="Liberation Serif" w:hAnsi="Liberation Serif" w:cs="Liberation Serif"/>
          <w:sz w:val="28"/>
          <w:szCs w:val="28"/>
        </w:rPr>
        <w:t>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3) получение письменных объяснений;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4) истребование документов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CA789A">
        <w:rPr>
          <w:rFonts w:ascii="Liberation Serif" w:hAnsi="Liberation Serif" w:cs="Liberation Serif"/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</w:t>
      </w: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CA789A">
        <w:rPr>
          <w:rFonts w:ascii="Liberation Serif" w:hAnsi="Liberation Serif" w:cs="Liberation Serif"/>
          <w:sz w:val="28"/>
          <w:szCs w:val="28"/>
        </w:rPr>
        <w:t xml:space="preserve">и муниципальных услуг, регионального портала государственных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r w:rsidRPr="00CA789A">
        <w:rPr>
          <w:rFonts w:ascii="Liberation Serif" w:hAnsi="Liberation Serif" w:cs="Liberation Serif"/>
          <w:sz w:val="28"/>
          <w:szCs w:val="28"/>
        </w:rPr>
        <w:t xml:space="preserve">и муниципальных услуг или мобильного приложения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CA789A">
        <w:rPr>
          <w:rFonts w:ascii="Liberation Serif" w:hAnsi="Liberation Serif" w:cs="Liberation Serif"/>
          <w:sz w:val="28"/>
          <w:szCs w:val="28"/>
        </w:rPr>
        <w:t>Инспектор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5609BF">
        <w:rPr>
          <w:rFonts w:ascii="Liberation Serif" w:hAnsi="Liberation Serif" w:cs="Liberation Serif"/>
          <w:sz w:val="28"/>
          <w:szCs w:val="28"/>
        </w:rPr>
        <w:t>;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5) инструментальное обследование</w:t>
      </w:r>
      <w:r>
        <w:rPr>
          <w:rFonts w:ascii="Liberation Serif" w:hAnsi="Liberation Serif" w:cs="Liberation Serif"/>
          <w:sz w:val="28"/>
          <w:szCs w:val="28"/>
        </w:rPr>
        <w:t xml:space="preserve"> (не проводится при документарной проверке)</w:t>
      </w:r>
      <w:r w:rsidRPr="005609BF">
        <w:rPr>
          <w:rFonts w:ascii="Liberation Serif" w:hAnsi="Liberation Serif" w:cs="Liberation Serif"/>
          <w:sz w:val="28"/>
          <w:szCs w:val="28"/>
        </w:rPr>
        <w:t>.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Порядок проведения контрольных действий определен главой 14 Федерального закона от 31.07.2020 № 248-ФЗ «О государственном контроле (надзоре) и муниципальном контроле в Российской Федерации».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DD587D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lastRenderedPageBreak/>
        <w:t>Контрольные мероприятия при взаимодействии с контролируемыми лицами, предусмотренные пунктом 42 настоящего Положения (за исключением документарной проверки), могут быть проведены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DD587D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1.6. Пункт 1 Приложения № 1 к Положению изложить в следующей редакции:</w:t>
      </w:r>
    </w:p>
    <w:p w:rsidR="00DD587D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«1. </w:t>
      </w:r>
      <w:r w:rsidRPr="001706FE">
        <w:rPr>
          <w:rFonts w:ascii="Liberation Serif" w:hAnsi="Liberation Serif" w:cs="Liberation Serif"/>
          <w:sz w:val="28"/>
          <w:szCs w:val="28"/>
        </w:rPr>
        <w:t>Отклонение местоположения характерной точки границы земельного участка относительно местоположения границы земельного участка, сведения</w:t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1706FE">
        <w:rPr>
          <w:rFonts w:ascii="Liberation Serif" w:hAnsi="Liberation Serif" w:cs="Liberation Serif"/>
          <w:sz w:val="28"/>
          <w:szCs w:val="28"/>
        </w:rPr>
        <w:t xml:space="preserve"> о котором содержатся в Едином государственном реестре недвижимости</w:t>
      </w:r>
      <w:r>
        <w:rPr>
          <w:rFonts w:ascii="Liberation Serif" w:hAnsi="Liberation Serif" w:cs="Liberation Serif"/>
          <w:sz w:val="28"/>
          <w:szCs w:val="28"/>
        </w:rPr>
        <w:t>.».</w:t>
      </w:r>
    </w:p>
    <w:p w:rsidR="00DD587D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1.7. Пункт 7 Приложения № 1 к Положению изложить в следующей редакции:</w:t>
      </w:r>
    </w:p>
    <w:p w:rsidR="00DD587D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«7. </w:t>
      </w:r>
      <w:r w:rsidRPr="007E33C9">
        <w:rPr>
          <w:rFonts w:ascii="Liberation Serif" w:hAnsi="Liberation Serif" w:cs="Liberation Serif"/>
          <w:sz w:val="28"/>
          <w:szCs w:val="28"/>
        </w:rPr>
        <w:t>Выявление не менее чем 25% зарастания площади земельного участка сорными растениями (в период отсутствия снежного покрова), и (или) деревьями, и (или) кустарниками (не относящимися к многолетним насаждениям (в том числе садам, виноградникам), агролесомелиоративным насаждениям, агрофитомелиоративным насаждениям).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DD587D" w:rsidRPr="005609BF" w:rsidRDefault="00DD587D" w:rsidP="00DD587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DD587D" w:rsidRPr="005609BF" w:rsidRDefault="00DD587D" w:rsidP="00DD58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4. Опубликовать настоящее Решение в установленном порядке и разместить на официальном сайте муниципального округа Горноуральский Свердловской области.</w:t>
      </w:r>
    </w:p>
    <w:p w:rsidR="00DD587D" w:rsidRPr="005609BF" w:rsidRDefault="00DD587D" w:rsidP="00A645C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09BF">
        <w:rPr>
          <w:rFonts w:ascii="Liberation Serif" w:hAnsi="Liberation Serif" w:cs="Liberation Serif"/>
          <w:sz w:val="28"/>
          <w:szCs w:val="28"/>
        </w:rPr>
        <w:t>5. Контроль за выполнением настоящего Решения возложить на постоянную депутатскую комиссию по жилищно-коммунальному хозяйству, природопользованию и охране окружающей среды (Черняев В.Н.).</w:t>
      </w:r>
    </w:p>
    <w:p w:rsidR="005A7122" w:rsidRDefault="005A7122" w:rsidP="005A712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A7122" w:rsidRPr="0089022A" w:rsidRDefault="005A7122" w:rsidP="005A7122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18"/>
      </w:tblGrid>
      <w:tr w:rsidR="005A7122" w:rsidRPr="0089022A" w:rsidTr="00CF3E2A">
        <w:tc>
          <w:tcPr>
            <w:tcW w:w="5778" w:type="dxa"/>
          </w:tcPr>
          <w:p w:rsidR="005A7122" w:rsidRPr="0089022A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9022A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</w:t>
            </w:r>
          </w:p>
          <w:p w:rsidR="005A7122" w:rsidRPr="0089022A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9022A">
              <w:rPr>
                <w:rFonts w:ascii="Liberation Serif" w:hAnsi="Liberation Serif" w:cs="Liberation Serif"/>
                <w:sz w:val="28"/>
                <w:szCs w:val="28"/>
              </w:rPr>
              <w:t xml:space="preserve">Думы муниципального </w:t>
            </w:r>
          </w:p>
          <w:p w:rsidR="005A7122" w:rsidRPr="0089022A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9022A">
              <w:rPr>
                <w:rFonts w:ascii="Liberation Serif" w:hAnsi="Liberation Serif" w:cs="Liberation Serif"/>
                <w:sz w:val="28"/>
                <w:szCs w:val="28"/>
              </w:rPr>
              <w:t xml:space="preserve">округа Горноуральский </w:t>
            </w:r>
          </w:p>
          <w:p w:rsidR="005A7122" w:rsidRPr="0089022A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9022A"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</w:t>
            </w:r>
          </w:p>
          <w:p w:rsidR="005A7122" w:rsidRPr="0089022A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A7122" w:rsidRPr="0089022A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A7122" w:rsidRPr="0089022A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A7122" w:rsidRPr="0089022A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A7122" w:rsidRPr="0089022A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9022A">
              <w:rPr>
                <w:rFonts w:ascii="Liberation Serif" w:hAnsi="Liberation Serif" w:cs="Liberation Serif"/>
                <w:sz w:val="28"/>
                <w:szCs w:val="28"/>
              </w:rPr>
              <w:t>В.В. Доможиров</w:t>
            </w:r>
          </w:p>
        </w:tc>
        <w:tc>
          <w:tcPr>
            <w:tcW w:w="4218" w:type="dxa"/>
          </w:tcPr>
          <w:p w:rsidR="005A7122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</w:t>
            </w:r>
          </w:p>
          <w:p w:rsidR="005A7122" w:rsidRPr="003862A3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округа Горноуральский Свердловской области </w:t>
            </w:r>
          </w:p>
          <w:p w:rsidR="005A7122" w:rsidRPr="003862A3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A7122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A7122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A7122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A7122" w:rsidRPr="0089022A" w:rsidRDefault="005A7122" w:rsidP="00CF3E2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А.Л. Гудач</w:t>
            </w:r>
          </w:p>
        </w:tc>
      </w:tr>
    </w:tbl>
    <w:p w:rsidR="005A7122" w:rsidRPr="0089022A" w:rsidRDefault="005A7122" w:rsidP="005A7122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</w:p>
    <w:p w:rsidR="00E343AE" w:rsidRDefault="00E343AE"/>
    <w:sectPr w:rsidR="00E343AE" w:rsidSect="00AE6C3E">
      <w:headerReference w:type="default" r:id="rId7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2D" w:rsidRDefault="00546D2D" w:rsidP="006243B6">
      <w:r>
        <w:separator/>
      </w:r>
    </w:p>
  </w:endnote>
  <w:endnote w:type="continuationSeparator" w:id="0">
    <w:p w:rsidR="00546D2D" w:rsidRDefault="00546D2D" w:rsidP="0062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2D" w:rsidRDefault="00546D2D" w:rsidP="006243B6">
      <w:r>
        <w:separator/>
      </w:r>
    </w:p>
  </w:footnote>
  <w:footnote w:type="continuationSeparator" w:id="0">
    <w:p w:rsidR="00546D2D" w:rsidRDefault="00546D2D" w:rsidP="00624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72166"/>
      <w:docPartObj>
        <w:docPartGallery w:val="Page Numbers (Top of Page)"/>
        <w:docPartUnique/>
      </w:docPartObj>
    </w:sdtPr>
    <w:sdtEndPr/>
    <w:sdtContent>
      <w:p w:rsidR="00AE6C3E" w:rsidRDefault="00260990">
        <w:pPr>
          <w:pStyle w:val="a4"/>
          <w:jc w:val="center"/>
        </w:pPr>
        <w:r>
          <w:fldChar w:fldCharType="begin"/>
        </w:r>
        <w:r w:rsidR="006D7AE4">
          <w:instrText xml:space="preserve"> PAGE   \* MERGEFORMAT </w:instrText>
        </w:r>
        <w:r>
          <w:fldChar w:fldCharType="separate"/>
        </w:r>
        <w:r w:rsidR="00A6105C">
          <w:rPr>
            <w:noProof/>
          </w:rPr>
          <w:t>2</w:t>
        </w:r>
        <w:r>
          <w:fldChar w:fldCharType="end"/>
        </w:r>
      </w:p>
    </w:sdtContent>
  </w:sdt>
  <w:p w:rsidR="0000763E" w:rsidRDefault="00546D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122"/>
    <w:rsid w:val="00114C42"/>
    <w:rsid w:val="00260990"/>
    <w:rsid w:val="004B5A63"/>
    <w:rsid w:val="00546D2D"/>
    <w:rsid w:val="005A7122"/>
    <w:rsid w:val="006243B6"/>
    <w:rsid w:val="00677C2D"/>
    <w:rsid w:val="006D7AE4"/>
    <w:rsid w:val="00915E6F"/>
    <w:rsid w:val="00A6105C"/>
    <w:rsid w:val="00A645C2"/>
    <w:rsid w:val="00C60A0E"/>
    <w:rsid w:val="00C82497"/>
    <w:rsid w:val="00DD587D"/>
    <w:rsid w:val="00E343AE"/>
    <w:rsid w:val="00EA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7F7CF9E-1535-4CB4-BD8B-A61BD953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A712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7122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A71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1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</cp:lastModifiedBy>
  <cp:revision>7</cp:revision>
  <cp:lastPrinted>2026-03-20T06:10:00Z</cp:lastPrinted>
  <dcterms:created xsi:type="dcterms:W3CDTF">2026-03-17T11:15:00Z</dcterms:created>
  <dcterms:modified xsi:type="dcterms:W3CDTF">2026-03-27T11:15:00Z</dcterms:modified>
</cp:coreProperties>
</file>