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E6" w:rsidRPr="005D3BB6" w:rsidRDefault="00CE07E6" w:rsidP="00CE07E6">
      <w:pPr>
        <w:widowControl w:val="0"/>
        <w:autoSpaceDE w:val="0"/>
        <w:autoSpaceDN w:val="0"/>
        <w:spacing w:after="0" w:line="240" w:lineRule="auto"/>
        <w:outlineLvl w:val="0"/>
        <w:rPr>
          <w:rFonts w:ascii="Liberation Serif" w:eastAsia="Times New Roman" w:hAnsi="Liberation Serif" w:cs="Times New Roman"/>
          <w:sz w:val="28"/>
          <w:szCs w:val="28"/>
          <w:lang w:eastAsia="ru-RU"/>
        </w:rPr>
      </w:pPr>
      <w:r w:rsidRPr="005D3BB6">
        <w:rPr>
          <w:rFonts w:ascii="Liberation Serif" w:eastAsia="Times New Roman" w:hAnsi="Liberation Serif" w:cs="Times New Roman"/>
          <w:sz w:val="28"/>
          <w:szCs w:val="28"/>
          <w:lang w:eastAsia="ru-RU"/>
        </w:rPr>
        <w:t>Актуальная редакция</w:t>
      </w:r>
    </w:p>
    <w:p w:rsidR="00CE07E6" w:rsidRPr="005D3BB6" w:rsidRDefault="00CE07E6">
      <w:pPr>
        <w:pStyle w:val="ConsPlusTitle"/>
        <w:jc w:val="center"/>
        <w:outlineLvl w:val="0"/>
        <w:rPr>
          <w:rFonts w:ascii="Liberation Serif" w:hAnsi="Liberation Serif"/>
          <w:sz w:val="28"/>
          <w:szCs w:val="28"/>
        </w:rPr>
      </w:pPr>
    </w:p>
    <w:p w:rsidR="00CE07E6" w:rsidRPr="005D3BB6" w:rsidRDefault="00CE07E6" w:rsidP="00CE07E6">
      <w:pPr>
        <w:pStyle w:val="ConsPlusTitle"/>
        <w:jc w:val="center"/>
        <w:outlineLvl w:val="0"/>
        <w:rPr>
          <w:rFonts w:ascii="Liberation Serif" w:hAnsi="Liberation Serif" w:cs="Times New Roman"/>
          <w:sz w:val="28"/>
          <w:szCs w:val="28"/>
        </w:rPr>
      </w:pPr>
    </w:p>
    <w:p w:rsidR="00CE07E6" w:rsidRPr="005D3BB6" w:rsidRDefault="00CE07E6" w:rsidP="00CE07E6">
      <w:pPr>
        <w:pStyle w:val="ConsPlusTitle"/>
        <w:jc w:val="center"/>
        <w:outlineLvl w:val="0"/>
        <w:rPr>
          <w:rFonts w:ascii="Liberation Serif" w:hAnsi="Liberation Serif" w:cs="Times New Roman"/>
          <w:sz w:val="28"/>
          <w:szCs w:val="28"/>
        </w:rPr>
      </w:pPr>
      <w:r w:rsidRPr="005D3BB6">
        <w:rPr>
          <w:rFonts w:ascii="Liberation Serif" w:hAnsi="Liberation Serif" w:cs="Times New Roman"/>
          <w:sz w:val="28"/>
          <w:szCs w:val="28"/>
        </w:rPr>
        <w:t>ДУМА КАМЕНСК-УРАЛЬСКОГО ГОРОДСКОГО ОКРУГА</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СЕДЬМОЙ СОЗЫВ</w:t>
      </w:r>
    </w:p>
    <w:p w:rsidR="00CE07E6" w:rsidRPr="005D3BB6" w:rsidRDefault="00CE07E6" w:rsidP="00CE07E6">
      <w:pPr>
        <w:pStyle w:val="ConsPlusTitle"/>
        <w:jc w:val="center"/>
        <w:rPr>
          <w:rFonts w:ascii="Liberation Serif" w:hAnsi="Liberation Serif" w:cs="Times New Roman"/>
          <w:sz w:val="28"/>
          <w:szCs w:val="28"/>
        </w:rPr>
      </w:pP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РЕШЕНИЕ</w:t>
      </w:r>
    </w:p>
    <w:p w:rsidR="00CE07E6" w:rsidRPr="005D3BB6" w:rsidRDefault="009343AC" w:rsidP="00CE07E6">
      <w:pPr>
        <w:pStyle w:val="ConsPlusTitle"/>
        <w:jc w:val="center"/>
        <w:rPr>
          <w:rFonts w:ascii="Liberation Serif" w:hAnsi="Liberation Serif" w:cs="Times New Roman"/>
          <w:sz w:val="28"/>
          <w:szCs w:val="28"/>
        </w:rPr>
      </w:pPr>
      <w:r>
        <w:rPr>
          <w:rFonts w:ascii="Liberation Serif" w:hAnsi="Liberation Serif" w:cs="Times New Roman"/>
          <w:sz w:val="28"/>
          <w:szCs w:val="28"/>
        </w:rPr>
        <w:t>от 15 сентября 2021 г. №</w:t>
      </w:r>
      <w:r w:rsidR="00CE07E6" w:rsidRPr="005D3BB6">
        <w:rPr>
          <w:rFonts w:ascii="Liberation Serif" w:hAnsi="Liberation Serif" w:cs="Times New Roman"/>
          <w:sz w:val="28"/>
          <w:szCs w:val="28"/>
        </w:rPr>
        <w:t xml:space="preserve"> 899</w:t>
      </w:r>
    </w:p>
    <w:p w:rsidR="00CE07E6" w:rsidRPr="005D3BB6" w:rsidRDefault="00CE07E6" w:rsidP="00CE07E6">
      <w:pPr>
        <w:pStyle w:val="ConsPlusTitle"/>
        <w:jc w:val="center"/>
        <w:rPr>
          <w:rFonts w:ascii="Liberation Serif" w:hAnsi="Liberation Serif" w:cs="Times New Roman"/>
          <w:sz w:val="28"/>
          <w:szCs w:val="28"/>
        </w:rPr>
      </w:pP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О МУНИЦИПАЛЬНОМ ЗЕМЕЛЬНОМ КОНТРОЛЕ В ГРАНИЦАХ</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КАМЕНСК-УРАЛЬСКОГО ГОРОДСКОГО ОКРУГА</w:t>
      </w:r>
    </w:p>
    <w:p w:rsidR="00CE07E6" w:rsidRPr="005D3BB6" w:rsidRDefault="00CE07E6" w:rsidP="00CE07E6">
      <w:pPr>
        <w:pStyle w:val="ConsPlusTitle"/>
        <w:jc w:val="center"/>
        <w:rPr>
          <w:rFonts w:ascii="Liberation Serif" w:hAnsi="Liberation Serif" w:cs="Times New Roman"/>
          <w:sz w:val="28"/>
          <w:szCs w:val="28"/>
        </w:rPr>
      </w:pPr>
    </w:p>
    <w:p w:rsidR="00CE07E6" w:rsidRPr="005D3BB6" w:rsidRDefault="00CE07E6" w:rsidP="00CE07E6">
      <w:pPr>
        <w:pStyle w:val="ConsPlusTitle"/>
        <w:jc w:val="center"/>
        <w:rPr>
          <w:rFonts w:ascii="Liberation Serif" w:hAnsi="Liberation Serif" w:cs="Times New Roman"/>
          <w:b w:val="0"/>
          <w:sz w:val="28"/>
          <w:szCs w:val="28"/>
        </w:rPr>
      </w:pPr>
      <w:r w:rsidRPr="005D3BB6">
        <w:rPr>
          <w:rFonts w:ascii="Liberation Serif" w:hAnsi="Liberation Serif" w:cs="Times New Roman"/>
          <w:b w:val="0"/>
          <w:sz w:val="28"/>
          <w:szCs w:val="28"/>
        </w:rPr>
        <w:t>(в редакции решений Думы Каменск-Уральского городского округа</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b w:val="0"/>
          <w:sz w:val="28"/>
          <w:szCs w:val="28"/>
        </w:rPr>
        <w:t>от 27.10.2021 № 18, от 22.12.2021 №</w:t>
      </w:r>
      <w:r w:rsidR="00FE3947" w:rsidRPr="005D3BB6">
        <w:rPr>
          <w:rFonts w:ascii="Liberation Serif" w:hAnsi="Liberation Serif" w:cs="Times New Roman"/>
          <w:b w:val="0"/>
          <w:sz w:val="28"/>
          <w:szCs w:val="28"/>
        </w:rPr>
        <w:t xml:space="preserve"> </w:t>
      </w:r>
      <w:r w:rsidRPr="005D3BB6">
        <w:rPr>
          <w:rFonts w:ascii="Liberation Serif" w:hAnsi="Liberation Serif" w:cs="Times New Roman"/>
          <w:b w:val="0"/>
          <w:sz w:val="28"/>
          <w:szCs w:val="28"/>
        </w:rPr>
        <w:t>48, от 23.04.2025 №</w:t>
      </w:r>
      <w:r w:rsidR="00FE3947" w:rsidRPr="005D3BB6">
        <w:rPr>
          <w:rFonts w:ascii="Liberation Serif" w:hAnsi="Liberation Serif" w:cs="Times New Roman"/>
          <w:b w:val="0"/>
          <w:sz w:val="28"/>
          <w:szCs w:val="28"/>
        </w:rPr>
        <w:t xml:space="preserve"> </w:t>
      </w:r>
      <w:r w:rsidRPr="005D3BB6">
        <w:rPr>
          <w:rFonts w:ascii="Liberation Serif" w:hAnsi="Liberation Serif" w:cs="Times New Roman"/>
          <w:b w:val="0"/>
          <w:sz w:val="28"/>
          <w:szCs w:val="28"/>
        </w:rPr>
        <w:t xml:space="preserve">478, </w:t>
      </w:r>
      <w:r w:rsidR="00FE3947" w:rsidRPr="005D3BB6">
        <w:rPr>
          <w:rFonts w:ascii="Liberation Serif" w:hAnsi="Liberation Serif" w:cs="Times New Roman"/>
          <w:b w:val="0"/>
          <w:sz w:val="28"/>
          <w:szCs w:val="28"/>
        </w:rPr>
        <w:t>от 20.05.2026 № 642</w:t>
      </w:r>
      <w:r w:rsidRPr="005D3BB6">
        <w:rPr>
          <w:rFonts w:ascii="Liberation Serif" w:hAnsi="Liberation Serif" w:cs="Times New Roman"/>
          <w:b w:val="0"/>
          <w:sz w:val="28"/>
          <w:szCs w:val="28"/>
        </w:rPr>
        <w:t>)</w:t>
      </w:r>
    </w:p>
    <w:p w:rsidR="00CE07E6" w:rsidRPr="005D3BB6" w:rsidRDefault="00CE07E6" w:rsidP="00CE07E6">
      <w:pPr>
        <w:pStyle w:val="ConsPlusNormal"/>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proofErr w:type="gramStart"/>
      <w:r w:rsidRPr="005D3BB6">
        <w:rPr>
          <w:rFonts w:ascii="Liberation Serif" w:hAnsi="Liberation Serif" w:cs="Times New Roman"/>
          <w:sz w:val="28"/>
          <w:szCs w:val="28"/>
        </w:rPr>
        <w:t xml:space="preserve">В соответствии со </w:t>
      </w:r>
      <w:hyperlink r:id="rId4">
        <w:r w:rsidRPr="005D3BB6">
          <w:rPr>
            <w:rFonts w:ascii="Liberation Serif" w:hAnsi="Liberation Serif" w:cs="Times New Roman"/>
            <w:sz w:val="28"/>
            <w:szCs w:val="28"/>
          </w:rPr>
          <w:t>статьей 72</w:t>
        </w:r>
      </w:hyperlink>
      <w:r w:rsidRPr="005D3BB6">
        <w:rPr>
          <w:rFonts w:ascii="Liberation Serif" w:hAnsi="Liberation Serif" w:cs="Times New Roman"/>
          <w:sz w:val="28"/>
          <w:szCs w:val="28"/>
        </w:rPr>
        <w:t xml:space="preserve"> Земельного кодекса Российской Федерации, Федеральным </w:t>
      </w:r>
      <w:hyperlink r:id="rId5">
        <w:r w:rsidRPr="005D3BB6">
          <w:rPr>
            <w:rFonts w:ascii="Liberation Serif" w:hAnsi="Liberation Serif" w:cs="Times New Roman"/>
            <w:sz w:val="28"/>
            <w:szCs w:val="28"/>
          </w:rPr>
          <w:t>законом</w:t>
        </w:r>
      </w:hyperlink>
      <w:r w:rsidR="00CC5A4F" w:rsidRPr="005D3BB6">
        <w:rPr>
          <w:rFonts w:ascii="Liberation Serif" w:hAnsi="Liberation Serif" w:cs="Times New Roman"/>
          <w:sz w:val="28"/>
          <w:szCs w:val="28"/>
        </w:rPr>
        <w:t xml:space="preserve"> от 6 октября 2003 года № 131-ФЗ «</w:t>
      </w:r>
      <w:r w:rsidRPr="005D3BB6">
        <w:rPr>
          <w:rFonts w:ascii="Liberation Serif" w:hAnsi="Liberation Serif" w:cs="Times New Roman"/>
          <w:sz w:val="28"/>
          <w:szCs w:val="28"/>
        </w:rPr>
        <w:t>Об общих принципах организации местного самоуп</w:t>
      </w:r>
      <w:r w:rsidR="00CC5A4F" w:rsidRPr="005D3BB6">
        <w:rPr>
          <w:rFonts w:ascii="Liberation Serif" w:hAnsi="Liberation Serif" w:cs="Times New Roman"/>
          <w:sz w:val="28"/>
          <w:szCs w:val="28"/>
        </w:rPr>
        <w:t>равления в Российской Федерации»</w:t>
      </w:r>
      <w:r w:rsidRPr="005D3BB6">
        <w:rPr>
          <w:rFonts w:ascii="Liberation Serif" w:hAnsi="Liberation Serif" w:cs="Times New Roman"/>
          <w:sz w:val="28"/>
          <w:szCs w:val="28"/>
        </w:rPr>
        <w:t xml:space="preserve">, Федеральным </w:t>
      </w:r>
      <w:hyperlink r:id="rId6">
        <w:r w:rsidRPr="005D3BB6">
          <w:rPr>
            <w:rFonts w:ascii="Liberation Serif" w:hAnsi="Liberation Serif" w:cs="Times New Roman"/>
            <w:sz w:val="28"/>
            <w:szCs w:val="28"/>
          </w:rPr>
          <w:t>законом</w:t>
        </w:r>
      </w:hyperlink>
      <w:r w:rsidR="00CC5A4F" w:rsidRPr="005D3BB6">
        <w:rPr>
          <w:rFonts w:ascii="Liberation Serif" w:hAnsi="Liberation Serif" w:cs="Times New Roman"/>
          <w:sz w:val="28"/>
          <w:szCs w:val="28"/>
        </w:rPr>
        <w:t xml:space="preserve"> от 31 июля 2020 года № 248-ФЗ «</w:t>
      </w:r>
      <w:r w:rsidRPr="005D3BB6">
        <w:rPr>
          <w:rFonts w:ascii="Liberation Serif" w:hAnsi="Liberation Serif" w:cs="Times New Roman"/>
          <w:sz w:val="28"/>
          <w:szCs w:val="28"/>
        </w:rPr>
        <w:t xml:space="preserve">О государственном контроле (надзоре) и муниципальном </w:t>
      </w:r>
      <w:r w:rsidR="00CC5A4F" w:rsidRPr="005D3BB6">
        <w:rPr>
          <w:rFonts w:ascii="Liberation Serif" w:hAnsi="Liberation Serif" w:cs="Times New Roman"/>
          <w:sz w:val="28"/>
          <w:szCs w:val="28"/>
        </w:rPr>
        <w:t>контроле в Российской Федерации»</w:t>
      </w:r>
      <w:r w:rsidRPr="005D3BB6">
        <w:rPr>
          <w:rFonts w:ascii="Liberation Serif" w:hAnsi="Liberation Serif" w:cs="Times New Roman"/>
          <w:sz w:val="28"/>
          <w:szCs w:val="28"/>
        </w:rPr>
        <w:t xml:space="preserve">, </w:t>
      </w:r>
      <w:hyperlink r:id="rId7">
        <w:r w:rsidRPr="005D3BB6">
          <w:rPr>
            <w:rFonts w:ascii="Liberation Serif" w:hAnsi="Liberation Serif" w:cs="Times New Roman"/>
            <w:sz w:val="28"/>
            <w:szCs w:val="28"/>
          </w:rPr>
          <w:t>Уставом</w:t>
        </w:r>
      </w:hyperlink>
      <w:r w:rsidRPr="005D3BB6">
        <w:rPr>
          <w:rFonts w:ascii="Liberation Serif" w:hAnsi="Liberation Serif" w:cs="Times New Roman"/>
          <w:sz w:val="28"/>
          <w:szCs w:val="28"/>
        </w:rPr>
        <w:t xml:space="preserve"> муниципального образования Каменск-Уральский городской округ Свердловской области Дума Каменск-Уральского городского округа решила:</w:t>
      </w:r>
      <w:proofErr w:type="gramEnd"/>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Утвердить:</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 </w:t>
      </w:r>
      <w:hyperlink w:anchor="P40">
        <w:r w:rsidRPr="005D3BB6">
          <w:rPr>
            <w:rFonts w:ascii="Liberation Serif" w:hAnsi="Liberation Serif" w:cs="Times New Roman"/>
            <w:sz w:val="28"/>
            <w:szCs w:val="28"/>
          </w:rPr>
          <w:t>Положение</w:t>
        </w:r>
      </w:hyperlink>
      <w:r w:rsidRPr="005D3BB6">
        <w:rPr>
          <w:rFonts w:ascii="Liberation Serif" w:hAnsi="Liberation Serif" w:cs="Times New Roman"/>
          <w:sz w:val="28"/>
          <w:szCs w:val="28"/>
        </w:rPr>
        <w:t xml:space="preserve"> о муниципальном земельном контроле в границах Каменск-Уральского городского округа (прилагается);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 Ключевые </w:t>
      </w:r>
      <w:hyperlink w:anchor="P369">
        <w:r w:rsidRPr="005D3BB6">
          <w:rPr>
            <w:rFonts w:ascii="Liberation Serif" w:hAnsi="Liberation Serif" w:cs="Times New Roman"/>
            <w:sz w:val="28"/>
            <w:szCs w:val="28"/>
          </w:rPr>
          <w:t>показатели</w:t>
        </w:r>
      </w:hyperlink>
      <w:r w:rsidRPr="005D3BB6">
        <w:rPr>
          <w:rFonts w:ascii="Liberation Serif" w:hAnsi="Liberation Serif" w:cs="Times New Roman"/>
          <w:sz w:val="28"/>
          <w:szCs w:val="28"/>
        </w:rPr>
        <w:t xml:space="preserve"> в сфере муниципального земельного контроля в границах Каменск-Уральского городского округа и их целевые значения, индикативные показатели (прилагаются);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3) </w:t>
      </w:r>
      <w:hyperlink w:anchor="P402">
        <w:r w:rsidRPr="005D3BB6">
          <w:rPr>
            <w:rFonts w:ascii="Liberation Serif" w:hAnsi="Liberation Serif" w:cs="Times New Roman"/>
            <w:sz w:val="28"/>
            <w:szCs w:val="28"/>
          </w:rPr>
          <w:t>Перечень</w:t>
        </w:r>
      </w:hyperlink>
      <w:r w:rsidRPr="005D3BB6">
        <w:rPr>
          <w:rFonts w:ascii="Liberation Serif" w:hAnsi="Liberation Serif" w:cs="Times New Roman"/>
          <w:sz w:val="28"/>
          <w:szCs w:val="28"/>
        </w:rPr>
        <w:t xml:space="preserve"> индикаторов риска нарушения обязательных требований, используемых при принятии решения о проведении и выборе вида внепланового контрольного мероприятия при осуществлении контрольным органом муниципального земельного контроля в границах Каменск-Уральского городского округа (прилагается).</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(подп. 3 в ред. </w:t>
      </w:r>
      <w:hyperlink r:id="rId8">
        <w:r w:rsidRPr="005D3BB6">
          <w:rPr>
            <w:rFonts w:ascii="Liberation Serif" w:hAnsi="Liberation Serif" w:cs="Times New Roman"/>
            <w:sz w:val="28"/>
            <w:szCs w:val="28"/>
          </w:rPr>
          <w:t>Решения</w:t>
        </w:r>
      </w:hyperlink>
      <w:r w:rsidRPr="005D3BB6">
        <w:rPr>
          <w:rFonts w:ascii="Liberation Serif" w:hAnsi="Liberation Serif" w:cs="Times New Roman"/>
          <w:sz w:val="28"/>
          <w:szCs w:val="28"/>
        </w:rPr>
        <w:t xml:space="preserve"> Думы Каменск-Уральского г</w:t>
      </w:r>
      <w:r w:rsidR="00CC5A4F"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bookmarkStart w:id="0" w:name="P19"/>
      <w:bookmarkEnd w:id="0"/>
      <w:r w:rsidRPr="005D3BB6">
        <w:rPr>
          <w:rFonts w:ascii="Liberation Serif" w:hAnsi="Liberation Serif" w:cs="Times New Roman"/>
          <w:sz w:val="28"/>
          <w:szCs w:val="28"/>
        </w:rPr>
        <w:t xml:space="preserve">2. Настоящее Решение вступает в силу с 1 января 2022 года, за исключением </w:t>
      </w:r>
      <w:hyperlink w:anchor="P349">
        <w:r w:rsidRPr="005D3BB6">
          <w:rPr>
            <w:rFonts w:ascii="Liberation Serif" w:hAnsi="Liberation Serif" w:cs="Times New Roman"/>
            <w:sz w:val="28"/>
            <w:szCs w:val="28"/>
          </w:rPr>
          <w:t>раздела VII</w:t>
        </w:r>
      </w:hyperlink>
      <w:r w:rsidRPr="005D3BB6">
        <w:rPr>
          <w:rFonts w:ascii="Liberation Serif" w:hAnsi="Liberation Serif" w:cs="Times New Roman"/>
          <w:sz w:val="28"/>
          <w:szCs w:val="28"/>
        </w:rPr>
        <w:t xml:space="preserve"> Положения о муниципальном земельном контроле в границах Каменск-Уральского городского округа, вступающего в силу с 1 марта 2022 года.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Опубликов</w:t>
      </w:r>
      <w:r w:rsidR="00CC5A4F" w:rsidRPr="005D3BB6">
        <w:rPr>
          <w:rFonts w:ascii="Liberation Serif" w:hAnsi="Liberation Serif" w:cs="Times New Roman"/>
          <w:sz w:val="28"/>
          <w:szCs w:val="28"/>
        </w:rPr>
        <w:t>ать настоящее Решение в газете «Каменский рабочий»</w:t>
      </w:r>
      <w:r w:rsidRPr="005D3BB6">
        <w:rPr>
          <w:rFonts w:ascii="Liberation Serif" w:hAnsi="Liberation Serif" w:cs="Times New Roman"/>
          <w:sz w:val="28"/>
          <w:szCs w:val="28"/>
        </w:rPr>
        <w:t>, разместить на официальных сайтах Думы Каменск-Уральского городского округа и Каменск-Уральского городского округа.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Контроль исполнения настоящего Решения возложить на комитет по законодательству и местному самоуправлению (Кукарин А.В.).</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Председатель Думы</w:t>
      </w: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lastRenderedPageBreak/>
        <w:t>Каменск-Уральского городского округа</w:t>
      </w: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В.И.ПЕРМЯКОВ</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Глава</w:t>
      </w: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Каменск-Уральского городского округа</w:t>
      </w: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А.А.ГЕРАСИМОВ</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jc w:val="right"/>
        <w:outlineLvl w:val="0"/>
        <w:rPr>
          <w:rFonts w:ascii="Liberation Serif" w:hAnsi="Liberation Serif" w:cs="Times New Roman"/>
          <w:sz w:val="28"/>
          <w:szCs w:val="28"/>
        </w:rPr>
      </w:pPr>
      <w:r w:rsidRPr="005D3BB6">
        <w:rPr>
          <w:rFonts w:ascii="Liberation Serif" w:hAnsi="Liberation Serif" w:cs="Times New Roman"/>
          <w:sz w:val="28"/>
          <w:szCs w:val="28"/>
        </w:rPr>
        <w:t>Утверждено</w:t>
      </w:r>
    </w:p>
    <w:p w:rsidR="00CE07E6" w:rsidRPr="005D3BB6" w:rsidRDefault="00CC5A4F"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р</w:t>
      </w:r>
      <w:r w:rsidR="00CE07E6" w:rsidRPr="005D3BB6">
        <w:rPr>
          <w:rFonts w:ascii="Liberation Serif" w:hAnsi="Liberation Serif" w:cs="Times New Roman"/>
          <w:sz w:val="28"/>
          <w:szCs w:val="28"/>
        </w:rPr>
        <w:t>ешением Думы</w:t>
      </w: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Каменск-Уральского городского округа</w:t>
      </w: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от 15 сентября 2</w:t>
      </w:r>
      <w:r w:rsidR="00CC5A4F" w:rsidRPr="005D3BB6">
        <w:rPr>
          <w:rFonts w:ascii="Liberation Serif" w:hAnsi="Liberation Serif" w:cs="Times New Roman"/>
          <w:sz w:val="28"/>
          <w:szCs w:val="28"/>
        </w:rPr>
        <w:t>021 г. №</w:t>
      </w:r>
      <w:r w:rsidRPr="005D3BB6">
        <w:rPr>
          <w:rFonts w:ascii="Liberation Serif" w:hAnsi="Liberation Serif" w:cs="Times New Roman"/>
          <w:sz w:val="28"/>
          <w:szCs w:val="28"/>
        </w:rPr>
        <w:t xml:space="preserve"> 899</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Title"/>
        <w:jc w:val="center"/>
        <w:rPr>
          <w:rFonts w:ascii="Liberation Serif" w:hAnsi="Liberation Serif" w:cs="Times New Roman"/>
          <w:sz w:val="28"/>
          <w:szCs w:val="28"/>
        </w:rPr>
      </w:pPr>
      <w:bookmarkStart w:id="1" w:name="P40"/>
      <w:bookmarkEnd w:id="1"/>
      <w:r w:rsidRPr="005D3BB6">
        <w:rPr>
          <w:rFonts w:ascii="Liberation Serif" w:hAnsi="Liberation Serif" w:cs="Times New Roman"/>
          <w:sz w:val="28"/>
          <w:szCs w:val="28"/>
        </w:rPr>
        <w:t>ПОЛОЖЕНИЕ</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О МУНИЦИПАЛЬНОМ ЗЕМЕЛЬНОМ КОНТРОЛЕ В ГРАНИЦАХ</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КАМЕНСК-УРАЛЬСКОГО ГОРОДСКОГО ОКРУГА</w:t>
      </w:r>
    </w:p>
    <w:p w:rsidR="00CE07E6" w:rsidRPr="005D3BB6" w:rsidRDefault="00CE07E6" w:rsidP="00CE07E6">
      <w:pPr>
        <w:pStyle w:val="ConsPlusTitle"/>
        <w:jc w:val="center"/>
        <w:rPr>
          <w:rFonts w:ascii="Liberation Serif" w:hAnsi="Liberation Serif" w:cs="Times New Roman"/>
          <w:b w:val="0"/>
          <w:sz w:val="28"/>
          <w:szCs w:val="28"/>
        </w:rPr>
      </w:pPr>
    </w:p>
    <w:p w:rsidR="00CE07E6" w:rsidRPr="005D3BB6" w:rsidRDefault="00CE07E6" w:rsidP="00CE07E6">
      <w:pPr>
        <w:pStyle w:val="ConsPlusTitle"/>
        <w:jc w:val="center"/>
        <w:rPr>
          <w:rFonts w:ascii="Liberation Serif" w:hAnsi="Liberation Serif" w:cs="Times New Roman"/>
          <w:b w:val="0"/>
          <w:sz w:val="28"/>
          <w:szCs w:val="28"/>
        </w:rPr>
      </w:pPr>
      <w:r w:rsidRPr="005D3BB6">
        <w:rPr>
          <w:rFonts w:ascii="Liberation Serif" w:hAnsi="Liberation Serif" w:cs="Times New Roman"/>
          <w:b w:val="0"/>
          <w:sz w:val="28"/>
          <w:szCs w:val="28"/>
        </w:rPr>
        <w:t>(в редакции решений Думы Каменск-Уральского городского округа</w:t>
      </w:r>
    </w:p>
    <w:p w:rsidR="00CE07E6" w:rsidRPr="005D3BB6" w:rsidRDefault="00CE07E6" w:rsidP="00CE07E6">
      <w:pPr>
        <w:pStyle w:val="ConsPlusTitle"/>
        <w:jc w:val="center"/>
        <w:rPr>
          <w:rFonts w:ascii="Liberation Serif" w:hAnsi="Liberation Serif" w:cs="Times New Roman"/>
          <w:b w:val="0"/>
          <w:sz w:val="28"/>
          <w:szCs w:val="28"/>
        </w:rPr>
      </w:pPr>
      <w:r w:rsidRPr="005D3BB6">
        <w:rPr>
          <w:rFonts w:ascii="Liberation Serif" w:hAnsi="Liberation Serif" w:cs="Times New Roman"/>
          <w:b w:val="0"/>
          <w:sz w:val="28"/>
          <w:szCs w:val="28"/>
        </w:rPr>
        <w:t>от 27.10.2021 № 18, от 22.12.2021 №</w:t>
      </w:r>
      <w:r w:rsidR="00FE3947" w:rsidRPr="005D3BB6">
        <w:rPr>
          <w:rFonts w:ascii="Liberation Serif" w:hAnsi="Liberation Serif" w:cs="Times New Roman"/>
          <w:b w:val="0"/>
          <w:sz w:val="28"/>
          <w:szCs w:val="28"/>
        </w:rPr>
        <w:t xml:space="preserve"> </w:t>
      </w:r>
      <w:r w:rsidRPr="005D3BB6">
        <w:rPr>
          <w:rFonts w:ascii="Liberation Serif" w:hAnsi="Liberation Serif" w:cs="Times New Roman"/>
          <w:b w:val="0"/>
          <w:sz w:val="28"/>
          <w:szCs w:val="28"/>
        </w:rPr>
        <w:t>48,  от 23.04.2025 №</w:t>
      </w:r>
      <w:r w:rsidR="00FE3947" w:rsidRPr="005D3BB6">
        <w:rPr>
          <w:rFonts w:ascii="Liberation Serif" w:hAnsi="Liberation Serif" w:cs="Times New Roman"/>
          <w:b w:val="0"/>
          <w:sz w:val="28"/>
          <w:szCs w:val="28"/>
        </w:rPr>
        <w:t xml:space="preserve"> </w:t>
      </w:r>
      <w:r w:rsidRPr="005D3BB6">
        <w:rPr>
          <w:rFonts w:ascii="Liberation Serif" w:hAnsi="Liberation Serif" w:cs="Times New Roman"/>
          <w:b w:val="0"/>
          <w:sz w:val="28"/>
          <w:szCs w:val="28"/>
        </w:rPr>
        <w:t xml:space="preserve">478, </w:t>
      </w:r>
      <w:r w:rsidR="00FE3947" w:rsidRPr="005D3BB6">
        <w:rPr>
          <w:rFonts w:ascii="Liberation Serif" w:hAnsi="Liberation Serif" w:cs="Times New Roman"/>
          <w:b w:val="0"/>
          <w:sz w:val="28"/>
          <w:szCs w:val="28"/>
        </w:rPr>
        <w:t>от 20.05.2026 № 642</w:t>
      </w:r>
      <w:r w:rsidRPr="005D3BB6">
        <w:rPr>
          <w:rFonts w:ascii="Liberation Serif" w:hAnsi="Liberation Serif" w:cs="Times New Roman"/>
          <w:b w:val="0"/>
          <w:sz w:val="28"/>
          <w:szCs w:val="28"/>
        </w:rPr>
        <w:t>)</w:t>
      </w:r>
    </w:p>
    <w:p w:rsidR="00CE07E6" w:rsidRPr="005D3BB6" w:rsidRDefault="00CE07E6" w:rsidP="00CE07E6">
      <w:pPr>
        <w:pStyle w:val="ConsPlusNormal"/>
        <w:rPr>
          <w:rFonts w:ascii="Liberation Serif" w:hAnsi="Liberation Serif" w:cs="Times New Roman"/>
          <w:sz w:val="28"/>
          <w:szCs w:val="28"/>
        </w:rPr>
      </w:pPr>
    </w:p>
    <w:p w:rsidR="00CE07E6" w:rsidRPr="005D3BB6" w:rsidRDefault="00CE07E6" w:rsidP="00CE07E6">
      <w:pPr>
        <w:pStyle w:val="ConsPlusTitle"/>
        <w:jc w:val="center"/>
        <w:outlineLvl w:val="1"/>
        <w:rPr>
          <w:rFonts w:ascii="Liberation Serif" w:hAnsi="Liberation Serif" w:cs="Times New Roman"/>
          <w:sz w:val="28"/>
          <w:szCs w:val="28"/>
        </w:rPr>
      </w:pPr>
      <w:r w:rsidRPr="005D3BB6">
        <w:rPr>
          <w:rFonts w:ascii="Liberation Serif" w:hAnsi="Liberation Serif" w:cs="Times New Roman"/>
          <w:sz w:val="28"/>
          <w:szCs w:val="28"/>
        </w:rPr>
        <w:t>I. ОБЩИЕ ПОЛОЖЕНИЯ</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Настоящее Положение определяет порядок организации и осуществления муниципального земельного контроля в границах Каменск-Уральского городского округа (далее - муниципальный земельный контроль).</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Муниципальный земельный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Каменск-Уральского городского округа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3. </w:t>
      </w:r>
      <w:proofErr w:type="gramStart"/>
      <w:r w:rsidRPr="005D3BB6">
        <w:rPr>
          <w:rFonts w:ascii="Liberation Serif" w:hAnsi="Liberation Serif" w:cs="Times New Roman"/>
          <w:sz w:val="28"/>
          <w:szCs w:val="28"/>
        </w:rPr>
        <w:t xml:space="preserve">Муниципальный земельный контроль осуществляется в соответствии со </w:t>
      </w:r>
      <w:hyperlink r:id="rId9">
        <w:r w:rsidRPr="005D3BB6">
          <w:rPr>
            <w:rFonts w:ascii="Liberation Serif" w:hAnsi="Liberation Serif" w:cs="Times New Roman"/>
            <w:sz w:val="28"/>
            <w:szCs w:val="28"/>
          </w:rPr>
          <w:t>статьей 72</w:t>
        </w:r>
      </w:hyperlink>
      <w:r w:rsidRPr="005D3BB6">
        <w:rPr>
          <w:rFonts w:ascii="Liberation Serif" w:hAnsi="Liberation Serif" w:cs="Times New Roman"/>
          <w:sz w:val="28"/>
          <w:szCs w:val="28"/>
        </w:rPr>
        <w:t xml:space="preserve"> Земельного кодекса Российской Федерации, Федеральным </w:t>
      </w:r>
      <w:hyperlink r:id="rId10">
        <w:r w:rsidRPr="005D3BB6">
          <w:rPr>
            <w:rFonts w:ascii="Liberation Serif" w:hAnsi="Liberation Serif" w:cs="Times New Roman"/>
            <w:sz w:val="28"/>
            <w:szCs w:val="28"/>
          </w:rPr>
          <w:t>законом</w:t>
        </w:r>
      </w:hyperlink>
      <w:r w:rsidR="00CC5A4F" w:rsidRPr="005D3BB6">
        <w:rPr>
          <w:rFonts w:ascii="Liberation Serif" w:hAnsi="Liberation Serif" w:cs="Times New Roman"/>
          <w:sz w:val="28"/>
          <w:szCs w:val="28"/>
        </w:rPr>
        <w:t xml:space="preserve"> от 31 июля 2020 года № 248-ФЗ «</w:t>
      </w:r>
      <w:r w:rsidRPr="005D3BB6">
        <w:rPr>
          <w:rFonts w:ascii="Liberation Serif" w:hAnsi="Liberation Serif" w:cs="Times New Roman"/>
          <w:sz w:val="28"/>
          <w:szCs w:val="28"/>
        </w:rPr>
        <w:t xml:space="preserve">О государственном контроле (надзоре) и муниципальном </w:t>
      </w:r>
      <w:r w:rsidR="00CC5A4F" w:rsidRPr="005D3BB6">
        <w:rPr>
          <w:rFonts w:ascii="Liberation Serif" w:hAnsi="Liberation Serif" w:cs="Times New Roman"/>
          <w:sz w:val="28"/>
          <w:szCs w:val="28"/>
        </w:rPr>
        <w:t>контроле в Российской Федерации» (далее - Закон №</w:t>
      </w:r>
      <w:r w:rsidRPr="005D3BB6">
        <w:rPr>
          <w:rFonts w:ascii="Liberation Serif" w:hAnsi="Liberation Serif" w:cs="Times New Roman"/>
          <w:sz w:val="28"/>
          <w:szCs w:val="28"/>
        </w:rPr>
        <w:t xml:space="preserve"> 248-ФЗ), другими федеральными законами, актами Президента Российской Федерации, постановлениями Правительства Российской Федерации, муниципальными нормативными правовыми актами, настоящим Положением.</w:t>
      </w:r>
      <w:proofErr w:type="gramEnd"/>
      <w:r w:rsidRPr="005D3BB6">
        <w:rPr>
          <w:rFonts w:ascii="Liberation Serif" w:hAnsi="Liberation Serif" w:cs="Times New Roman"/>
          <w:sz w:val="28"/>
          <w:szCs w:val="28"/>
        </w:rPr>
        <w:t xml:space="preserve"> При осуществлении муниципального контроля используются типовые формы документов, утвержденные </w:t>
      </w:r>
      <w:hyperlink r:id="rId11">
        <w:r w:rsidRPr="005D3BB6">
          <w:rPr>
            <w:rFonts w:ascii="Liberation Serif" w:hAnsi="Liberation Serif" w:cs="Times New Roman"/>
            <w:sz w:val="28"/>
            <w:szCs w:val="28"/>
          </w:rPr>
          <w:t>Приказом</w:t>
        </w:r>
      </w:hyperlink>
      <w:r w:rsidRPr="005D3BB6">
        <w:rPr>
          <w:rFonts w:ascii="Liberation Serif" w:hAnsi="Liberation Serif" w:cs="Times New Roman"/>
          <w:sz w:val="28"/>
          <w:szCs w:val="28"/>
        </w:rPr>
        <w:t xml:space="preserve"> Министерства экономического развития Российской </w:t>
      </w:r>
      <w:r w:rsidR="00CC5A4F" w:rsidRPr="005D3BB6">
        <w:rPr>
          <w:rFonts w:ascii="Liberation Serif" w:hAnsi="Liberation Serif" w:cs="Times New Roman"/>
          <w:sz w:val="28"/>
          <w:szCs w:val="28"/>
        </w:rPr>
        <w:t>Федерации от 31.03.2021 « 151 «</w:t>
      </w:r>
      <w:r w:rsidRPr="005D3BB6">
        <w:rPr>
          <w:rFonts w:ascii="Liberation Serif" w:hAnsi="Liberation Serif" w:cs="Times New Roman"/>
          <w:sz w:val="28"/>
          <w:szCs w:val="28"/>
        </w:rPr>
        <w:t xml:space="preserve">О типовых формах документов, используемых </w:t>
      </w:r>
      <w:r w:rsidR="00CC5A4F" w:rsidRPr="005D3BB6">
        <w:rPr>
          <w:rFonts w:ascii="Liberation Serif" w:hAnsi="Liberation Serif" w:cs="Times New Roman"/>
          <w:sz w:val="28"/>
          <w:szCs w:val="28"/>
        </w:rPr>
        <w:lastRenderedPageBreak/>
        <w:t>контрольным (надзорным) органом»</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bookmarkStart w:id="2" w:name="P52"/>
      <w:bookmarkEnd w:id="2"/>
      <w:r w:rsidRPr="005D3BB6">
        <w:rPr>
          <w:rFonts w:ascii="Liberation Serif" w:hAnsi="Liberation Serif" w:cs="Times New Roman"/>
          <w:sz w:val="28"/>
          <w:szCs w:val="28"/>
        </w:rPr>
        <w:t>4.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12">
        <w:r w:rsidR="00CC5A4F"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5A4F"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Объектами муниципального земельного контроля являются земли, земельные участки, части земельных участков, расположенные в границах Каменск-Уральского городского округа.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 Муниципальный земельный контроль в границах Каменск-Уральского городского округа осуществляет</w:t>
      </w:r>
      <w:r w:rsidR="00CC5A4F" w:rsidRPr="005D3BB6">
        <w:rPr>
          <w:rFonts w:ascii="Liberation Serif" w:hAnsi="Liberation Serif" w:cs="Times New Roman"/>
          <w:sz w:val="28"/>
          <w:szCs w:val="28"/>
        </w:rPr>
        <w:t xml:space="preserve"> орган местного самоуправления «</w:t>
      </w:r>
      <w:r w:rsidRPr="005D3BB6">
        <w:rPr>
          <w:rFonts w:ascii="Liberation Serif" w:hAnsi="Liberation Serif" w:cs="Times New Roman"/>
          <w:sz w:val="28"/>
          <w:szCs w:val="28"/>
        </w:rPr>
        <w:t>Комитет по управлению имуществом Камен</w:t>
      </w:r>
      <w:r w:rsidR="00CC5A4F" w:rsidRPr="005D3BB6">
        <w:rPr>
          <w:rFonts w:ascii="Liberation Serif" w:hAnsi="Liberation Serif" w:cs="Times New Roman"/>
          <w:sz w:val="28"/>
          <w:szCs w:val="28"/>
        </w:rPr>
        <w:t>ск-Уральского городского округа»</w:t>
      </w:r>
      <w:r w:rsidRPr="005D3BB6">
        <w:rPr>
          <w:rFonts w:ascii="Liberation Serif" w:hAnsi="Liberation Serif" w:cs="Times New Roman"/>
          <w:sz w:val="28"/>
          <w:szCs w:val="28"/>
        </w:rPr>
        <w:t xml:space="preserve"> (далее - орган муниципального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 Должностными лицами, уполномоченными на принятие решений о проведении контрольных мероприятий при осуществлении муниципального земельного контроля являются руководитель органа муниципального контроля.</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13">
        <w:r w:rsidR="00CC5A4F"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5A4F"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 Должностными лицами, уполномоченными на осуществление муниципального земельного контроля, являются муниципальные служащие, замещающие старшие, ведущие должности муниципальной службы в органе муниципального контроля, в соответствии с установленными должностными обязанностями (далее также - инспектор).</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7 в ред. </w:t>
      </w:r>
      <w:hyperlink r:id="rId14">
        <w:r w:rsidR="00CC5A4F"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5A4F" w:rsidRPr="005D3BB6">
        <w:rPr>
          <w:rFonts w:ascii="Liberation Serif" w:hAnsi="Liberation Serif" w:cs="Times New Roman"/>
          <w:sz w:val="28"/>
          <w:szCs w:val="28"/>
        </w:rPr>
        <w:t>ородского округа от 27.10.2021 №</w:t>
      </w:r>
      <w:r w:rsidRPr="005D3BB6">
        <w:rPr>
          <w:rFonts w:ascii="Liberation Serif" w:hAnsi="Liberation Serif" w:cs="Times New Roman"/>
          <w:sz w:val="28"/>
          <w:szCs w:val="28"/>
        </w:rPr>
        <w:t xml:space="preserve"> 18)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7.1. Для замещения должности инспектора устанавливаются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 наличие высшего образования без предъявления требований к стажу муниципальной службы или стажу работы по специальности, направлению подготовки.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7.2. </w:t>
      </w:r>
      <w:proofErr w:type="gramStart"/>
      <w:r w:rsidRPr="005D3BB6">
        <w:rPr>
          <w:rFonts w:ascii="Liberation Serif" w:hAnsi="Liberation Serif" w:cs="Times New Roman"/>
          <w:sz w:val="28"/>
          <w:szCs w:val="28"/>
        </w:rPr>
        <w:t xml:space="preserve">Инспектор при проведении контрольного мероприятия в пределах своих полномочий и в объеме проводимых контрольных действий несет обязанности и имеет права, установленные </w:t>
      </w:r>
      <w:hyperlink r:id="rId15">
        <w:r w:rsidRPr="005D3BB6">
          <w:rPr>
            <w:rFonts w:ascii="Liberation Serif" w:hAnsi="Liberation Serif" w:cs="Times New Roman"/>
            <w:sz w:val="28"/>
            <w:szCs w:val="28"/>
          </w:rPr>
          <w:t>Законом</w:t>
        </w:r>
      </w:hyperlink>
      <w:r w:rsidR="00580711"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 xml:space="preserve"> 248-ФЗ, а также имеет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roofErr w:type="gramEnd"/>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8. Орган муниципального контроля обеспечивает учет объектов контроля в рамках осуществления муниципального земельного контроля. Учет объектов контроля осуществляется путем внесения сведений об объектах контроля в информационные системы контрольного органа, создаваемые в соответствии с требованиями </w:t>
      </w:r>
      <w:hyperlink r:id="rId16">
        <w:r w:rsidRPr="005D3BB6">
          <w:rPr>
            <w:rFonts w:ascii="Liberation Serif" w:hAnsi="Liberation Serif" w:cs="Times New Roman"/>
            <w:sz w:val="28"/>
            <w:szCs w:val="28"/>
          </w:rPr>
          <w:t>статьи 17</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 не позднее двух рабочих дней со дня поступления таких сведений.</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17">
        <w:r w:rsidRPr="005D3BB6">
          <w:rPr>
            <w:rFonts w:ascii="Liberation Serif" w:hAnsi="Liberation Serif" w:cs="Times New Roman"/>
            <w:sz w:val="28"/>
            <w:szCs w:val="28"/>
          </w:rPr>
          <w:t>Решения</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22.12.2021 №</w:t>
      </w:r>
      <w:r w:rsidRPr="005D3BB6">
        <w:rPr>
          <w:rFonts w:ascii="Liberation Serif" w:hAnsi="Liberation Serif" w:cs="Times New Roman"/>
          <w:sz w:val="28"/>
          <w:szCs w:val="28"/>
        </w:rPr>
        <w:t xml:space="preserve"> 48)</w:t>
      </w:r>
    </w:p>
    <w:p w:rsidR="00580711"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При сборе, обработке, анализе и учете сведений об объектах контроля для целей их учета должностные лица органа муниципального контроля используют информацию, представляемую в соответствии с нормативными правовыми актами, </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lastRenderedPageBreak/>
        <w:t>информацию, получаемую в рамках межведомственного взаимодействия, а также общедоступную информацию.</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w:t>
      </w:r>
      <w:r w:rsidR="00580711" w:rsidRPr="005D3BB6">
        <w:rPr>
          <w:rFonts w:ascii="Liberation Serif" w:hAnsi="Liberation Serif" w:cs="Times New Roman"/>
          <w:sz w:val="28"/>
          <w:szCs w:val="28"/>
        </w:rPr>
        <w:t>органа местного самоуправления «</w:t>
      </w:r>
      <w:r w:rsidRPr="005D3BB6">
        <w:rPr>
          <w:rFonts w:ascii="Liberation Serif" w:hAnsi="Liberation Serif" w:cs="Times New Roman"/>
          <w:sz w:val="28"/>
          <w:szCs w:val="28"/>
        </w:rPr>
        <w:t>Комитет по управлению имуществом Камен</w:t>
      </w:r>
      <w:r w:rsidR="00580711" w:rsidRPr="005D3BB6">
        <w:rPr>
          <w:rFonts w:ascii="Liberation Serif" w:hAnsi="Liberation Serif" w:cs="Times New Roman"/>
          <w:sz w:val="28"/>
          <w:szCs w:val="28"/>
        </w:rPr>
        <w:t>ск-Уральского городского округа»</w:t>
      </w:r>
      <w:r w:rsidRPr="005D3BB6">
        <w:rPr>
          <w:rFonts w:ascii="Liberation Serif" w:hAnsi="Liberation Serif" w:cs="Times New Roman"/>
          <w:sz w:val="28"/>
          <w:szCs w:val="28"/>
        </w:rPr>
        <w:t xml:space="preserve"> в информационно-телекоммуникационной сети Интернет по адресу: http://imush@admnet.kamensktel.ru.</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9. К отношениям, связанным с осуществлением муниципального земельного контроля, применяются положения </w:t>
      </w:r>
      <w:hyperlink r:id="rId18">
        <w:r w:rsidRPr="005D3BB6">
          <w:rPr>
            <w:rFonts w:ascii="Liberation Serif" w:hAnsi="Liberation Serif" w:cs="Times New Roman"/>
            <w:sz w:val="28"/>
            <w:szCs w:val="28"/>
          </w:rPr>
          <w:t>Закона</w:t>
        </w:r>
      </w:hyperlink>
      <w:r w:rsidR="00580711"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 xml:space="preserve"> 248-ФЗ. Понятия, используемые в настоящем Положении, применяются в значениях, установленных </w:t>
      </w:r>
      <w:hyperlink r:id="rId19">
        <w:r w:rsidRPr="005D3BB6">
          <w:rPr>
            <w:rFonts w:ascii="Liberation Serif" w:hAnsi="Liberation Serif" w:cs="Times New Roman"/>
            <w:sz w:val="28"/>
            <w:szCs w:val="28"/>
          </w:rPr>
          <w:t>Законом</w:t>
        </w:r>
      </w:hyperlink>
      <w:r w:rsidR="00580711"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Абзац утратил силу</w:t>
      </w:r>
      <w:proofErr w:type="gramStart"/>
      <w:r w:rsidRPr="005D3BB6">
        <w:rPr>
          <w:rFonts w:ascii="Liberation Serif" w:hAnsi="Liberation Serif" w:cs="Times New Roman"/>
          <w:sz w:val="28"/>
          <w:szCs w:val="28"/>
        </w:rPr>
        <w:t>.</w:t>
      </w:r>
      <w:proofErr w:type="gramEnd"/>
      <w:r w:rsidRPr="005D3BB6">
        <w:rPr>
          <w:rFonts w:ascii="Liberation Serif" w:hAnsi="Liberation Serif" w:cs="Times New Roman"/>
          <w:sz w:val="28"/>
          <w:szCs w:val="28"/>
        </w:rPr>
        <w:t xml:space="preserve"> - </w:t>
      </w:r>
      <w:hyperlink r:id="rId20">
        <w:proofErr w:type="gramStart"/>
        <w:r w:rsidR="00580711" w:rsidRPr="005D3BB6">
          <w:rPr>
            <w:rFonts w:ascii="Liberation Serif" w:hAnsi="Liberation Serif" w:cs="Times New Roman"/>
            <w:sz w:val="28"/>
            <w:szCs w:val="28"/>
          </w:rPr>
          <w:t>р</w:t>
        </w:r>
        <w:proofErr w:type="gramEnd"/>
        <w:r w:rsidRPr="005D3BB6">
          <w:rPr>
            <w:rFonts w:ascii="Liberation Serif" w:hAnsi="Liberation Serif" w:cs="Times New Roman"/>
            <w:sz w:val="28"/>
            <w:szCs w:val="28"/>
          </w:rPr>
          <w:t>ешение</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9-1. Документы, оформляемые органом муниципального контроля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rsidR="00CE07E6" w:rsidRPr="005D3BB6" w:rsidRDefault="00CE07E6" w:rsidP="001F5D0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(п.9-1 </w:t>
      </w:r>
      <w:proofErr w:type="gramStart"/>
      <w:r w:rsidRPr="005D3BB6">
        <w:rPr>
          <w:rFonts w:ascii="Liberation Serif" w:hAnsi="Liberation Serif" w:cs="Times New Roman"/>
          <w:sz w:val="28"/>
          <w:szCs w:val="28"/>
        </w:rPr>
        <w:t>введен</w:t>
      </w:r>
      <w:proofErr w:type="gramEnd"/>
      <w:r w:rsidRPr="005D3BB6">
        <w:rPr>
          <w:rFonts w:ascii="Liberation Serif" w:hAnsi="Liberation Serif" w:cs="Times New Roman"/>
          <w:sz w:val="28"/>
          <w:szCs w:val="28"/>
        </w:rPr>
        <w:t xml:space="preserve"> решением Думы Каменск-Уральского городск</w:t>
      </w:r>
      <w:r w:rsidR="00FE3947" w:rsidRPr="005D3BB6">
        <w:rPr>
          <w:rFonts w:ascii="Liberation Serif" w:hAnsi="Liberation Serif" w:cs="Times New Roman"/>
          <w:sz w:val="28"/>
          <w:szCs w:val="28"/>
        </w:rPr>
        <w:t>ого округа от 20.05.2026   № 642</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p>
    <w:p w:rsidR="00CE07E6" w:rsidRPr="005D3BB6" w:rsidRDefault="00CE07E6" w:rsidP="00CE07E6">
      <w:pPr>
        <w:pStyle w:val="ConsPlusTitle"/>
        <w:jc w:val="center"/>
        <w:outlineLvl w:val="1"/>
        <w:rPr>
          <w:rFonts w:ascii="Liberation Serif" w:hAnsi="Liberation Serif" w:cs="Times New Roman"/>
          <w:sz w:val="28"/>
          <w:szCs w:val="28"/>
        </w:rPr>
      </w:pPr>
      <w:r w:rsidRPr="005D3BB6">
        <w:rPr>
          <w:rFonts w:ascii="Liberation Serif" w:hAnsi="Liberation Serif" w:cs="Times New Roman"/>
          <w:sz w:val="28"/>
          <w:szCs w:val="28"/>
        </w:rPr>
        <w:t>II. УПРАВЛЕНИЕ РИСКАМИ ПРИЧИНЕНИЯ ВРЕДА (УЩЕРБА)</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ОХРАНЯЕМЫМ ЗАКОНОМ ЦЕННОСТЯМ ПРИ ОСУЩЕСТВЛЕНИИ</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МУНИЦИПАЛЬНОГО ЗЕМЕЛЬНОГО КОНТРОЛЯ</w:t>
      </w:r>
    </w:p>
    <w:p w:rsidR="00CE07E6" w:rsidRPr="005D3BB6" w:rsidRDefault="00580711" w:rsidP="00CE07E6">
      <w:pPr>
        <w:pStyle w:val="ConsPlusNormal"/>
        <w:jc w:val="center"/>
        <w:rPr>
          <w:rFonts w:ascii="Liberation Serif" w:hAnsi="Liberation Serif" w:cs="Times New Roman"/>
          <w:sz w:val="28"/>
          <w:szCs w:val="28"/>
        </w:rPr>
      </w:pPr>
      <w:proofErr w:type="gramStart"/>
      <w:r w:rsidRPr="005D3BB6">
        <w:rPr>
          <w:rFonts w:ascii="Liberation Serif" w:hAnsi="Liberation Serif" w:cs="Times New Roman"/>
          <w:sz w:val="28"/>
          <w:szCs w:val="28"/>
        </w:rPr>
        <w:t>(в редакции</w:t>
      </w:r>
      <w:r w:rsidR="00CE07E6" w:rsidRPr="005D3BB6">
        <w:rPr>
          <w:rFonts w:ascii="Liberation Serif" w:hAnsi="Liberation Serif" w:cs="Times New Roman"/>
          <w:sz w:val="28"/>
          <w:szCs w:val="28"/>
        </w:rPr>
        <w:t xml:space="preserve"> </w:t>
      </w:r>
      <w:hyperlink r:id="rId21">
        <w:r w:rsidRPr="005D3BB6">
          <w:rPr>
            <w:rFonts w:ascii="Liberation Serif" w:hAnsi="Liberation Serif" w:cs="Times New Roman"/>
            <w:sz w:val="28"/>
            <w:szCs w:val="28"/>
          </w:rPr>
          <w:t>р</w:t>
        </w:r>
        <w:r w:rsidR="00CE07E6" w:rsidRPr="005D3BB6">
          <w:rPr>
            <w:rFonts w:ascii="Liberation Serif" w:hAnsi="Liberation Serif" w:cs="Times New Roman"/>
            <w:sz w:val="28"/>
            <w:szCs w:val="28"/>
          </w:rPr>
          <w:t>ешения</w:t>
        </w:r>
      </w:hyperlink>
      <w:r w:rsidR="00CE07E6" w:rsidRPr="005D3BB6">
        <w:rPr>
          <w:rFonts w:ascii="Liberation Serif" w:hAnsi="Liberation Serif" w:cs="Times New Roman"/>
          <w:sz w:val="28"/>
          <w:szCs w:val="28"/>
        </w:rPr>
        <w:t xml:space="preserve"> Думы Каменск-Уральского городского округа</w:t>
      </w:r>
      <w:proofErr w:type="gramEnd"/>
    </w:p>
    <w:p w:rsidR="00CE07E6" w:rsidRPr="005D3BB6" w:rsidRDefault="00580711" w:rsidP="00CE07E6">
      <w:pPr>
        <w:pStyle w:val="ConsPlusNormal"/>
        <w:jc w:val="center"/>
        <w:rPr>
          <w:rFonts w:ascii="Liberation Serif" w:hAnsi="Liberation Serif" w:cs="Times New Roman"/>
          <w:sz w:val="28"/>
          <w:szCs w:val="28"/>
        </w:rPr>
      </w:pPr>
      <w:r w:rsidRPr="005D3BB6">
        <w:rPr>
          <w:rFonts w:ascii="Liberation Serif" w:hAnsi="Liberation Serif" w:cs="Times New Roman"/>
          <w:sz w:val="28"/>
          <w:szCs w:val="28"/>
        </w:rPr>
        <w:t>от 23.04.2025 №</w:t>
      </w:r>
      <w:r w:rsidR="00CE07E6" w:rsidRPr="005D3BB6">
        <w:rPr>
          <w:rFonts w:ascii="Liberation Serif" w:hAnsi="Liberation Serif" w:cs="Times New Roman"/>
          <w:sz w:val="28"/>
          <w:szCs w:val="28"/>
        </w:rPr>
        <w:t xml:space="preserve"> 478)</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10. Муниципальный земельный контроль осуществляется на основе управления рисками причинения вреда (ущерба) охраняемым законом ценностям.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10-1. В целях управления рисками причинения вреда (ущерба) охраняемым законом ценностям при осуществлении муниципального земельного контроля орган муниципального контроля относит объекты контроля к одной из следующих категорий риска причинения вреда (ущерба) охраняемым законом ценностям (далее </w:t>
      </w:r>
      <w:r w:rsidRPr="005D3BB6">
        <w:rPr>
          <w:rFonts w:ascii="Liberation Serif" w:hAnsi="Liberation Serif" w:cs="Times New Roman"/>
          <w:sz w:val="28"/>
          <w:szCs w:val="28"/>
        </w:rPr>
        <w:lastRenderedPageBreak/>
        <w:t>- категории риска):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средний риск;</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умеренный риск;</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низкий риск.</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10-2. В целях отнесения объектов контроля к определенным категориям риска органом муниципального контроля осуществляются сбор, обработка, анализ и учет сведений об объектах контроля, характеризующих уровень рисков причинения вреда (ущерба) охраняемым законом ценностям,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и иных сведений об объектах муниципального земельного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10-3.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указанными в </w:t>
      </w:r>
      <w:hyperlink w:anchor="P88">
        <w:r w:rsidRPr="005D3BB6">
          <w:rPr>
            <w:rFonts w:ascii="Liberation Serif" w:hAnsi="Liberation Serif" w:cs="Times New Roman"/>
            <w:sz w:val="28"/>
            <w:szCs w:val="28"/>
          </w:rPr>
          <w:t>пункте 10-5</w:t>
        </w:r>
      </w:hyperlink>
      <w:r w:rsidRPr="005D3BB6">
        <w:rPr>
          <w:rFonts w:ascii="Liberation Serif" w:hAnsi="Liberation Serif" w:cs="Times New Roman"/>
          <w:sz w:val="28"/>
          <w:szCs w:val="28"/>
        </w:rPr>
        <w:t xml:space="preserve"> настоящего Положения.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CE07E6" w:rsidRPr="005D3BB6" w:rsidRDefault="00CE07E6" w:rsidP="001F5D0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(абзац второйвведен решением Думы Каменск-Уральского городск</w:t>
      </w:r>
      <w:r w:rsidR="00FE3947" w:rsidRPr="005D3BB6">
        <w:rPr>
          <w:rFonts w:ascii="Liberation Serif" w:hAnsi="Liberation Serif" w:cs="Times New Roman"/>
          <w:sz w:val="28"/>
          <w:szCs w:val="28"/>
        </w:rPr>
        <w:t>ого округа от 20.05.2026   № 642</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10-4. Отнесение объекта контроля к определенной категории риска и изменение присвоенной объекту контроля категории риска осуществляются приказом руководителя органа муниципального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Орган муниципального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Контролируемое лицо, в том числе с использованием единого портала государственных и муниципальных услуг (функций), вправе подать в орган муниципального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E07E6" w:rsidRPr="005D3BB6" w:rsidRDefault="00CE07E6" w:rsidP="00CE07E6">
      <w:pPr>
        <w:pStyle w:val="ConsPlusNormal"/>
        <w:ind w:firstLine="540"/>
        <w:jc w:val="both"/>
        <w:rPr>
          <w:rFonts w:ascii="Liberation Serif" w:hAnsi="Liberation Serif" w:cs="Times New Roman"/>
          <w:sz w:val="28"/>
          <w:szCs w:val="28"/>
        </w:rPr>
      </w:pPr>
      <w:bookmarkStart w:id="3" w:name="P88"/>
      <w:bookmarkEnd w:id="3"/>
      <w:r w:rsidRPr="005D3BB6">
        <w:rPr>
          <w:rFonts w:ascii="Liberation Serif" w:hAnsi="Liberation Serif" w:cs="Times New Roman"/>
          <w:sz w:val="28"/>
          <w:szCs w:val="28"/>
        </w:rPr>
        <w:t>10-5. В целях отнесения объектов контроля к категориям риска при осуществлении муниципального земельного контроля устанавливаются следующие критерии риска: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lastRenderedPageBreak/>
        <w:t>1) к категории среднего риска относятся объекты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граничащие с земельными участками, предназначенными для захоронения и размещения отходов производства и потребления, размещения кладбищ;</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расположенные в границах или примыкающие к границе береговой полосы водных объектов общего пользования;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к категории умеренного риска относятся объекты контроля, относящиеся к категории земель населенных пунктов и граничащие с землями и (или) земельными участками, относящимися к категории земель лесного фонда, земель промышленности, энергетики, транспорта, связи, радиовещания, телевидения, информатики, земли для обеспечения космической промышленности, земли обороны, безопасности и земли иного специального назначения;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к категории низкого риска относятся все иные объекты контроля, не соответствующие критериям для отнесения к категориям среднего или умеренного риска.</w:t>
      </w:r>
    </w:p>
    <w:p w:rsidR="00CE07E6" w:rsidRPr="005D3BB6" w:rsidRDefault="00CE07E6" w:rsidP="00CE07E6">
      <w:pPr>
        <w:pStyle w:val="ConsPlusNormal"/>
        <w:ind w:firstLine="540"/>
        <w:jc w:val="both"/>
        <w:rPr>
          <w:rFonts w:ascii="Liberation Serif" w:hAnsi="Liberation Serif" w:cs="Times New Roman"/>
          <w:sz w:val="28"/>
          <w:szCs w:val="28"/>
        </w:rPr>
      </w:pPr>
      <w:bookmarkStart w:id="4" w:name="P94"/>
      <w:bookmarkEnd w:id="4"/>
      <w:r w:rsidRPr="005D3BB6">
        <w:rPr>
          <w:rFonts w:ascii="Liberation Serif" w:hAnsi="Liberation Serif" w:cs="Times New Roman"/>
          <w:sz w:val="28"/>
          <w:szCs w:val="28"/>
        </w:rPr>
        <w:t>10-6. В отношении объектов контроля, отнесенных к категориям среднего, умеренного и низкого риска плановые контрольные мероприятия не проводятся.</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Title"/>
        <w:jc w:val="center"/>
        <w:outlineLvl w:val="1"/>
        <w:rPr>
          <w:rFonts w:ascii="Liberation Serif" w:hAnsi="Liberation Serif" w:cs="Times New Roman"/>
          <w:sz w:val="28"/>
          <w:szCs w:val="28"/>
        </w:rPr>
      </w:pPr>
      <w:r w:rsidRPr="005D3BB6">
        <w:rPr>
          <w:rFonts w:ascii="Liberation Serif" w:hAnsi="Liberation Serif" w:cs="Times New Roman"/>
          <w:sz w:val="28"/>
          <w:szCs w:val="28"/>
        </w:rPr>
        <w:t>III. ПРОФИЛАКТИКА НАРУШЕНИЙ ОБЯЗАТЕЛЬНЫХ ТРЕБОВАНИЙ</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11. Орган муниципального контроля осуществляет муниципальный земельный контроль в том числе посредством проведения профилактических мероприятий.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12. Профилактические мероприятия 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(далее - программа профилактики).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Профилактические мероприятия, предусмотренные программой профилактики, обязательны для проведения органом муниципального контроля. Орган муниципального контроля может проводить профилактические мероприятия, не предусмотренные программой профилактики.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14. Орган муниципального контроля проводит следующие профилактические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информирование;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обобщение правоприменительной практики;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объявление предостережения о недопустимости нарушения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консультирование;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 профилактический визит.</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(подп. 5 </w:t>
      </w:r>
      <w:proofErr w:type="gramStart"/>
      <w:r w:rsidRPr="005D3BB6">
        <w:rPr>
          <w:rFonts w:ascii="Liberation Serif" w:hAnsi="Liberation Serif" w:cs="Times New Roman"/>
          <w:sz w:val="28"/>
          <w:szCs w:val="28"/>
        </w:rPr>
        <w:t>введен</w:t>
      </w:r>
      <w:proofErr w:type="gramEnd"/>
      <w:r w:rsidRPr="005D3BB6">
        <w:rPr>
          <w:rFonts w:ascii="Liberation Serif" w:hAnsi="Liberation Serif" w:cs="Times New Roman"/>
          <w:sz w:val="28"/>
          <w:szCs w:val="28"/>
        </w:rPr>
        <w:t xml:space="preserve"> </w:t>
      </w:r>
      <w:hyperlink r:id="rId22">
        <w:r w:rsidRPr="005D3BB6">
          <w:rPr>
            <w:rFonts w:ascii="Liberation Serif" w:hAnsi="Liberation Serif" w:cs="Times New Roman"/>
            <w:sz w:val="28"/>
            <w:szCs w:val="28"/>
          </w:rPr>
          <w:t>Решением</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15. Органом муниципального контроля осуществляется информирование </w:t>
      </w:r>
      <w:r w:rsidRPr="005D3BB6">
        <w:rPr>
          <w:rFonts w:ascii="Liberation Serif" w:hAnsi="Liberation Serif" w:cs="Times New Roman"/>
          <w:sz w:val="28"/>
          <w:szCs w:val="28"/>
        </w:rPr>
        <w:lastRenderedPageBreak/>
        <w:t xml:space="preserve">контролируемых лиц и иных заинтересованных лиц по вопросам соблюдения обязательных требований, указанных в </w:t>
      </w:r>
      <w:hyperlink w:anchor="P52">
        <w:r w:rsidRPr="005D3BB6">
          <w:rPr>
            <w:rFonts w:ascii="Liberation Serif" w:hAnsi="Liberation Serif" w:cs="Times New Roman"/>
            <w:sz w:val="28"/>
            <w:szCs w:val="28"/>
          </w:rPr>
          <w:t>пункте 4</w:t>
        </w:r>
      </w:hyperlink>
      <w:r w:rsidRPr="005D3BB6">
        <w:rPr>
          <w:rFonts w:ascii="Liberation Serif" w:hAnsi="Liberation Serif" w:cs="Times New Roman"/>
          <w:sz w:val="28"/>
          <w:szCs w:val="28"/>
        </w:rPr>
        <w:t xml:space="preserve"> настоящего Положения.</w:t>
      </w:r>
    </w:p>
    <w:p w:rsidR="00CE07E6" w:rsidRPr="005D3BB6" w:rsidRDefault="00CE07E6" w:rsidP="00CE07E6">
      <w:pPr>
        <w:pStyle w:val="ConsPlusNormal"/>
        <w:ind w:firstLine="540"/>
        <w:jc w:val="both"/>
        <w:rPr>
          <w:rFonts w:ascii="Liberation Serif" w:hAnsi="Liberation Serif" w:cs="Times New Roman"/>
          <w:sz w:val="28"/>
          <w:szCs w:val="28"/>
        </w:rPr>
      </w:pPr>
      <w:proofErr w:type="gramStart"/>
      <w:r w:rsidRPr="005D3BB6">
        <w:rPr>
          <w:rFonts w:ascii="Liberation Serif" w:hAnsi="Liberation Serif" w:cs="Times New Roman"/>
          <w:sz w:val="28"/>
          <w:szCs w:val="28"/>
        </w:rPr>
        <w:t xml:space="preserve">Информирование осуществляется путем размещения сведений по вопросам соблюдения обязательных требований, предусмотренных </w:t>
      </w:r>
      <w:hyperlink r:id="rId23">
        <w:r w:rsidRPr="005D3BB6">
          <w:rPr>
            <w:rFonts w:ascii="Liberation Serif" w:hAnsi="Liberation Serif" w:cs="Times New Roman"/>
            <w:sz w:val="28"/>
            <w:szCs w:val="28"/>
          </w:rPr>
          <w:t>частью 3 статьи 46</w:t>
        </w:r>
      </w:hyperlink>
      <w:r w:rsidRPr="005D3BB6">
        <w:rPr>
          <w:rFonts w:ascii="Liberation Serif" w:hAnsi="Liberation Serif" w:cs="Times New Roman"/>
          <w:sz w:val="28"/>
          <w:szCs w:val="28"/>
        </w:rPr>
        <w:t xml:space="preserve"> Федерально</w:t>
      </w:r>
      <w:r w:rsidR="00580711" w:rsidRPr="005D3BB6">
        <w:rPr>
          <w:rFonts w:ascii="Liberation Serif" w:hAnsi="Liberation Serif" w:cs="Times New Roman"/>
          <w:sz w:val="28"/>
          <w:szCs w:val="28"/>
        </w:rPr>
        <w:t>го закона от 31 июля 2020 года №</w:t>
      </w:r>
      <w:r w:rsidRPr="005D3BB6">
        <w:rPr>
          <w:rFonts w:ascii="Liberation Serif" w:hAnsi="Liberation Serif" w:cs="Times New Roman"/>
          <w:sz w:val="28"/>
          <w:szCs w:val="28"/>
        </w:rPr>
        <w:t xml:space="preserve"> 248-ФЗ на официальном сайте органа </w:t>
      </w:r>
      <w:r w:rsidR="00580711" w:rsidRPr="005D3BB6">
        <w:rPr>
          <w:rFonts w:ascii="Liberation Serif" w:hAnsi="Liberation Serif" w:cs="Times New Roman"/>
          <w:sz w:val="28"/>
          <w:szCs w:val="28"/>
        </w:rPr>
        <w:t>муниципального контроля в сети «Интернет»</w:t>
      </w:r>
      <w:r w:rsidRPr="005D3BB6">
        <w:rPr>
          <w:rFonts w:ascii="Liberation Serif" w:hAnsi="Liberation Serif" w:cs="Times New Roman"/>
          <w:sz w:val="28"/>
          <w:szCs w:val="28"/>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w:t>
      </w:r>
      <w:hyperlink r:id="rId24">
        <w:r w:rsidRPr="005D3BB6">
          <w:rPr>
            <w:rFonts w:ascii="Liberation Serif" w:hAnsi="Liberation Serif" w:cs="Times New Roman"/>
            <w:sz w:val="28"/>
            <w:szCs w:val="28"/>
          </w:rPr>
          <w:t>статьи 46</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roofErr w:type="gramEnd"/>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16. Орган муниципального контроля осуществляет обобщение правоприменительной практики о проведении муниципального земельного контроля один раз в год. 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земельного контроля (далее - доклад о правоприменительной практике).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Для подготовки доклада о правоприменительной практике органом муниципального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Доклад о правоприменительной практике утверждается руководителем органа муниципального контроля и размещается на официальном сайте органа муниципального контроля в информаци</w:t>
      </w:r>
      <w:r w:rsidR="00580711" w:rsidRPr="005D3BB6">
        <w:rPr>
          <w:rFonts w:ascii="Liberation Serif" w:hAnsi="Liberation Serif" w:cs="Times New Roman"/>
          <w:sz w:val="28"/>
          <w:szCs w:val="28"/>
        </w:rPr>
        <w:t>онно-телекоммуникационной сети «Интернет»</w:t>
      </w:r>
      <w:r w:rsidRPr="005D3BB6">
        <w:rPr>
          <w:rFonts w:ascii="Liberation Serif" w:hAnsi="Liberation Serif" w:cs="Times New Roman"/>
          <w:sz w:val="28"/>
          <w:szCs w:val="28"/>
        </w:rPr>
        <w:t xml:space="preserve"> не позднее 1 марта года, следующего </w:t>
      </w:r>
      <w:proofErr w:type="gramStart"/>
      <w:r w:rsidRPr="005D3BB6">
        <w:rPr>
          <w:rFonts w:ascii="Liberation Serif" w:hAnsi="Liberation Serif" w:cs="Times New Roman"/>
          <w:sz w:val="28"/>
          <w:szCs w:val="28"/>
        </w:rPr>
        <w:t>за</w:t>
      </w:r>
      <w:proofErr w:type="gramEnd"/>
      <w:r w:rsidRPr="005D3BB6">
        <w:rPr>
          <w:rFonts w:ascii="Liberation Serif" w:hAnsi="Liberation Serif" w:cs="Times New Roman"/>
          <w:sz w:val="28"/>
          <w:szCs w:val="28"/>
        </w:rPr>
        <w:t xml:space="preserve"> отчетным.</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25">
        <w:r w:rsidR="00580711"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городского округа от 23.</w:t>
      </w:r>
      <w:r w:rsidR="00580711" w:rsidRPr="005D3BB6">
        <w:rPr>
          <w:rFonts w:ascii="Liberation Serif" w:hAnsi="Liberation Serif" w:cs="Times New Roman"/>
          <w:sz w:val="28"/>
          <w:szCs w:val="28"/>
        </w:rPr>
        <w:t>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708"/>
        <w:jc w:val="both"/>
        <w:rPr>
          <w:rFonts w:ascii="Liberation Serif" w:hAnsi="Liberation Serif" w:cs="Times New Roman"/>
          <w:sz w:val="28"/>
          <w:szCs w:val="28"/>
        </w:rPr>
      </w:pPr>
      <w:r w:rsidRPr="005D3BB6">
        <w:rPr>
          <w:rFonts w:ascii="Liberation Serif" w:hAnsi="Liberation Serif" w:cs="Times New Roman"/>
          <w:sz w:val="28"/>
          <w:szCs w:val="28"/>
        </w:rPr>
        <w:t xml:space="preserve">17. </w:t>
      </w:r>
      <w:proofErr w:type="gramStart"/>
      <w:r w:rsidRPr="005D3BB6">
        <w:rPr>
          <w:rFonts w:ascii="Liberation Serif" w:hAnsi="Liberation Serif" w:cs="Times New Roman"/>
          <w:sz w:val="28"/>
          <w:szCs w:val="28"/>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w:t>
      </w:r>
      <w:proofErr w:type="gramEnd"/>
      <w:r w:rsidRPr="005D3BB6">
        <w:rPr>
          <w:rFonts w:ascii="Liberation Serif" w:hAnsi="Liberation Serif" w:cs="Times New Roman"/>
          <w:sz w:val="28"/>
          <w:szCs w:val="28"/>
        </w:rPr>
        <w:t xml:space="preserve">) и предлагает принять меры по обеспечению соблюдения обязательных требований в соответствии </w:t>
      </w:r>
      <w:r w:rsidR="00580711" w:rsidRPr="005D3BB6">
        <w:rPr>
          <w:rFonts w:ascii="Liberation Serif" w:hAnsi="Liberation Serif" w:cs="Times New Roman"/>
          <w:sz w:val="28"/>
          <w:szCs w:val="28"/>
        </w:rPr>
        <w:t>с положениями статьи 49 Закона №</w:t>
      </w:r>
      <w:r w:rsidRPr="005D3BB6">
        <w:rPr>
          <w:rFonts w:ascii="Liberation Serif" w:hAnsi="Liberation Serif" w:cs="Times New Roman"/>
          <w:sz w:val="28"/>
          <w:szCs w:val="28"/>
        </w:rPr>
        <w:t xml:space="preserve"> 248-ФЗ. Предостережение подписывается руководителем органа муниципального контроля, объявляется и направляется контролируемому лицу, в том числе посредством единого портала государственных и муниципальных услуг или регионального портала государственных и муниципальных услуг в течение десяти рабочих дней со дня получения вышеуказанных сведений </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(в</w:t>
      </w:r>
      <w:r w:rsidR="00580711" w:rsidRPr="005D3BB6">
        <w:rPr>
          <w:rFonts w:ascii="Liberation Serif" w:hAnsi="Liberation Serif" w:cs="Times New Roman"/>
          <w:sz w:val="28"/>
          <w:szCs w:val="28"/>
        </w:rPr>
        <w:t xml:space="preserve"> ред. р</w:t>
      </w:r>
      <w:r w:rsidRPr="005D3BB6">
        <w:rPr>
          <w:rFonts w:ascii="Liberation Serif" w:hAnsi="Liberation Serif" w:cs="Times New Roman"/>
          <w:sz w:val="28"/>
          <w:szCs w:val="28"/>
        </w:rPr>
        <w:t xml:space="preserve">ешений Думы Каменск-Уральского городского округа от 22.12.2021 </w:t>
      </w:r>
      <w:hyperlink r:id="rId26">
        <w:r w:rsidR="00FE3947" w:rsidRPr="005D3BB6">
          <w:rPr>
            <w:rFonts w:ascii="Liberation Serif" w:hAnsi="Liberation Serif" w:cs="Times New Roman"/>
            <w:sz w:val="28"/>
            <w:szCs w:val="28"/>
          </w:rPr>
          <w:t>№</w:t>
        </w:r>
        <w:r w:rsidRPr="005D3BB6">
          <w:rPr>
            <w:rFonts w:ascii="Liberation Serif" w:hAnsi="Liberation Serif" w:cs="Times New Roman"/>
            <w:sz w:val="28"/>
            <w:szCs w:val="28"/>
          </w:rPr>
          <w:t xml:space="preserve"> 48</w:t>
        </w:r>
      </w:hyperlink>
      <w:r w:rsidRPr="005D3BB6">
        <w:rPr>
          <w:rFonts w:ascii="Liberation Serif" w:hAnsi="Liberation Serif" w:cs="Times New Roman"/>
          <w:sz w:val="28"/>
          <w:szCs w:val="28"/>
        </w:rPr>
        <w:t xml:space="preserve">, от 23.04.2025 </w:t>
      </w:r>
      <w:hyperlink r:id="rId27">
        <w:r w:rsidR="00FE3947" w:rsidRPr="005D3BB6">
          <w:rPr>
            <w:rFonts w:ascii="Liberation Serif" w:hAnsi="Liberation Serif" w:cs="Times New Roman"/>
            <w:sz w:val="28"/>
            <w:szCs w:val="28"/>
          </w:rPr>
          <w:t>№</w:t>
        </w:r>
        <w:r w:rsidRPr="005D3BB6">
          <w:rPr>
            <w:rFonts w:ascii="Liberation Serif" w:hAnsi="Liberation Serif" w:cs="Times New Roman"/>
            <w:sz w:val="28"/>
            <w:szCs w:val="28"/>
          </w:rPr>
          <w:t xml:space="preserve"> 478</w:t>
        </w:r>
      </w:hyperlink>
      <w:r w:rsidRPr="005D3BB6">
        <w:rPr>
          <w:rFonts w:ascii="Liberation Serif" w:hAnsi="Liberation Serif" w:cs="Times New Roman"/>
          <w:sz w:val="28"/>
          <w:szCs w:val="28"/>
        </w:rPr>
        <w:t>, в редакции решения Думы Каменск-Уральского горо</w:t>
      </w:r>
      <w:r w:rsidR="00FE3947" w:rsidRPr="005D3BB6">
        <w:rPr>
          <w:rFonts w:ascii="Liberation Serif" w:hAnsi="Liberation Serif" w:cs="Times New Roman"/>
          <w:sz w:val="28"/>
          <w:szCs w:val="28"/>
        </w:rPr>
        <w:t>дского округа от 20.05.2026 № 642</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18.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w:t>
      </w:r>
      <w:r w:rsidRPr="005D3BB6">
        <w:rPr>
          <w:rFonts w:ascii="Liberation Serif" w:hAnsi="Liberation Serif" w:cs="Times New Roman"/>
          <w:sz w:val="28"/>
          <w:szCs w:val="28"/>
        </w:rPr>
        <w:lastRenderedPageBreak/>
        <w:t xml:space="preserve">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hyperlink r:id="rId28">
        <w:r w:rsidRPr="005D3BB6">
          <w:rPr>
            <w:rFonts w:ascii="Liberation Serif" w:hAnsi="Liberation Serif" w:cs="Times New Roman"/>
            <w:sz w:val="28"/>
            <w:szCs w:val="28"/>
          </w:rPr>
          <w:t>Предостережение</w:t>
        </w:r>
      </w:hyperlink>
      <w:r w:rsidRPr="005D3BB6">
        <w:rPr>
          <w:rFonts w:ascii="Liberation Serif" w:hAnsi="Liberation Serif" w:cs="Times New Roman"/>
          <w:sz w:val="28"/>
          <w:szCs w:val="28"/>
        </w:rPr>
        <w:t xml:space="preserve"> оформляется в соответствии с формой, утвержденной Приказом Министерства экономического развития Росс</w:t>
      </w:r>
      <w:r w:rsidR="00580711" w:rsidRPr="005D3BB6">
        <w:rPr>
          <w:rFonts w:ascii="Liberation Serif" w:hAnsi="Liberation Serif" w:cs="Times New Roman"/>
          <w:sz w:val="28"/>
          <w:szCs w:val="28"/>
        </w:rPr>
        <w:t>ийской Федерации от 31.03.2021 № 151 «</w:t>
      </w:r>
      <w:r w:rsidRPr="005D3BB6">
        <w:rPr>
          <w:rFonts w:ascii="Liberation Serif" w:hAnsi="Liberation Serif" w:cs="Times New Roman"/>
          <w:sz w:val="28"/>
          <w:szCs w:val="28"/>
        </w:rPr>
        <w:t xml:space="preserve">О типовых формах документов, используемых </w:t>
      </w:r>
      <w:r w:rsidR="00580711" w:rsidRPr="005D3BB6">
        <w:rPr>
          <w:rFonts w:ascii="Liberation Serif" w:hAnsi="Liberation Serif" w:cs="Times New Roman"/>
          <w:sz w:val="28"/>
          <w:szCs w:val="28"/>
        </w:rPr>
        <w:t>контрольным (надзорным) органом»</w:t>
      </w:r>
      <w:r w:rsidRPr="005D3BB6">
        <w:rPr>
          <w:rFonts w:ascii="Liberation Serif" w:hAnsi="Liberation Serif" w:cs="Times New Roman"/>
          <w:sz w:val="28"/>
          <w:szCs w:val="28"/>
        </w:rPr>
        <w:t>. Объявляемые предостережения регистрируются в журнале учета предостережений с присвоением регистрационного номера.</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18 в ред. </w:t>
      </w:r>
      <w:hyperlink r:id="rId29">
        <w:r w:rsidRPr="005D3BB6">
          <w:rPr>
            <w:rFonts w:ascii="Liberation Serif" w:hAnsi="Liberation Serif" w:cs="Times New Roman"/>
            <w:sz w:val="28"/>
            <w:szCs w:val="28"/>
          </w:rPr>
          <w:t>Решения</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19. Контролируемое лицо вправе после получения предостережения подать в орган муниципального контроля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течение десяти рабочих дней со дня его получения. Возражение в отношении предостережения должно содержать следующие сведения: (в ред. </w:t>
      </w:r>
      <w:hyperlink r:id="rId30">
        <w:r w:rsidR="00580711"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22.12.2021 №</w:t>
      </w:r>
      <w:r w:rsidRPr="005D3BB6">
        <w:rPr>
          <w:rFonts w:ascii="Liberation Serif" w:hAnsi="Liberation Serif" w:cs="Times New Roman"/>
          <w:sz w:val="28"/>
          <w:szCs w:val="28"/>
        </w:rPr>
        <w:t xml:space="preserve"> 48, в редакции решения Думы Каменск-Уральского городс</w:t>
      </w:r>
      <w:r w:rsidR="00FE3947" w:rsidRPr="005D3BB6">
        <w:rPr>
          <w:rFonts w:ascii="Liberation Serif" w:hAnsi="Liberation Serif" w:cs="Times New Roman"/>
          <w:sz w:val="28"/>
          <w:szCs w:val="28"/>
        </w:rPr>
        <w:t>кого округа от 20.05.2026 № 642</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наименование органа муниципального контроля, в который направляется возражение;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идентификационный номер налогоплательщика - юридического лица, индивидуального предпринимателя, гражданина;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дату и номер предостережения;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доводы, на основании которых контролируемое лицо не согласно с объявленным предостережением;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дату получения предостережения контролируемым лицом;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личную подпись и дату.</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20. Возражение направляется контролируемым лицом в бумажном виде почтовым отправлением в орган муниципального контроля, либо в виде электронного документа, подписанного контролируемым лицом в соответствии с требованиями </w:t>
      </w:r>
      <w:hyperlink r:id="rId31">
        <w:r w:rsidRPr="005D3BB6">
          <w:rPr>
            <w:rFonts w:ascii="Liberation Serif" w:hAnsi="Liberation Serif" w:cs="Times New Roman"/>
            <w:sz w:val="28"/>
            <w:szCs w:val="28"/>
          </w:rPr>
          <w:t>части 6 статьи 21</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 на указанный в предостережении адрес электронной почты органа муниципального контроля либо иным указанным в предостережении способом.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21. Орган муниципального контроля в течение 30 дней со дня регистрации возражения: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 обеспечивает объективное, всестороннее и своевременное рассмотрение </w:t>
      </w:r>
      <w:r w:rsidRPr="005D3BB6">
        <w:rPr>
          <w:rFonts w:ascii="Liberation Serif" w:hAnsi="Liberation Serif" w:cs="Times New Roman"/>
          <w:sz w:val="28"/>
          <w:szCs w:val="28"/>
        </w:rPr>
        <w:lastRenderedPageBreak/>
        <w:t>возражения, в случае необходимости - с участием контролируемого лица, направившего возражение, или его уполномоченного представителя;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мотивированный ответ о результатах рассмотрения возражения орган муниципального земельного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22. 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23. Консультирование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осуществляется должностными лицами органа муниципального контроля в устной или письменной форме посредством дачи разъяснений.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использования мобильного приложения «Инспектор», на личном приеме в порядке и сроки, определенные приказом органа муниципального контроля либо в ходе проведения профилактических мероприятий, контрольных мероприятий</w:t>
      </w:r>
      <w:r w:rsidR="00902F43" w:rsidRPr="005D3BB6">
        <w:rPr>
          <w:rFonts w:ascii="Liberation Serif" w:hAnsi="Liberation Serif" w:cs="Times New Roman"/>
          <w:sz w:val="28"/>
          <w:szCs w:val="28"/>
        </w:rPr>
        <w:t>.</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(п.23 в редакции решения Думы Каменск-Уральского городск</w:t>
      </w:r>
      <w:r w:rsidR="00FE3947" w:rsidRPr="005D3BB6">
        <w:rPr>
          <w:rFonts w:ascii="Liberation Serif" w:hAnsi="Liberation Serif" w:cs="Times New Roman"/>
          <w:sz w:val="28"/>
          <w:szCs w:val="28"/>
        </w:rPr>
        <w:t>ого округа от 20.05.2026   № 642</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24. Консультирование осуществляется в устной или письменной форме по следующим вопросам: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организация и осуществление муниципального земельного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порядок осуществления контрольных мероприятий, установленных настоящим Положением;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порядок обжалования действий (бездействия) должностных лиц, уполномоченных осуществлять муниципальный земельный контроль;</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По итогам консультирования в устной форме контролируемым лицам и их представителям информация в письменной форме не предоставляется. Контролируемое лицо вправе направить запрос в орган муниципального контроля о предоставлении письменного ответа в порядке, установленном Федеральным </w:t>
      </w:r>
      <w:hyperlink r:id="rId32">
        <w:r w:rsidRPr="005D3BB6">
          <w:rPr>
            <w:rFonts w:ascii="Liberation Serif" w:hAnsi="Liberation Serif" w:cs="Times New Roman"/>
            <w:sz w:val="28"/>
            <w:szCs w:val="28"/>
          </w:rPr>
          <w:t>законом</w:t>
        </w:r>
      </w:hyperlink>
      <w:r w:rsidR="00580711" w:rsidRPr="005D3BB6">
        <w:rPr>
          <w:rFonts w:ascii="Liberation Serif" w:hAnsi="Liberation Serif" w:cs="Times New Roman"/>
          <w:sz w:val="28"/>
          <w:szCs w:val="28"/>
        </w:rPr>
        <w:t xml:space="preserve"> от 2 мая 2006 года № 59-ФЗ «</w:t>
      </w:r>
      <w:r w:rsidRPr="005D3BB6">
        <w:rPr>
          <w:rFonts w:ascii="Liberation Serif" w:hAnsi="Liberation Serif" w:cs="Times New Roman"/>
          <w:sz w:val="28"/>
          <w:szCs w:val="28"/>
        </w:rPr>
        <w:t>О порядке рассмотрения обращен</w:t>
      </w:r>
      <w:r w:rsidR="00580711" w:rsidRPr="005D3BB6">
        <w:rPr>
          <w:rFonts w:ascii="Liberation Serif" w:hAnsi="Liberation Serif" w:cs="Times New Roman"/>
          <w:sz w:val="28"/>
          <w:szCs w:val="28"/>
        </w:rPr>
        <w:t>ий граждан Российской Федерации»</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25. При осуществлении консультирования должностное лицо, уполномоченное осуществлять муниципальный земельный контроль, обязано соблюдать </w:t>
      </w:r>
      <w:r w:rsidRPr="005D3BB6">
        <w:rPr>
          <w:rFonts w:ascii="Liberation Serif" w:hAnsi="Liberation Serif" w:cs="Times New Roman"/>
          <w:sz w:val="28"/>
          <w:szCs w:val="28"/>
        </w:rPr>
        <w:lastRenderedPageBreak/>
        <w:t>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 Должностными лицами, уполномоченными осуществлять муниципальный земельный контроль, ведется журнал учета консультирований.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26. Консультирование в письменной форме осуществляется путем направления ответа на письменное обращение контролируемых лиц и их представителей по вопросу наличия запланированных контрольных мероприятий в отношении объекта контроля, принадлежащего или используемого контролируемым лицом. Рассмотрение письменных обращений осуществляется в порядке и сроки, установленные Федеральным </w:t>
      </w:r>
      <w:hyperlink r:id="rId33">
        <w:r w:rsidRPr="005D3BB6">
          <w:rPr>
            <w:rFonts w:ascii="Liberation Serif" w:hAnsi="Liberation Serif" w:cs="Times New Roman"/>
            <w:sz w:val="28"/>
            <w:szCs w:val="28"/>
          </w:rPr>
          <w:t>законом</w:t>
        </w:r>
      </w:hyperlink>
      <w:r w:rsidR="00580711" w:rsidRPr="005D3BB6">
        <w:rPr>
          <w:rFonts w:ascii="Liberation Serif" w:hAnsi="Liberation Serif" w:cs="Times New Roman"/>
          <w:sz w:val="28"/>
          <w:szCs w:val="28"/>
        </w:rPr>
        <w:t xml:space="preserve"> от 2 мая 2006 года № 59-ФЗ «</w:t>
      </w:r>
      <w:r w:rsidRPr="005D3BB6">
        <w:rPr>
          <w:rFonts w:ascii="Liberation Serif" w:hAnsi="Liberation Serif" w:cs="Times New Roman"/>
          <w:sz w:val="28"/>
          <w:szCs w:val="28"/>
        </w:rPr>
        <w:t>О порядке рассмотрения обращен</w:t>
      </w:r>
      <w:r w:rsidR="00580711" w:rsidRPr="005D3BB6">
        <w:rPr>
          <w:rFonts w:ascii="Liberation Serif" w:hAnsi="Liberation Serif" w:cs="Times New Roman"/>
          <w:sz w:val="28"/>
          <w:szCs w:val="28"/>
        </w:rPr>
        <w:t>ий граждан Российской Федерации»</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27. В случае поступления пяти и более однотипных обращений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органа муниципального контроля в информационно-телекоммуникационной сети Интернет по адресу: http://imush@admnet.kamensktel.ru письменного разъяснения, подписанного руководителем органа муниципального контроля.</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34">
        <w:r w:rsidR="00580711"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28. Консультирование осуществляется с учетом требований </w:t>
      </w:r>
      <w:hyperlink r:id="rId35">
        <w:r w:rsidRPr="005D3BB6">
          <w:rPr>
            <w:rFonts w:ascii="Liberation Serif" w:hAnsi="Liberation Serif" w:cs="Times New Roman"/>
            <w:sz w:val="28"/>
            <w:szCs w:val="28"/>
          </w:rPr>
          <w:t>статьи 50</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580711" w:rsidRPr="005D3BB6">
        <w:rPr>
          <w:rFonts w:ascii="Liberation Serif" w:hAnsi="Liberation Serif" w:cs="Times New Roman"/>
          <w:sz w:val="28"/>
          <w:szCs w:val="28"/>
        </w:rPr>
        <w:t>вязи или мобильного приложения «Инспектор»</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28-1.2. Профилактический визит проводится по инициативе органа муниципального контроля (обязательный профилактический визит) или по инициативе контролируемого лица.</w:t>
      </w:r>
    </w:p>
    <w:p w:rsidR="00902F43" w:rsidRPr="005D3BB6" w:rsidRDefault="00902F43" w:rsidP="00902F43">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28-1.3. Обязательный профилактический визит проводится в случаях, установленных пунктом 4 части 1, частью 2 статьи 52.1 Закона № 248-ФЗ.</w:t>
      </w:r>
    </w:p>
    <w:p w:rsidR="00902F43" w:rsidRPr="005D3BB6" w:rsidRDefault="00902F43" w:rsidP="00902F43">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Обязательные профилактические визиты не проводятся в отношении объектов контроля, отнесенных к категориям низкого, среднего и умеренного рисков.</w:t>
      </w:r>
    </w:p>
    <w:p w:rsidR="00902F43" w:rsidRPr="005D3BB6" w:rsidRDefault="00902F43" w:rsidP="00902F43">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Правительством Российской Федерации могут быть установлены иные случаи </w:t>
      </w:r>
      <w:r w:rsidRPr="005D3BB6">
        <w:rPr>
          <w:rFonts w:ascii="Liberation Serif" w:hAnsi="Liberation Serif" w:cs="Times New Roman"/>
          <w:sz w:val="28"/>
          <w:szCs w:val="28"/>
        </w:rPr>
        <w:lastRenderedPageBreak/>
        <w:t>проведения обязательных профилактических визитов в отношении контролируемых лиц.</w:t>
      </w:r>
    </w:p>
    <w:p w:rsidR="00902F43" w:rsidRPr="005D3BB6" w:rsidRDefault="00902F43" w:rsidP="00902F43">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Обязательный профилактический визит не предусматривает отказ контролируемого лица от его проведения.</w:t>
      </w:r>
    </w:p>
    <w:p w:rsidR="00902F43" w:rsidRPr="005D3BB6" w:rsidRDefault="00902F43" w:rsidP="00902F43">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В рамках обязательного профилактического визита инспектор при необходимости (в зависимости от вида объекта контроля) проводит осмотр, истребование необходимых документов, инструментальное обследование.</w:t>
      </w:r>
    </w:p>
    <w:p w:rsidR="00902F43" w:rsidRPr="005D3BB6" w:rsidRDefault="00902F43" w:rsidP="00902F43">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902F43" w:rsidRPr="005D3BB6" w:rsidRDefault="00902F43" w:rsidP="00902F43">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(п.28-1.3 в редакции решения Думы Каменск-Уральского городск</w:t>
      </w:r>
      <w:r w:rsidR="00FE3947" w:rsidRPr="005D3BB6">
        <w:rPr>
          <w:rFonts w:ascii="Liberation Serif" w:hAnsi="Liberation Serif" w:cs="Times New Roman"/>
          <w:sz w:val="28"/>
          <w:szCs w:val="28"/>
        </w:rPr>
        <w:t>ого округа от 20.05.2026   № 642</w:t>
      </w:r>
      <w:r w:rsidRPr="005D3BB6">
        <w:rPr>
          <w:rFonts w:ascii="Liberation Serif" w:hAnsi="Liberation Serif" w:cs="Times New Roman"/>
          <w:sz w:val="28"/>
          <w:szCs w:val="28"/>
        </w:rPr>
        <w:t>)</w:t>
      </w:r>
    </w:p>
    <w:p w:rsidR="00CE07E6" w:rsidRPr="005D3BB6" w:rsidRDefault="00CE07E6" w:rsidP="00902F43">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28-1.4. Срок проведения обязательного профилактического визита не может превышать десять рабочих дней.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28-1.5.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36">
        <w:r w:rsidRPr="005D3BB6">
          <w:rPr>
            <w:rFonts w:ascii="Liberation Serif" w:hAnsi="Liberation Serif" w:cs="Times New Roman"/>
            <w:sz w:val="28"/>
            <w:szCs w:val="28"/>
          </w:rPr>
          <w:t>статьей 90</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28-1.6. Контролируемое лицо или его представитель знакомится с содержанием акта о проведении обязательного профилактического визита в порядке, предусмотренном </w:t>
      </w:r>
      <w:hyperlink r:id="rId37">
        <w:r w:rsidRPr="005D3BB6">
          <w:rPr>
            <w:rFonts w:ascii="Liberation Serif" w:hAnsi="Liberation Serif" w:cs="Times New Roman"/>
            <w:sz w:val="28"/>
            <w:szCs w:val="28"/>
          </w:rPr>
          <w:t>статьей 88</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28-1.7.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38">
        <w:r w:rsidRPr="005D3BB6">
          <w:rPr>
            <w:rFonts w:ascii="Liberation Serif" w:hAnsi="Liberation Serif" w:cs="Times New Roman"/>
            <w:sz w:val="28"/>
            <w:szCs w:val="28"/>
          </w:rPr>
          <w:t>статьей 90.1</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28-1.8.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28-1.9.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28-1.10. В случае принятия решения о проведении профилактического визита орган муниципального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28-1.11. Решение об отказе в проведении профилактического визита принимается в случаях, установленных </w:t>
      </w:r>
      <w:hyperlink r:id="rId39">
        <w:r w:rsidRPr="005D3BB6">
          <w:rPr>
            <w:rFonts w:ascii="Liberation Serif" w:hAnsi="Liberation Serif" w:cs="Times New Roman"/>
            <w:sz w:val="28"/>
            <w:szCs w:val="28"/>
          </w:rPr>
          <w:t>частью 4 статьи 52.2</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28-1.12. В рамках профилактического визита, проводимого по инициативе контролируемого лица, при согласии контролируемого лица инспектор проводит </w:t>
      </w:r>
      <w:r w:rsidRPr="005D3BB6">
        <w:rPr>
          <w:rFonts w:ascii="Liberation Serif" w:hAnsi="Liberation Serif" w:cs="Times New Roman"/>
          <w:sz w:val="28"/>
          <w:szCs w:val="28"/>
        </w:rPr>
        <w:lastRenderedPageBreak/>
        <w:t>инструментальное обследование.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28-1.13. Разъяснения и рекомендации, полученные контролируемым лицом в ходе профилактического визита, проводимого по инициативе контролируемого лица, носят рекомендательный характер.</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Предписания об устранении выявленных в ходе профилактического визита, проводимого по инициативе контролируемого лица, нарушений обязательных требований контролируемым лицам не могут выдаваться.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28-1.14.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Иные вопросы проведения профилактических визитов регулируются </w:t>
      </w:r>
      <w:hyperlink r:id="rId40">
        <w:r w:rsidRPr="005D3BB6">
          <w:rPr>
            <w:rFonts w:ascii="Liberation Serif" w:hAnsi="Liberation Serif" w:cs="Times New Roman"/>
            <w:sz w:val="28"/>
            <w:szCs w:val="28"/>
          </w:rPr>
          <w:t>Законом</w:t>
        </w:r>
      </w:hyperlink>
      <w:r w:rsidR="00580711"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 xml:space="preserve"> 248-ФЗ.</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28-1 </w:t>
      </w:r>
      <w:proofErr w:type="gramStart"/>
      <w:r w:rsidRPr="005D3BB6">
        <w:rPr>
          <w:rFonts w:ascii="Liberation Serif" w:hAnsi="Liberation Serif" w:cs="Times New Roman"/>
          <w:sz w:val="28"/>
          <w:szCs w:val="28"/>
        </w:rPr>
        <w:t>введен</w:t>
      </w:r>
      <w:proofErr w:type="gramEnd"/>
      <w:r w:rsidRPr="005D3BB6">
        <w:rPr>
          <w:rFonts w:ascii="Liberation Serif" w:hAnsi="Liberation Serif" w:cs="Times New Roman"/>
          <w:sz w:val="28"/>
          <w:szCs w:val="28"/>
        </w:rPr>
        <w:t xml:space="preserve"> </w:t>
      </w:r>
      <w:hyperlink r:id="rId41">
        <w:r w:rsidRPr="005D3BB6">
          <w:rPr>
            <w:rFonts w:ascii="Liberation Serif" w:hAnsi="Liberation Serif" w:cs="Times New Roman"/>
            <w:sz w:val="28"/>
            <w:szCs w:val="28"/>
          </w:rPr>
          <w:t>Решением</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Title"/>
        <w:jc w:val="center"/>
        <w:outlineLvl w:val="1"/>
        <w:rPr>
          <w:rFonts w:ascii="Liberation Serif" w:hAnsi="Liberation Serif" w:cs="Times New Roman"/>
          <w:sz w:val="28"/>
          <w:szCs w:val="28"/>
        </w:rPr>
      </w:pPr>
      <w:r w:rsidRPr="005D3BB6">
        <w:rPr>
          <w:rFonts w:ascii="Liberation Serif" w:hAnsi="Liberation Serif" w:cs="Times New Roman"/>
          <w:sz w:val="28"/>
          <w:szCs w:val="28"/>
        </w:rPr>
        <w:t>IV. ОСУЩЕСТВЛЕНИЕ МУНИЦИПАЛЬНОГО КОНТРОЛЯ</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29. С учетом требований </w:t>
      </w:r>
      <w:hyperlink r:id="rId42">
        <w:r w:rsidRPr="005D3BB6">
          <w:rPr>
            <w:rFonts w:ascii="Liberation Serif" w:hAnsi="Liberation Serif" w:cs="Times New Roman"/>
            <w:sz w:val="28"/>
            <w:szCs w:val="28"/>
          </w:rPr>
          <w:t>части 5 статьи 25</w:t>
        </w:r>
      </w:hyperlink>
      <w:r w:rsidRPr="005D3BB6">
        <w:rPr>
          <w:rFonts w:ascii="Liberation Serif" w:hAnsi="Liberation Serif" w:cs="Times New Roman"/>
          <w:sz w:val="28"/>
          <w:szCs w:val="28"/>
        </w:rPr>
        <w:t xml:space="preserve">, </w:t>
      </w:r>
      <w:hyperlink r:id="rId43">
        <w:r w:rsidRPr="005D3BB6">
          <w:rPr>
            <w:rFonts w:ascii="Liberation Serif" w:hAnsi="Liberation Serif" w:cs="Times New Roman"/>
            <w:sz w:val="28"/>
            <w:szCs w:val="28"/>
          </w:rPr>
          <w:t>части 2 статьи 61</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 и </w:t>
      </w:r>
      <w:hyperlink w:anchor="P94">
        <w:r w:rsidRPr="005D3BB6">
          <w:rPr>
            <w:rFonts w:ascii="Liberation Serif" w:hAnsi="Liberation Serif" w:cs="Times New Roman"/>
            <w:sz w:val="28"/>
            <w:szCs w:val="28"/>
          </w:rPr>
          <w:t>пункта 10-6</w:t>
        </w:r>
      </w:hyperlink>
      <w:r w:rsidRPr="005D3BB6">
        <w:rPr>
          <w:rFonts w:ascii="Liberation Serif" w:hAnsi="Liberation Serif" w:cs="Times New Roman"/>
          <w:sz w:val="28"/>
          <w:szCs w:val="28"/>
        </w:rPr>
        <w:t xml:space="preserve"> настоящего Положения муниципальный земельный контроль осуществляется без проведения плановых контрольных мероприятий.</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29 в ред. </w:t>
      </w:r>
      <w:hyperlink r:id="rId44">
        <w:r w:rsidR="00580711"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29-1. В целях оценки риска причинения вреда (ущерба) охраняемым законом ценностям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w:t>
      </w:r>
    </w:p>
    <w:p w:rsidR="00CE07E6" w:rsidRPr="005D3BB6" w:rsidRDefault="00A93156" w:rsidP="00CE07E6">
      <w:pPr>
        <w:pStyle w:val="ConsPlusNormal"/>
        <w:ind w:firstLine="540"/>
        <w:jc w:val="both"/>
        <w:rPr>
          <w:rFonts w:ascii="Liberation Serif" w:hAnsi="Liberation Serif" w:cs="Times New Roman"/>
          <w:sz w:val="28"/>
          <w:szCs w:val="28"/>
        </w:rPr>
      </w:pPr>
      <w:hyperlink w:anchor="P402">
        <w:proofErr w:type="gramStart"/>
        <w:r w:rsidR="00CE07E6" w:rsidRPr="005D3BB6">
          <w:rPr>
            <w:rFonts w:ascii="Liberation Serif" w:hAnsi="Liberation Serif" w:cs="Times New Roman"/>
            <w:sz w:val="28"/>
            <w:szCs w:val="28"/>
          </w:rPr>
          <w:t>Перечень</w:t>
        </w:r>
      </w:hyperlink>
      <w:r w:rsidR="00CE07E6" w:rsidRPr="005D3BB6">
        <w:rPr>
          <w:rFonts w:ascii="Liberation Serif" w:hAnsi="Liberation Serif" w:cs="Times New Roman"/>
          <w:sz w:val="28"/>
          <w:szCs w:val="28"/>
        </w:rPr>
        <w:t xml:space="preserve"> индикаторов риска нарушения обязательных требований, используемых при принятии решения о проведении и выборе вида внепланового контрольного мероприятия при осуществлении контрольным органом муниципального земельного контроля в границах Каменск-Уральского городского округа (далее - Перечень индикаторов риска нарушения обязательных требований) утвержден подпунктом 3 пункта 1 Решения Думы Каменск-Уральского г</w:t>
      </w:r>
      <w:r w:rsidR="00580711" w:rsidRPr="005D3BB6">
        <w:rPr>
          <w:rFonts w:ascii="Liberation Serif" w:hAnsi="Liberation Serif" w:cs="Times New Roman"/>
          <w:sz w:val="28"/>
          <w:szCs w:val="28"/>
        </w:rPr>
        <w:t>ородского округа от 15.09.2021 № 899 «</w:t>
      </w:r>
      <w:r w:rsidR="00CE07E6" w:rsidRPr="005D3BB6">
        <w:rPr>
          <w:rFonts w:ascii="Liberation Serif" w:hAnsi="Liberation Serif" w:cs="Times New Roman"/>
          <w:sz w:val="28"/>
          <w:szCs w:val="28"/>
        </w:rPr>
        <w:t>О муниципальном земельном контроле в границах Камен</w:t>
      </w:r>
      <w:r w:rsidR="00580711" w:rsidRPr="005D3BB6">
        <w:rPr>
          <w:rFonts w:ascii="Liberation Serif" w:hAnsi="Liberation Serif" w:cs="Times New Roman"/>
          <w:sz w:val="28"/>
          <w:szCs w:val="28"/>
        </w:rPr>
        <w:t>ск-Уральского городского округа»</w:t>
      </w:r>
      <w:r w:rsidR="00CE07E6" w:rsidRPr="005D3BB6">
        <w:rPr>
          <w:rFonts w:ascii="Liberation Serif" w:hAnsi="Liberation Serif" w:cs="Times New Roman"/>
          <w:sz w:val="28"/>
          <w:szCs w:val="28"/>
        </w:rPr>
        <w:t>.</w:t>
      </w:r>
      <w:proofErr w:type="gramEnd"/>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29-1 </w:t>
      </w:r>
      <w:proofErr w:type="gramStart"/>
      <w:r w:rsidRPr="005D3BB6">
        <w:rPr>
          <w:rFonts w:ascii="Liberation Serif" w:hAnsi="Liberation Serif" w:cs="Times New Roman"/>
          <w:sz w:val="28"/>
          <w:szCs w:val="28"/>
        </w:rPr>
        <w:t>введен</w:t>
      </w:r>
      <w:proofErr w:type="gramEnd"/>
      <w:r w:rsidRPr="005D3BB6">
        <w:rPr>
          <w:rFonts w:ascii="Liberation Serif" w:hAnsi="Liberation Serif" w:cs="Times New Roman"/>
          <w:sz w:val="28"/>
          <w:szCs w:val="28"/>
        </w:rPr>
        <w:t xml:space="preserve"> </w:t>
      </w:r>
      <w:hyperlink r:id="rId45">
        <w:r w:rsidRPr="005D3BB6">
          <w:rPr>
            <w:rFonts w:ascii="Liberation Serif" w:hAnsi="Liberation Serif" w:cs="Times New Roman"/>
            <w:sz w:val="28"/>
            <w:szCs w:val="28"/>
          </w:rPr>
          <w:t>Решением</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29-2.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муниципального контроля направляет руководителю органа муниципального контроля мотивированное представление о проведении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Вид такого контрольного мероприятия определяется с учетом следующих критериев:</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lastRenderedPageBreak/>
        <w:t xml:space="preserve">1) при выявлении соответствия объекта контроля параметрам, предусмотренным </w:t>
      </w:r>
      <w:hyperlink w:anchor="P412">
        <w:r w:rsidRPr="005D3BB6">
          <w:rPr>
            <w:rFonts w:ascii="Liberation Serif" w:hAnsi="Liberation Serif" w:cs="Times New Roman"/>
            <w:sz w:val="28"/>
            <w:szCs w:val="28"/>
          </w:rPr>
          <w:t>пунктами 1</w:t>
        </w:r>
      </w:hyperlink>
      <w:r w:rsidRPr="005D3BB6">
        <w:rPr>
          <w:rFonts w:ascii="Liberation Serif" w:hAnsi="Liberation Serif" w:cs="Times New Roman"/>
          <w:sz w:val="28"/>
          <w:szCs w:val="28"/>
        </w:rPr>
        <w:t xml:space="preserve">, </w:t>
      </w:r>
      <w:hyperlink w:anchor="P413">
        <w:r w:rsidRPr="005D3BB6">
          <w:rPr>
            <w:rFonts w:ascii="Liberation Serif" w:hAnsi="Liberation Serif" w:cs="Times New Roman"/>
            <w:sz w:val="28"/>
            <w:szCs w:val="28"/>
          </w:rPr>
          <w:t>2</w:t>
        </w:r>
      </w:hyperlink>
      <w:r w:rsidRPr="005D3BB6">
        <w:rPr>
          <w:rFonts w:ascii="Liberation Serif" w:hAnsi="Liberation Serif" w:cs="Times New Roman"/>
          <w:sz w:val="28"/>
          <w:szCs w:val="28"/>
        </w:rPr>
        <w:t xml:space="preserve">, </w:t>
      </w:r>
      <w:hyperlink w:anchor="P414">
        <w:r w:rsidRPr="005D3BB6">
          <w:rPr>
            <w:rFonts w:ascii="Liberation Serif" w:hAnsi="Liberation Serif" w:cs="Times New Roman"/>
            <w:sz w:val="28"/>
            <w:szCs w:val="28"/>
          </w:rPr>
          <w:t>3</w:t>
        </w:r>
      </w:hyperlink>
      <w:r w:rsidRPr="005D3BB6">
        <w:rPr>
          <w:rFonts w:ascii="Liberation Serif" w:hAnsi="Liberation Serif"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документарная проверка либо выездная проверка;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2) при выявлении соответствия объекта контроля параметрам, предусмотренным </w:t>
      </w:r>
      <w:hyperlink w:anchor="P415">
        <w:r w:rsidRPr="005D3BB6">
          <w:rPr>
            <w:rFonts w:ascii="Liberation Serif" w:hAnsi="Liberation Serif" w:cs="Times New Roman"/>
            <w:sz w:val="28"/>
            <w:szCs w:val="28"/>
          </w:rPr>
          <w:t>пунктами 4</w:t>
        </w:r>
      </w:hyperlink>
      <w:r w:rsidRPr="005D3BB6">
        <w:rPr>
          <w:rFonts w:ascii="Liberation Serif" w:hAnsi="Liberation Serif" w:cs="Times New Roman"/>
          <w:sz w:val="28"/>
          <w:szCs w:val="28"/>
        </w:rPr>
        <w:t xml:space="preserve">, </w:t>
      </w:r>
      <w:hyperlink w:anchor="P416">
        <w:r w:rsidRPr="005D3BB6">
          <w:rPr>
            <w:rFonts w:ascii="Liberation Serif" w:hAnsi="Liberation Serif" w:cs="Times New Roman"/>
            <w:sz w:val="28"/>
            <w:szCs w:val="28"/>
          </w:rPr>
          <w:t>5</w:t>
        </w:r>
      </w:hyperlink>
      <w:r w:rsidRPr="005D3BB6">
        <w:rPr>
          <w:rFonts w:ascii="Liberation Serif" w:hAnsi="Liberation Serif"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инспекционный визит либо документарная проверка;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3) при выявлении соответствия объекта контроля параметрам, предусмотренным </w:t>
      </w:r>
      <w:hyperlink w:anchor="P422">
        <w:r w:rsidRPr="005D3BB6">
          <w:rPr>
            <w:rFonts w:ascii="Liberation Serif" w:hAnsi="Liberation Serif" w:cs="Times New Roman"/>
            <w:sz w:val="28"/>
            <w:szCs w:val="28"/>
          </w:rPr>
          <w:t>пунктом 6</w:t>
        </w:r>
      </w:hyperlink>
      <w:r w:rsidRPr="005D3BB6">
        <w:rPr>
          <w:rFonts w:ascii="Liberation Serif" w:hAnsi="Liberation Serif"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инспекционный визит либо рейдовый осмотр.</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29-2 введен </w:t>
      </w:r>
      <w:hyperlink r:id="rId46">
        <w:r w:rsidRPr="005D3BB6">
          <w:rPr>
            <w:rFonts w:ascii="Liberation Serif" w:hAnsi="Liberation Serif" w:cs="Times New Roman"/>
            <w:sz w:val="28"/>
            <w:szCs w:val="28"/>
          </w:rPr>
          <w:t>Решением</w:t>
        </w:r>
      </w:hyperlink>
      <w:r w:rsidRPr="005D3BB6">
        <w:rPr>
          <w:rFonts w:ascii="Liberation Serif" w:hAnsi="Liberation Serif" w:cs="Times New Roman"/>
          <w:sz w:val="28"/>
          <w:szCs w:val="28"/>
        </w:rPr>
        <w:t xml:space="preserve"> Думы Каменск-Уральского городского округа от 23.04.2025 N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30. В </w:t>
      </w:r>
      <w:proofErr w:type="gramStart"/>
      <w:r w:rsidRPr="005D3BB6">
        <w:rPr>
          <w:rFonts w:ascii="Liberation Serif" w:hAnsi="Liberation Serif" w:cs="Times New Roman"/>
          <w:sz w:val="28"/>
          <w:szCs w:val="28"/>
        </w:rPr>
        <w:t xml:space="preserve">случаях, установленных </w:t>
      </w:r>
      <w:hyperlink r:id="rId47">
        <w:r w:rsidRPr="005D3BB6">
          <w:rPr>
            <w:rFonts w:ascii="Liberation Serif" w:hAnsi="Liberation Serif" w:cs="Times New Roman"/>
            <w:sz w:val="28"/>
            <w:szCs w:val="28"/>
          </w:rPr>
          <w:t>Законом</w:t>
        </w:r>
      </w:hyperlink>
      <w:r w:rsidR="00580711"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 xml:space="preserve"> 248-ФЗ внеплановые контрольные мероприятия при осуществлении муниципального земельного контроля могут</w:t>
      </w:r>
      <w:proofErr w:type="gramEnd"/>
      <w:r w:rsidRPr="005D3BB6">
        <w:rPr>
          <w:rFonts w:ascii="Liberation Serif" w:hAnsi="Liberation Serif" w:cs="Times New Roman"/>
          <w:sz w:val="28"/>
          <w:szCs w:val="28"/>
        </w:rPr>
        <w:t xml:space="preserve"> проводиться только после согласования с уполномоченным органом прокуратуры (далее - органы прокуратуры).</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30 в ред. </w:t>
      </w:r>
      <w:hyperlink r:id="rId48">
        <w:r w:rsidRPr="005D3BB6">
          <w:rPr>
            <w:rFonts w:ascii="Liberation Serif" w:hAnsi="Liberation Serif" w:cs="Times New Roman"/>
            <w:sz w:val="28"/>
            <w:szCs w:val="28"/>
          </w:rPr>
          <w:t>Решения</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31. При осуществлении муниципального земельного контроля проводятся следующие контрольные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контрольные мероприятия без взаимодействия с контролируемым лицом;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контрольные мероприятия при взаимодействии с контролируемым лицом.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32. Органом муниципального контроля проводятся следующие контрольные мероприятия без взаимодействия с контролируемым лицом: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наблюдение за соблюдением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выездное обследование.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Порядок проведения контрольных мероприятий без взаимодействия с контролируемым лицом предусмотрен </w:t>
      </w:r>
      <w:hyperlink r:id="rId49">
        <w:r w:rsidRPr="005D3BB6">
          <w:rPr>
            <w:rFonts w:ascii="Liberation Serif" w:hAnsi="Liberation Serif" w:cs="Times New Roman"/>
            <w:sz w:val="28"/>
            <w:szCs w:val="28"/>
          </w:rPr>
          <w:t>статьями 74</w:t>
        </w:r>
      </w:hyperlink>
      <w:r w:rsidRPr="005D3BB6">
        <w:rPr>
          <w:rFonts w:ascii="Liberation Serif" w:hAnsi="Liberation Serif" w:cs="Times New Roman"/>
          <w:sz w:val="28"/>
          <w:szCs w:val="28"/>
        </w:rPr>
        <w:t xml:space="preserve">, </w:t>
      </w:r>
      <w:hyperlink r:id="rId50">
        <w:r w:rsidRPr="005D3BB6">
          <w:rPr>
            <w:rFonts w:ascii="Liberation Serif" w:hAnsi="Liberation Serif" w:cs="Times New Roman"/>
            <w:sz w:val="28"/>
            <w:szCs w:val="28"/>
          </w:rPr>
          <w:t>75</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Контрольные мероприятия без взаимодействия с контролируемым лицом проводятся должностными лицами органа муниципального контроля на основании заданий, подписанных руководителем отдела по земле органа муниципального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33. Органом муниципального контроля 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Инспекционный визит, указанный в </w:t>
      </w:r>
      <w:hyperlink r:id="rId51">
        <w:r w:rsidRPr="005D3BB6">
          <w:rPr>
            <w:rFonts w:ascii="Liberation Serif" w:hAnsi="Liberation Serif" w:cs="Times New Roman"/>
            <w:sz w:val="28"/>
            <w:szCs w:val="28"/>
          </w:rPr>
          <w:t>части 2 статьи 70</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w:t>
      </w:r>
      <w:r w:rsidR="00580711" w:rsidRPr="005D3BB6">
        <w:rPr>
          <w:rFonts w:ascii="Liberation Serif" w:hAnsi="Liberation Serif" w:cs="Times New Roman"/>
          <w:sz w:val="28"/>
          <w:szCs w:val="28"/>
        </w:rPr>
        <w:lastRenderedPageBreak/>
        <w:t>приложения «Инспектор»</w:t>
      </w:r>
      <w:r w:rsidRPr="005D3BB6">
        <w:rPr>
          <w:rFonts w:ascii="Liberation Serif" w:hAnsi="Liberation Serif" w:cs="Times New Roman"/>
          <w:sz w:val="28"/>
          <w:szCs w:val="28"/>
        </w:rPr>
        <w:t>;</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(абзац введен </w:t>
      </w:r>
      <w:hyperlink r:id="rId52">
        <w:r w:rsidR="00580711" w:rsidRPr="005D3BB6">
          <w:rPr>
            <w:rFonts w:ascii="Liberation Serif" w:hAnsi="Liberation Serif" w:cs="Times New Roman"/>
            <w:sz w:val="28"/>
            <w:szCs w:val="28"/>
          </w:rPr>
          <w:t>р</w:t>
        </w:r>
        <w:r w:rsidRPr="005D3BB6">
          <w:rPr>
            <w:rFonts w:ascii="Liberation Serif" w:hAnsi="Liberation Serif" w:cs="Times New Roman"/>
            <w:sz w:val="28"/>
            <w:szCs w:val="28"/>
          </w:rPr>
          <w:t>ешением</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Рейдовый осмотр, указанный в </w:t>
      </w:r>
      <w:hyperlink r:id="rId53">
        <w:r w:rsidRPr="005D3BB6">
          <w:rPr>
            <w:rFonts w:ascii="Liberation Serif" w:hAnsi="Liberation Serif" w:cs="Times New Roman"/>
            <w:sz w:val="28"/>
            <w:szCs w:val="28"/>
          </w:rPr>
          <w:t>части 1 статьи 71</w:t>
        </w:r>
      </w:hyperlink>
      <w:r w:rsidR="00580711"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 может быть проведен с использованием средств дистанционного взаимодействия, в том числе посредством видео-конференц-связи, а также с исполь</w:t>
      </w:r>
      <w:r w:rsidR="00580711" w:rsidRPr="005D3BB6">
        <w:rPr>
          <w:rFonts w:ascii="Liberation Serif" w:hAnsi="Liberation Serif" w:cs="Times New Roman"/>
          <w:sz w:val="28"/>
          <w:szCs w:val="28"/>
        </w:rPr>
        <w:t>зованием мобильного приложения «Инспектор»</w:t>
      </w:r>
      <w:r w:rsidRPr="005D3BB6">
        <w:rPr>
          <w:rFonts w:ascii="Liberation Serif" w:hAnsi="Liberation Serif" w:cs="Times New Roman"/>
          <w:sz w:val="28"/>
          <w:szCs w:val="28"/>
        </w:rPr>
        <w:t>;</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(абзац введен </w:t>
      </w:r>
      <w:hyperlink r:id="rId54">
        <w:r w:rsidRPr="005D3BB6">
          <w:rPr>
            <w:rFonts w:ascii="Liberation Serif" w:hAnsi="Liberation Serif" w:cs="Times New Roman"/>
            <w:sz w:val="28"/>
            <w:szCs w:val="28"/>
          </w:rPr>
          <w:t>Решением</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902F43"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документарная проверка (посредством получения письменных объяснений, истребования документов)</w:t>
      </w:r>
      <w:r w:rsidR="00902F43" w:rsidRPr="005D3BB6">
        <w:rPr>
          <w:rFonts w:ascii="Liberation Serif" w:hAnsi="Liberation Serif" w:cs="Times New Roman"/>
          <w:sz w:val="28"/>
          <w:szCs w:val="28"/>
        </w:rPr>
        <w:t>.</w:t>
      </w:r>
    </w:p>
    <w:p w:rsidR="00CE07E6" w:rsidRPr="005D3BB6" w:rsidRDefault="00902F43"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902F43" w:rsidRPr="005D3BB6" w:rsidRDefault="00902F43" w:rsidP="00902F43">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(абзац второй введен </w:t>
      </w:r>
      <w:hyperlink r:id="rId55">
        <w:r w:rsidR="00580711" w:rsidRPr="005D3BB6">
          <w:rPr>
            <w:rFonts w:ascii="Liberation Serif" w:hAnsi="Liberation Serif" w:cs="Times New Roman"/>
            <w:sz w:val="28"/>
            <w:szCs w:val="28"/>
          </w:rPr>
          <w:t>р</w:t>
        </w:r>
        <w:r w:rsidRPr="005D3BB6">
          <w:rPr>
            <w:rFonts w:ascii="Liberation Serif" w:hAnsi="Liberation Serif" w:cs="Times New Roman"/>
            <w:sz w:val="28"/>
            <w:szCs w:val="28"/>
          </w:rPr>
          <w:t>ешением</w:t>
        </w:r>
      </w:hyperlink>
      <w:r w:rsidRPr="005D3BB6">
        <w:rPr>
          <w:rFonts w:ascii="Liberation Serif" w:hAnsi="Liberation Serif" w:cs="Times New Roman"/>
          <w:sz w:val="28"/>
          <w:szCs w:val="28"/>
        </w:rPr>
        <w:t xml:space="preserve"> Думы Каменск-Уральского г</w:t>
      </w:r>
      <w:r w:rsidR="00EB0D26" w:rsidRPr="005D3BB6">
        <w:rPr>
          <w:rFonts w:ascii="Liberation Serif" w:hAnsi="Liberation Serif" w:cs="Times New Roman"/>
          <w:sz w:val="28"/>
          <w:szCs w:val="28"/>
        </w:rPr>
        <w:t>ородского округа от 20.05.2026 № 642</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D3BB6">
        <w:rPr>
          <w:rFonts w:ascii="Liberation Serif" w:hAnsi="Liberation Serif" w:cs="Times New Roman"/>
          <w:sz w:val="28"/>
          <w:szCs w:val="28"/>
        </w:rPr>
        <w:t>микропредприятия</w:t>
      </w:r>
      <w:r w:rsidR="00902F43" w:rsidRPr="005D3BB6">
        <w:rPr>
          <w:rFonts w:ascii="Liberation Serif" w:hAnsi="Liberation Serif" w:cs="Times New Roman"/>
          <w:sz w:val="28"/>
          <w:szCs w:val="28"/>
        </w:rPr>
        <w:t>,с</w:t>
      </w:r>
      <w:proofErr w:type="spellEnd"/>
      <w:r w:rsidR="00902F43" w:rsidRPr="005D3BB6">
        <w:rPr>
          <w:rFonts w:ascii="Liberation Serif" w:hAnsi="Liberation Serif" w:cs="Times New Roman"/>
          <w:sz w:val="28"/>
          <w:szCs w:val="28"/>
        </w:rPr>
        <w:t xml:space="preserve"> учетом положений части 7.1 статьи 73 Закона № 248-ФЗ.</w:t>
      </w:r>
    </w:p>
    <w:p w:rsidR="00902F43" w:rsidRPr="005D3BB6" w:rsidRDefault="00902F43" w:rsidP="00902F43">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(абзац второй </w:t>
      </w:r>
      <w:r w:rsidR="001F5D06" w:rsidRPr="005D3BB6">
        <w:rPr>
          <w:rFonts w:ascii="Liberation Serif" w:hAnsi="Liberation Serif" w:cs="Times New Roman"/>
          <w:sz w:val="28"/>
          <w:szCs w:val="28"/>
        </w:rPr>
        <w:t>в редакции</w:t>
      </w:r>
      <w:r w:rsidR="00580711" w:rsidRPr="005D3BB6">
        <w:rPr>
          <w:rFonts w:ascii="Liberation Serif" w:hAnsi="Liberation Serif" w:cs="Times New Roman"/>
          <w:sz w:val="28"/>
          <w:szCs w:val="28"/>
        </w:rPr>
        <w:t xml:space="preserve"> </w:t>
      </w:r>
      <w:r w:rsidR="001F5D06" w:rsidRPr="005D3BB6">
        <w:rPr>
          <w:rFonts w:ascii="Liberation Serif" w:hAnsi="Liberation Serif" w:cs="Times New Roman"/>
          <w:sz w:val="28"/>
          <w:szCs w:val="28"/>
        </w:rPr>
        <w:t>р</w:t>
      </w:r>
      <w:r w:rsidRPr="005D3BB6">
        <w:rPr>
          <w:rFonts w:ascii="Liberation Serif" w:hAnsi="Liberation Serif" w:cs="Times New Roman"/>
          <w:sz w:val="28"/>
          <w:szCs w:val="28"/>
        </w:rPr>
        <w:t>ешени</w:t>
      </w:r>
      <w:r w:rsidR="001F5D06" w:rsidRPr="005D3BB6">
        <w:rPr>
          <w:rFonts w:ascii="Liberation Serif" w:hAnsi="Liberation Serif" w:cs="Times New Roman"/>
          <w:sz w:val="28"/>
          <w:szCs w:val="28"/>
        </w:rPr>
        <w:t>я</w:t>
      </w:r>
      <w:bookmarkStart w:id="5" w:name="_GoBack"/>
      <w:bookmarkEnd w:id="5"/>
      <w:r w:rsidRPr="005D3BB6">
        <w:rPr>
          <w:rFonts w:ascii="Liberation Serif" w:hAnsi="Liberation Serif" w:cs="Times New Roman"/>
          <w:sz w:val="28"/>
          <w:szCs w:val="28"/>
        </w:rPr>
        <w:t xml:space="preserve"> Думы Каменск-Уральского г</w:t>
      </w:r>
      <w:r w:rsidR="00EB0D26" w:rsidRPr="005D3BB6">
        <w:rPr>
          <w:rFonts w:ascii="Liberation Serif" w:hAnsi="Liberation Serif" w:cs="Times New Roman"/>
          <w:sz w:val="28"/>
          <w:szCs w:val="28"/>
        </w:rPr>
        <w:t>ородского округа от 20.05.2026 № 642</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Выездная проверка, указанная в </w:t>
      </w:r>
      <w:hyperlink r:id="rId56">
        <w:r w:rsidRPr="005D3BB6">
          <w:rPr>
            <w:rFonts w:ascii="Liberation Serif" w:hAnsi="Liberation Serif" w:cs="Times New Roman"/>
            <w:sz w:val="28"/>
            <w:szCs w:val="28"/>
          </w:rPr>
          <w:t>части 1 статьи 73</w:t>
        </w:r>
      </w:hyperlink>
      <w:r w:rsidRPr="005D3BB6">
        <w:rPr>
          <w:rFonts w:ascii="Liberation Serif" w:hAnsi="Liberation Serif" w:cs="Times New Roman"/>
          <w:sz w:val="28"/>
          <w:szCs w:val="28"/>
        </w:rPr>
        <w:t xml:space="preserve"> Закона N 248-ФЗ, может быть проведена с использованием средств дистанционного взаимодействия, в том числе посредством видео-конференц-связи, а также с исполь</w:t>
      </w:r>
      <w:r w:rsidR="00580711" w:rsidRPr="005D3BB6">
        <w:rPr>
          <w:rFonts w:ascii="Liberation Serif" w:hAnsi="Liberation Serif" w:cs="Times New Roman"/>
          <w:sz w:val="28"/>
          <w:szCs w:val="28"/>
        </w:rPr>
        <w:t>зованием мобильного приложения «Инспектор»</w:t>
      </w:r>
      <w:r w:rsidRPr="005D3BB6">
        <w:rPr>
          <w:rFonts w:ascii="Liberation Serif" w:hAnsi="Liberation Serif" w:cs="Times New Roman"/>
          <w:sz w:val="28"/>
          <w:szCs w:val="28"/>
        </w:rPr>
        <w:t>.</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(абзац введен </w:t>
      </w:r>
      <w:hyperlink r:id="rId57">
        <w:r w:rsidR="00580711" w:rsidRPr="005D3BB6">
          <w:rPr>
            <w:rFonts w:ascii="Liberation Serif" w:hAnsi="Liberation Serif" w:cs="Times New Roman"/>
            <w:sz w:val="28"/>
            <w:szCs w:val="28"/>
          </w:rPr>
          <w:t>р</w:t>
        </w:r>
        <w:r w:rsidRPr="005D3BB6">
          <w:rPr>
            <w:rFonts w:ascii="Liberation Serif" w:hAnsi="Liberation Serif" w:cs="Times New Roman"/>
            <w:sz w:val="28"/>
            <w:szCs w:val="28"/>
          </w:rPr>
          <w:t>ешением</w:t>
        </w:r>
      </w:hyperlink>
      <w:r w:rsidRPr="005D3BB6">
        <w:rPr>
          <w:rFonts w:ascii="Liberation Serif" w:hAnsi="Liberation Serif" w:cs="Times New Roman"/>
          <w:sz w:val="28"/>
          <w:szCs w:val="28"/>
        </w:rPr>
        <w:t xml:space="preserve"> Думы Каменск-Уральского г</w:t>
      </w:r>
      <w:r w:rsidR="00580711"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(подп. 4 в ред. </w:t>
      </w:r>
      <w:hyperlink r:id="rId58">
        <w:r w:rsidR="00580711"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городского </w:t>
      </w:r>
      <w:r w:rsidR="00580711" w:rsidRPr="005D3BB6">
        <w:rPr>
          <w:rFonts w:ascii="Liberation Serif" w:hAnsi="Liberation Serif" w:cs="Times New Roman"/>
          <w:sz w:val="28"/>
          <w:szCs w:val="28"/>
        </w:rPr>
        <w:t>округа от 22.12.2021 №</w:t>
      </w:r>
      <w:r w:rsidRPr="005D3BB6">
        <w:rPr>
          <w:rFonts w:ascii="Liberation Serif" w:hAnsi="Liberation Serif" w:cs="Times New Roman"/>
          <w:sz w:val="28"/>
          <w:szCs w:val="28"/>
        </w:rPr>
        <w:t xml:space="preserve"> 48)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34. В рамках контрольных мероприятий при взаимодействии с контролируемым лицом проводятся следующие контрольные действия: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осмотр;</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опрос;</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получение письменных объяснений;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истребование документов;</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lastRenderedPageBreak/>
        <w:t>5) инструментальное обследование.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Порядок проведения контрольных действий определен </w:t>
      </w:r>
      <w:hyperlink r:id="rId59">
        <w:r w:rsidRPr="005D3BB6">
          <w:rPr>
            <w:rFonts w:ascii="Liberation Serif" w:hAnsi="Liberation Serif" w:cs="Times New Roman"/>
            <w:sz w:val="28"/>
            <w:szCs w:val="28"/>
          </w:rPr>
          <w:t>главой 14</w:t>
        </w:r>
      </w:hyperlink>
      <w:r w:rsidR="00B72133"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35. Под взаимодействием должностных лиц органа муниципального контроля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36. Права и обязанности контролируемых лиц, возникающие в связи с организацией и осуществлением муниципального земельного контроля, устанавливаются </w:t>
      </w:r>
      <w:hyperlink r:id="rId60">
        <w:r w:rsidRPr="005D3BB6">
          <w:rPr>
            <w:rFonts w:ascii="Liberation Serif" w:hAnsi="Liberation Serif" w:cs="Times New Roman"/>
            <w:sz w:val="28"/>
            <w:szCs w:val="28"/>
          </w:rPr>
          <w:t>Законом</w:t>
        </w:r>
      </w:hyperlink>
      <w:r w:rsidR="00B72133"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37. Основания для проведения контрольных мероприятий: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w:t>
      </w:r>
      <w:hyperlink r:id="rId61">
        <w:r w:rsidRPr="005D3BB6">
          <w:rPr>
            <w:rFonts w:ascii="Liberation Serif" w:hAnsi="Liberation Serif" w:cs="Times New Roman"/>
            <w:sz w:val="28"/>
            <w:szCs w:val="28"/>
          </w:rPr>
          <w:t>статьи 60</w:t>
        </w:r>
      </w:hyperlink>
      <w:r w:rsidR="00B72133"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(подп. 1 в ред. </w:t>
      </w:r>
      <w:hyperlink r:id="rId62">
        <w:r w:rsidR="00B72133"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B72133"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истечение срока исполнения предписания об устранении нарушений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(подп. 5 </w:t>
      </w:r>
      <w:proofErr w:type="gramStart"/>
      <w:r w:rsidRPr="005D3BB6">
        <w:rPr>
          <w:rFonts w:ascii="Liberation Serif" w:hAnsi="Liberation Serif" w:cs="Times New Roman"/>
          <w:sz w:val="28"/>
          <w:szCs w:val="28"/>
        </w:rPr>
        <w:t>введен</w:t>
      </w:r>
      <w:proofErr w:type="gramEnd"/>
      <w:r w:rsidRPr="005D3BB6">
        <w:rPr>
          <w:rFonts w:ascii="Liberation Serif" w:hAnsi="Liberation Serif" w:cs="Times New Roman"/>
          <w:sz w:val="28"/>
          <w:szCs w:val="28"/>
        </w:rPr>
        <w:t xml:space="preserve"> </w:t>
      </w:r>
      <w:hyperlink r:id="rId63">
        <w:r w:rsidR="00B72133" w:rsidRPr="005D3BB6">
          <w:rPr>
            <w:rFonts w:ascii="Liberation Serif" w:hAnsi="Liberation Serif" w:cs="Times New Roman"/>
            <w:sz w:val="28"/>
            <w:szCs w:val="28"/>
          </w:rPr>
          <w:t>р</w:t>
        </w:r>
        <w:r w:rsidRPr="005D3BB6">
          <w:rPr>
            <w:rFonts w:ascii="Liberation Serif" w:hAnsi="Liberation Serif" w:cs="Times New Roman"/>
            <w:sz w:val="28"/>
            <w:szCs w:val="28"/>
          </w:rPr>
          <w:t>ешением</w:t>
        </w:r>
      </w:hyperlink>
      <w:r w:rsidRPr="005D3BB6">
        <w:rPr>
          <w:rFonts w:ascii="Liberation Serif" w:hAnsi="Liberation Serif" w:cs="Times New Roman"/>
          <w:sz w:val="28"/>
          <w:szCs w:val="28"/>
        </w:rPr>
        <w:t xml:space="preserve"> Думы Каменск-Уральского г</w:t>
      </w:r>
      <w:r w:rsidR="00B72133"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 уклонение контролируемого лица от проведения обязательного профилактического визита.</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(подп. 6 </w:t>
      </w:r>
      <w:proofErr w:type="gramStart"/>
      <w:r w:rsidRPr="005D3BB6">
        <w:rPr>
          <w:rFonts w:ascii="Liberation Serif" w:hAnsi="Liberation Serif" w:cs="Times New Roman"/>
          <w:sz w:val="28"/>
          <w:szCs w:val="28"/>
        </w:rPr>
        <w:t>введен</w:t>
      </w:r>
      <w:proofErr w:type="gramEnd"/>
      <w:r w:rsidRPr="005D3BB6">
        <w:rPr>
          <w:rFonts w:ascii="Liberation Serif" w:hAnsi="Liberation Serif" w:cs="Times New Roman"/>
          <w:sz w:val="28"/>
          <w:szCs w:val="28"/>
        </w:rPr>
        <w:t xml:space="preserve"> </w:t>
      </w:r>
      <w:hyperlink r:id="rId64">
        <w:r w:rsidR="00B72133" w:rsidRPr="005D3BB6">
          <w:rPr>
            <w:rFonts w:ascii="Liberation Serif" w:hAnsi="Liberation Serif" w:cs="Times New Roman"/>
            <w:sz w:val="28"/>
            <w:szCs w:val="28"/>
          </w:rPr>
          <w:t>р</w:t>
        </w:r>
        <w:r w:rsidRPr="005D3BB6">
          <w:rPr>
            <w:rFonts w:ascii="Liberation Serif" w:hAnsi="Liberation Serif" w:cs="Times New Roman"/>
            <w:sz w:val="28"/>
            <w:szCs w:val="28"/>
          </w:rPr>
          <w:t>ешением</w:t>
        </w:r>
      </w:hyperlink>
      <w:r w:rsidRPr="005D3BB6">
        <w:rPr>
          <w:rFonts w:ascii="Liberation Serif" w:hAnsi="Liberation Serif" w:cs="Times New Roman"/>
          <w:sz w:val="28"/>
          <w:szCs w:val="28"/>
        </w:rPr>
        <w:t xml:space="preserve"> Думы Каменск-Уральского г</w:t>
      </w:r>
      <w:r w:rsidR="00B72133"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bookmarkStart w:id="6" w:name="P227"/>
      <w:bookmarkEnd w:id="6"/>
      <w:r w:rsidRPr="005D3BB6">
        <w:rPr>
          <w:rFonts w:ascii="Liberation Serif" w:hAnsi="Liberation Serif" w:cs="Times New Roman"/>
          <w:sz w:val="28"/>
          <w:szCs w:val="28"/>
        </w:rPr>
        <w:t xml:space="preserve">38. </w:t>
      </w:r>
      <w:proofErr w:type="gramStart"/>
      <w:r w:rsidRPr="005D3BB6">
        <w:rPr>
          <w:rFonts w:ascii="Liberation Serif" w:hAnsi="Liberation Serif" w:cs="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либо выявлении соответствия объекта контроля параметрам, утвержденным индикаторами риска нарушения обязательных требований, или отклонении объекта контроля от таких параметров, содержащихся в обращениях (заявлениях) граждан и организаций, информации от органов государственной власти, органов местного самоуправления, </w:t>
      </w:r>
      <w:r w:rsidRPr="005D3BB6">
        <w:rPr>
          <w:rFonts w:ascii="Liberation Serif" w:hAnsi="Liberation Serif" w:cs="Times New Roman"/>
          <w:sz w:val="28"/>
          <w:szCs w:val="28"/>
        </w:rPr>
        <w:lastRenderedPageBreak/>
        <w:t>из средств массовой информации, должностным лицом органа муниципального контроля проводится</w:t>
      </w:r>
      <w:proofErr w:type="gramEnd"/>
      <w:r w:rsidRPr="005D3BB6">
        <w:rPr>
          <w:rFonts w:ascii="Liberation Serif" w:hAnsi="Liberation Serif" w:cs="Times New Roman"/>
          <w:sz w:val="28"/>
          <w:szCs w:val="28"/>
        </w:rPr>
        <w:t xml:space="preserve"> оценка их достоверности в порядке, предусмотренном </w:t>
      </w:r>
      <w:hyperlink r:id="rId65">
        <w:r w:rsidRPr="005D3BB6">
          <w:rPr>
            <w:rFonts w:ascii="Liberation Serif" w:hAnsi="Liberation Serif" w:cs="Times New Roman"/>
            <w:sz w:val="28"/>
            <w:szCs w:val="28"/>
          </w:rPr>
          <w:t>пунктом 3 статьи 58</w:t>
        </w:r>
      </w:hyperlink>
      <w:r w:rsidR="00B72133"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39. По итогам рассмотрения сведений о причинении вреда (ущерба) или об угрозе причинения вреда (ущерба) охраняемым законом ценностям должностное лицо органа муниципального контроля направляет субъектам, указанным в </w:t>
      </w:r>
      <w:hyperlink w:anchor="P227">
        <w:r w:rsidRPr="005D3BB6">
          <w:rPr>
            <w:rFonts w:ascii="Liberation Serif" w:hAnsi="Liberation Serif" w:cs="Times New Roman"/>
            <w:sz w:val="28"/>
            <w:szCs w:val="28"/>
          </w:rPr>
          <w:t>пункте 38</w:t>
        </w:r>
      </w:hyperlink>
      <w:r w:rsidRPr="005D3BB6">
        <w:rPr>
          <w:rFonts w:ascii="Liberation Serif" w:hAnsi="Liberation Serif" w:cs="Times New Roman"/>
          <w:sz w:val="28"/>
          <w:szCs w:val="28"/>
        </w:rPr>
        <w:t xml:space="preserve"> настоящего Положения: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 мотивированное представление о проведении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 мотивированное представление о направлении предостережения о недопустимости нарушения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40. </w:t>
      </w:r>
      <w:proofErr w:type="gramStart"/>
      <w:r w:rsidRPr="005D3BB6">
        <w:rPr>
          <w:rFonts w:ascii="Liberation Serif" w:hAnsi="Liberation Serif" w:cs="Times New Roman"/>
          <w:sz w:val="28"/>
          <w:szCs w:val="28"/>
        </w:rPr>
        <w:t>Контрольные мероприятия, проводимые при взаимодействии с контролируемым лицом проводятся</w:t>
      </w:r>
      <w:proofErr w:type="gramEnd"/>
      <w:r w:rsidRPr="005D3BB6">
        <w:rPr>
          <w:rFonts w:ascii="Liberation Serif" w:hAnsi="Liberation Serif" w:cs="Times New Roman"/>
          <w:sz w:val="28"/>
          <w:szCs w:val="28"/>
        </w:rPr>
        <w:t xml:space="preserve"> на основании распоряжения руководителя органа муниципального контроля о проведении контрольного мероприятия (далее - распоряжение), в котором указывается:</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66">
        <w:r w:rsidR="00B72133"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B72133"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дата, время и место принятия решения;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кем принято решение;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основание проведения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вид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 фамилии, имена, отчества (при наличии), должность должностного (должностных) лица (лиц) органа муниципального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 объект контроля, в отношении которого проводится контрольное мероприятие;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9) вид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10) перечень контрольных действий, совершаемых в рамках контрольного </w:t>
      </w:r>
      <w:r w:rsidRPr="005D3BB6">
        <w:rPr>
          <w:rFonts w:ascii="Liberation Serif" w:hAnsi="Liberation Serif" w:cs="Times New Roman"/>
          <w:sz w:val="28"/>
          <w:szCs w:val="28"/>
        </w:rPr>
        <w:lastRenderedPageBreak/>
        <w:t>мероприятия, предусматривающего взаимодействие с контролируемым лицом;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11) предмет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12) проверочные листы, если их применение является обязательным;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bookmarkStart w:id="7" w:name="P248"/>
      <w:bookmarkEnd w:id="7"/>
      <w:r w:rsidRPr="005D3BB6">
        <w:rPr>
          <w:rFonts w:ascii="Liberation Serif" w:hAnsi="Liberation Serif" w:cs="Times New Roman"/>
          <w:sz w:val="28"/>
          <w:szCs w:val="28"/>
        </w:rPr>
        <w:t>41. В день подписания распоряжения о проведении внепланового контрольного мероприятия в целях согласования его проведения с органами прокуратуры должностное лицо органа муниципального контроля направляет в органы прокуратуры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67">
        <w:r w:rsidR="00B72133"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городского округа от</w:t>
      </w:r>
      <w:r w:rsidR="00B72133" w:rsidRPr="005D3BB6">
        <w:rPr>
          <w:rFonts w:ascii="Liberation Serif" w:hAnsi="Liberation Serif" w:cs="Times New Roman"/>
          <w:sz w:val="28"/>
          <w:szCs w:val="28"/>
        </w:rPr>
        <w:t xml:space="preserve">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42. Орган муниципального контроля при поступлении сведений, предусмотренных </w:t>
      </w:r>
      <w:hyperlink r:id="rId68">
        <w:r w:rsidRPr="005D3BB6">
          <w:rPr>
            <w:rFonts w:ascii="Liberation Serif" w:hAnsi="Liberation Serif" w:cs="Times New Roman"/>
            <w:sz w:val="28"/>
            <w:szCs w:val="28"/>
          </w:rPr>
          <w:t>частью 1 статьи 60</w:t>
        </w:r>
      </w:hyperlink>
      <w:r w:rsidRPr="005D3BB6">
        <w:rPr>
          <w:rFonts w:ascii="Liberation Serif" w:hAnsi="Liberation Serif" w:cs="Times New Roman"/>
          <w:sz w:val="28"/>
          <w:szCs w:val="28"/>
        </w:rPr>
        <w:t xml:space="preserve"> Закона N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органов прокуратуры посредством направления в тот же срок документов, предусмотренных </w:t>
      </w:r>
      <w:hyperlink w:anchor="P248">
        <w:r w:rsidRPr="005D3BB6">
          <w:rPr>
            <w:rFonts w:ascii="Liberation Serif" w:hAnsi="Liberation Serif" w:cs="Times New Roman"/>
            <w:sz w:val="28"/>
            <w:szCs w:val="28"/>
          </w:rPr>
          <w:t>пунктом 41</w:t>
        </w:r>
      </w:hyperlink>
      <w:r w:rsidRPr="005D3BB6">
        <w:rPr>
          <w:rFonts w:ascii="Liberation Serif" w:hAnsi="Liberation Serif" w:cs="Times New Roman"/>
          <w:sz w:val="28"/>
          <w:szCs w:val="28"/>
        </w:rPr>
        <w:t xml:space="preserve"> настоящего Положения. В этом случае контролируемое лицо может не уведомляться о проведении внепланового контрольного мероприятия.</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42 в ред. </w:t>
      </w:r>
      <w:hyperlink r:id="rId69">
        <w:r w:rsidRPr="005D3BB6">
          <w:rPr>
            <w:rFonts w:ascii="Liberation Serif" w:hAnsi="Liberation Serif" w:cs="Times New Roman"/>
            <w:sz w:val="28"/>
            <w:szCs w:val="28"/>
          </w:rPr>
          <w:t>Решения</w:t>
        </w:r>
      </w:hyperlink>
      <w:r w:rsidRPr="005D3BB6">
        <w:rPr>
          <w:rFonts w:ascii="Liberation Serif" w:hAnsi="Liberation Serif" w:cs="Times New Roman"/>
          <w:sz w:val="28"/>
          <w:szCs w:val="28"/>
        </w:rPr>
        <w:t xml:space="preserve"> Думы Каменск-Уральского г</w:t>
      </w:r>
      <w:r w:rsidR="00B72133"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43.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органа муниципального контроля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44.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45. Для фиксации инспектором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lastRenderedPageBreak/>
        <w:t>1) сведений, отнесенных законодательством Российской Федерации к государственной тайне;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объектов, территорий, которые законодательством Российской Федерации отнесены к режимным и особо важным объектам.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46.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47. Порядок осуществления фотосъемки, аудио- и видеозаписи: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фотосъемка, аудио- и видеозаписи проводятся инспектором,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оборудование, используемое для проведения фото- и видеозаписи,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аудиозапись ведет инспектор, назначенный ответственным за проведение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 при проведении фото- и видеозаписи должны соблюдаться следующие требования: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необходимо применять приемы фиксации, при которых исключается возможность искажения свойств объекта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 фото-, аудио- и видеоматериалы являются приложением к акту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8) 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48.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lastRenderedPageBreak/>
        <w:t xml:space="preserve">49. С учетом требований </w:t>
      </w:r>
      <w:hyperlink r:id="rId70">
        <w:r w:rsidRPr="005D3BB6">
          <w:rPr>
            <w:rFonts w:ascii="Liberation Serif" w:hAnsi="Liberation Serif" w:cs="Times New Roman"/>
            <w:sz w:val="28"/>
            <w:szCs w:val="28"/>
          </w:rPr>
          <w:t>части 8 статьи 31</w:t>
        </w:r>
      </w:hyperlink>
      <w:r w:rsidR="00B72133"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предоставлении документов, подтверждающих уважительность причин невозможности присутствия, при невозможности их получения органом муниципального контроля из открытых источников информации) в случаях:</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прохождение лечения в стационаре медицинского учреждения;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личного характера (смерть близкого родственника);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непреодолимой силы в отношении контролируемого лица (катастрофы, аварии, несчастные случаи);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 иных причин, признанных органом муниципального контроля, уважительными.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Информация о невозможности присутствия контролируемого лица при проведении контрольного мероприятия подлежит рассмотрению органом муниципального контроля не позднее дня, следующего за днем ее поступления в орган муниципального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По результатам рассмотрения информации о невозможности присутствия контролируемого лица при проведении контрольного мероприятия орган муниципального контроля принимает одно из следующих Решений: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признает причины невозможности присутствия индивидуального предпринимателя, гражданина при проведении контрольного мероприятия уважительными и переносит срок проведения контрольного мероприятия органом муниципального контроля на срок, необходимый для устранения обстоятельств, послуживших поводом для данного обращения индивидуального предпринимателя, гражданина;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отказывает в признании причины невозможности присутствия индивидуального предпринимателя, гражданина при проведении контрольного мероприятия уважительными.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Не позднее дня, следующего за днем принятия Решения, контролируемому лицу, представившему информацию, в письменной форме и по его желанию в электронной форме направляется мотивированный ответ о результатах рассмотрения представленной информации.</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49 в ред. </w:t>
      </w:r>
      <w:hyperlink r:id="rId71">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333A" w:rsidRPr="005D3BB6">
        <w:rPr>
          <w:rFonts w:ascii="Liberation Serif" w:hAnsi="Liberation Serif" w:cs="Times New Roman"/>
          <w:sz w:val="28"/>
          <w:szCs w:val="28"/>
        </w:rPr>
        <w:t>ородского округа от 22.12.2021 №</w:t>
      </w:r>
      <w:r w:rsidRPr="005D3BB6">
        <w:rPr>
          <w:rFonts w:ascii="Liberation Serif" w:hAnsi="Liberation Serif" w:cs="Times New Roman"/>
          <w:sz w:val="28"/>
          <w:szCs w:val="28"/>
        </w:rPr>
        <w:t xml:space="preserve"> 48)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50.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w:t>
      </w:r>
      <w:r w:rsidRPr="005D3BB6">
        <w:rPr>
          <w:rFonts w:ascii="Liberation Serif" w:hAnsi="Liberation Serif" w:cs="Times New Roman"/>
          <w:sz w:val="28"/>
          <w:szCs w:val="28"/>
        </w:rPr>
        <w:lastRenderedPageBreak/>
        <w:t>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Title"/>
        <w:jc w:val="center"/>
        <w:outlineLvl w:val="1"/>
        <w:rPr>
          <w:rFonts w:ascii="Liberation Serif" w:hAnsi="Liberation Serif" w:cs="Times New Roman"/>
          <w:sz w:val="28"/>
          <w:szCs w:val="28"/>
        </w:rPr>
      </w:pPr>
      <w:r w:rsidRPr="005D3BB6">
        <w:rPr>
          <w:rFonts w:ascii="Liberation Serif" w:hAnsi="Liberation Serif" w:cs="Times New Roman"/>
          <w:sz w:val="28"/>
          <w:szCs w:val="28"/>
        </w:rPr>
        <w:t>V. РЕЗУЛЬТАТЫ КОНТРОЛЬНЫХ МЕРОПРИЯТИЙ</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52. Оформление акта производится на месте проведения контрольного мероприятия в день окончания проведения такого мероприятия.</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52 в ред. </w:t>
      </w:r>
      <w:hyperlink r:id="rId72">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333A"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53. Акт контрольного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73">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333A"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54. Контролируемое лицо или его представитель знакомится с содержанием акта на месте проведения контрольного мероприятия, за исключением случаев, </w:t>
      </w:r>
      <w:r w:rsidRPr="005D3BB6">
        <w:rPr>
          <w:rFonts w:ascii="Liberation Serif" w:hAnsi="Liberation Serif" w:cs="Times New Roman"/>
          <w:sz w:val="28"/>
          <w:szCs w:val="28"/>
        </w:rPr>
        <w:lastRenderedPageBreak/>
        <w:t xml:space="preserve">установленных </w:t>
      </w:r>
      <w:hyperlink w:anchor="P296">
        <w:r w:rsidRPr="005D3BB6">
          <w:rPr>
            <w:rFonts w:ascii="Liberation Serif" w:hAnsi="Liberation Serif" w:cs="Times New Roman"/>
            <w:sz w:val="28"/>
            <w:szCs w:val="28"/>
          </w:rPr>
          <w:t>абзацем вторым</w:t>
        </w:r>
      </w:hyperlink>
      <w:r w:rsidRPr="005D3BB6">
        <w:rPr>
          <w:rFonts w:ascii="Liberation Serif" w:hAnsi="Liberation Serif" w:cs="Times New Roman"/>
          <w:sz w:val="28"/>
          <w:szCs w:val="28"/>
        </w:rPr>
        <w:t xml:space="preserve"> настоящего пункта.</w:t>
      </w:r>
    </w:p>
    <w:p w:rsidR="00CE07E6" w:rsidRPr="005D3BB6" w:rsidRDefault="00CE07E6" w:rsidP="00CE07E6">
      <w:pPr>
        <w:pStyle w:val="ConsPlusNormal"/>
        <w:ind w:firstLine="540"/>
        <w:jc w:val="both"/>
        <w:rPr>
          <w:rFonts w:ascii="Liberation Serif" w:hAnsi="Liberation Serif" w:cs="Times New Roman"/>
          <w:sz w:val="28"/>
          <w:szCs w:val="28"/>
        </w:rPr>
      </w:pPr>
      <w:bookmarkStart w:id="8" w:name="P296"/>
      <w:bookmarkEnd w:id="8"/>
      <w:r w:rsidRPr="005D3BB6">
        <w:rPr>
          <w:rFonts w:ascii="Liberation Serif" w:hAnsi="Liberation Serif" w:cs="Times New Roman"/>
          <w:sz w:val="28"/>
          <w:szCs w:val="28"/>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74">
        <w:r w:rsidRPr="005D3BB6">
          <w:rPr>
            <w:rFonts w:ascii="Liberation Serif" w:hAnsi="Liberation Serif" w:cs="Times New Roman"/>
            <w:sz w:val="28"/>
            <w:szCs w:val="28"/>
          </w:rPr>
          <w:t>пунктами 6</w:t>
        </w:r>
      </w:hyperlink>
      <w:r w:rsidRPr="005D3BB6">
        <w:rPr>
          <w:rFonts w:ascii="Liberation Serif" w:hAnsi="Liberation Serif" w:cs="Times New Roman"/>
          <w:sz w:val="28"/>
          <w:szCs w:val="28"/>
        </w:rPr>
        <w:t xml:space="preserve"> - </w:t>
      </w:r>
      <w:hyperlink r:id="rId75">
        <w:r w:rsidRPr="005D3BB6">
          <w:rPr>
            <w:rFonts w:ascii="Liberation Serif" w:hAnsi="Liberation Serif" w:cs="Times New Roman"/>
            <w:sz w:val="28"/>
            <w:szCs w:val="28"/>
          </w:rPr>
          <w:t>9 части 1 статьи 65</w:t>
        </w:r>
      </w:hyperlink>
      <w:r w:rsidRPr="005D3BB6">
        <w:rPr>
          <w:rFonts w:ascii="Liberation Serif" w:hAnsi="Liberation Serif" w:cs="Times New Roman"/>
          <w:sz w:val="28"/>
          <w:szCs w:val="28"/>
        </w:rPr>
        <w:t xml:space="preserve"> Закона N 248-ФЗ, орган муниципального контроля направляет акт контролируемому лицу в порядке, установленном </w:t>
      </w:r>
      <w:hyperlink r:id="rId76">
        <w:r w:rsidRPr="005D3BB6">
          <w:rPr>
            <w:rFonts w:ascii="Liberation Serif" w:hAnsi="Liberation Serif" w:cs="Times New Roman"/>
            <w:sz w:val="28"/>
            <w:szCs w:val="28"/>
          </w:rPr>
          <w:t>статьей 21</w:t>
        </w:r>
      </w:hyperlink>
      <w:r w:rsidRPr="005D3BB6">
        <w:rPr>
          <w:rFonts w:ascii="Liberation Serif" w:hAnsi="Liberation Serif" w:cs="Times New Roman"/>
          <w:sz w:val="28"/>
          <w:szCs w:val="28"/>
        </w:rPr>
        <w:t xml:space="preserve"> Закона N 248-ФЗ.</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77">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городского округа от 23.04.</w:t>
      </w:r>
      <w:r w:rsidR="00CC333A" w:rsidRPr="005D3BB6">
        <w:rPr>
          <w:rFonts w:ascii="Liberation Serif" w:hAnsi="Liberation Serif" w:cs="Times New Roman"/>
          <w:sz w:val="28"/>
          <w:szCs w:val="28"/>
        </w:rPr>
        <w:t>2025 №</w:t>
      </w:r>
      <w:r w:rsidRPr="005D3BB6">
        <w:rPr>
          <w:rFonts w:ascii="Liberation Serif" w:hAnsi="Liberation Serif" w:cs="Times New Roman"/>
          <w:sz w:val="28"/>
          <w:szCs w:val="28"/>
        </w:rPr>
        <w:t xml:space="preserve"> 478)</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54 в ред. </w:t>
      </w:r>
      <w:hyperlink r:id="rId78">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333A" w:rsidRPr="005D3BB6">
        <w:rPr>
          <w:rFonts w:ascii="Liberation Serif" w:hAnsi="Liberation Serif" w:cs="Times New Roman"/>
          <w:sz w:val="28"/>
          <w:szCs w:val="28"/>
        </w:rPr>
        <w:t>ородского округа от 22.12.2021 №</w:t>
      </w:r>
      <w:r w:rsidRPr="005D3BB6">
        <w:rPr>
          <w:rFonts w:ascii="Liberation Serif" w:hAnsi="Liberation Serif" w:cs="Times New Roman"/>
          <w:sz w:val="28"/>
          <w:szCs w:val="28"/>
        </w:rPr>
        <w:t xml:space="preserve"> 48)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56. В случае несогласия с фактами и выводами, изложенными в акте, контролируемое лицо вправе направить жалобу в порядке, предусмотренном </w:t>
      </w:r>
      <w:hyperlink r:id="rId79">
        <w:r w:rsidRPr="005D3BB6">
          <w:rPr>
            <w:rFonts w:ascii="Liberation Serif" w:hAnsi="Liberation Serif" w:cs="Times New Roman"/>
            <w:sz w:val="28"/>
            <w:szCs w:val="28"/>
          </w:rPr>
          <w:t>статьями 39</w:t>
        </w:r>
      </w:hyperlink>
      <w:r w:rsidRPr="005D3BB6">
        <w:rPr>
          <w:rFonts w:ascii="Liberation Serif" w:hAnsi="Liberation Serif" w:cs="Times New Roman"/>
          <w:sz w:val="28"/>
          <w:szCs w:val="28"/>
        </w:rPr>
        <w:t xml:space="preserve"> - </w:t>
      </w:r>
      <w:hyperlink r:id="rId80">
        <w:r w:rsidRPr="005D3BB6">
          <w:rPr>
            <w:rFonts w:ascii="Liberation Serif" w:hAnsi="Liberation Serif" w:cs="Times New Roman"/>
            <w:sz w:val="28"/>
            <w:szCs w:val="28"/>
          </w:rPr>
          <w:t>43</w:t>
        </w:r>
      </w:hyperlink>
      <w:r w:rsidRPr="005D3BB6">
        <w:rPr>
          <w:rFonts w:ascii="Liberation Serif" w:hAnsi="Liberation Serif" w:cs="Times New Roman"/>
          <w:sz w:val="28"/>
          <w:szCs w:val="28"/>
        </w:rPr>
        <w:t xml:space="preserve"> Закона N 248-ФЗ.</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56 в ред. </w:t>
      </w:r>
      <w:hyperlink r:id="rId81">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333A" w:rsidRPr="005D3BB6">
        <w:rPr>
          <w:rFonts w:ascii="Liberation Serif" w:hAnsi="Liberation Serif" w:cs="Times New Roman"/>
          <w:sz w:val="28"/>
          <w:szCs w:val="28"/>
        </w:rPr>
        <w:t>ородского округа от 22.12.2021 №</w:t>
      </w:r>
      <w:r w:rsidRPr="005D3BB6">
        <w:rPr>
          <w:rFonts w:ascii="Liberation Serif" w:hAnsi="Liberation Serif" w:cs="Times New Roman"/>
          <w:sz w:val="28"/>
          <w:szCs w:val="28"/>
        </w:rPr>
        <w:t xml:space="preserve"> 48)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57. В случае выявления при проведении контрольного мероприятия нарушений обязательных требований контролируемым лицом, орган муниципального контроля обязан принять меры, предусмотренные </w:t>
      </w:r>
      <w:hyperlink r:id="rId82">
        <w:r w:rsidRPr="005D3BB6">
          <w:rPr>
            <w:rFonts w:ascii="Liberation Serif" w:hAnsi="Liberation Serif" w:cs="Times New Roman"/>
            <w:sz w:val="28"/>
            <w:szCs w:val="28"/>
          </w:rPr>
          <w:t>частью 2 статьи 90</w:t>
        </w:r>
      </w:hyperlink>
      <w:r w:rsidR="00CC333A"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58.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Предписание должно содержать следующие данные: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дата и место составления предписания;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дата и номер акта контрольного мероприятия, на основании которого выдается предписание;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фамилия, имя, отчество (при наличии) и должность лица (лиц), выдавшего (выдавших) предписание;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 сведения по каждому из нарушений: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срок устранения выявленного нарушения обязательных требований с указанием конкретной даты;</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перечень рекомендованных мероприятий по устранению выявленного нарушения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перечень рекомендуемых сведений, которые должны быть представлены в </w:t>
      </w:r>
      <w:r w:rsidRPr="005D3BB6">
        <w:rPr>
          <w:rFonts w:ascii="Liberation Serif" w:hAnsi="Liberation Serif" w:cs="Times New Roman"/>
          <w:sz w:val="28"/>
          <w:szCs w:val="28"/>
        </w:rPr>
        <w:lastRenderedPageBreak/>
        <w:t>качестве подтверждения устранения выявленного нарушения обязательных требований;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58 в ред. </w:t>
      </w:r>
      <w:hyperlink r:id="rId83">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город</w:t>
      </w:r>
      <w:r w:rsidR="00CC333A" w:rsidRPr="005D3BB6">
        <w:rPr>
          <w:rFonts w:ascii="Liberation Serif" w:hAnsi="Liberation Serif" w:cs="Times New Roman"/>
          <w:sz w:val="28"/>
          <w:szCs w:val="28"/>
        </w:rPr>
        <w:t>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59. Иные вопросы оформления результатов контрольного мероприятия регулируются </w:t>
      </w:r>
      <w:hyperlink r:id="rId84">
        <w:r w:rsidRPr="005D3BB6">
          <w:rPr>
            <w:rFonts w:ascii="Liberation Serif" w:hAnsi="Liberation Serif" w:cs="Times New Roman"/>
            <w:sz w:val="28"/>
            <w:szCs w:val="28"/>
          </w:rPr>
          <w:t>Законом</w:t>
        </w:r>
      </w:hyperlink>
      <w:r w:rsidR="00CC333A"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60. </w:t>
      </w:r>
      <w:proofErr w:type="gramStart"/>
      <w:r w:rsidRPr="005D3BB6">
        <w:rPr>
          <w:rFonts w:ascii="Liberation Serif" w:hAnsi="Liberation Serif" w:cs="Times New Roman"/>
          <w:sz w:val="28"/>
          <w:szCs w:val="28"/>
        </w:rPr>
        <w:t>Контроль за</w:t>
      </w:r>
      <w:proofErr w:type="gramEnd"/>
      <w:r w:rsidRPr="005D3BB6">
        <w:rPr>
          <w:rFonts w:ascii="Liberation Serif" w:hAnsi="Liberation Serif" w:cs="Times New Roman"/>
          <w:sz w:val="28"/>
          <w:szCs w:val="28"/>
        </w:rPr>
        <w:t xml:space="preserve"> исполнением предписаний, иных решений органа муниципального контроля (далее - решения) осуществляет орган муниципального контроля в порядке, предусмотренном </w:t>
      </w:r>
      <w:hyperlink r:id="rId85">
        <w:r w:rsidRPr="005D3BB6">
          <w:rPr>
            <w:rFonts w:ascii="Liberation Serif" w:hAnsi="Liberation Serif" w:cs="Times New Roman"/>
            <w:sz w:val="28"/>
            <w:szCs w:val="28"/>
          </w:rPr>
          <w:t>статьями 92</w:t>
        </w:r>
      </w:hyperlink>
      <w:r w:rsidRPr="005D3BB6">
        <w:rPr>
          <w:rFonts w:ascii="Liberation Serif" w:hAnsi="Liberation Serif" w:cs="Times New Roman"/>
          <w:sz w:val="28"/>
          <w:szCs w:val="28"/>
        </w:rPr>
        <w:t xml:space="preserve"> - </w:t>
      </w:r>
      <w:hyperlink r:id="rId86">
        <w:r w:rsidRPr="005D3BB6">
          <w:rPr>
            <w:rFonts w:ascii="Liberation Serif" w:hAnsi="Liberation Serif" w:cs="Times New Roman"/>
            <w:sz w:val="28"/>
            <w:szCs w:val="28"/>
          </w:rPr>
          <w:t>95</w:t>
        </w:r>
      </w:hyperlink>
      <w:r w:rsidR="00CC333A"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C333A">
      <w:pPr>
        <w:pStyle w:val="ConsPlusTitle"/>
        <w:jc w:val="center"/>
        <w:outlineLvl w:val="1"/>
        <w:rPr>
          <w:rFonts w:ascii="Liberation Serif" w:hAnsi="Liberation Serif" w:cs="Times New Roman"/>
          <w:sz w:val="28"/>
          <w:szCs w:val="28"/>
        </w:rPr>
      </w:pPr>
      <w:r w:rsidRPr="005D3BB6">
        <w:rPr>
          <w:rFonts w:ascii="Liberation Serif" w:hAnsi="Liberation Serif" w:cs="Times New Roman"/>
          <w:sz w:val="28"/>
          <w:szCs w:val="28"/>
        </w:rPr>
        <w:t>VI. ОБЖАЛОВАНИЕ РЕШЕНИЙ ОРГАНА МУНИЦИПАЛЬНОГО КОНТРОЛЯ,</w:t>
      </w:r>
      <w:r w:rsidR="00CC333A"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ДЕЙСТВИЙ (БЕЗДЕЙСТВИЯ) ДОЛЖНОСТНЫХ ЛИЦ</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ОРГАНА МУНИЦИПАЛЬНОГО КОНТРОЛЯ</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61.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органа муниципального контроля, действий (бездействия) его должностных лиц в соответствии с </w:t>
      </w:r>
      <w:hyperlink r:id="rId87">
        <w:r w:rsidRPr="005D3BB6">
          <w:rPr>
            <w:rFonts w:ascii="Liberation Serif" w:hAnsi="Liberation Serif" w:cs="Times New Roman"/>
            <w:sz w:val="28"/>
            <w:szCs w:val="28"/>
          </w:rPr>
          <w:t>частью 4 статьи 40</w:t>
        </w:r>
      </w:hyperlink>
      <w:r w:rsidR="00CC333A"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 и настоящим Положением.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62. Порядок, срок подачи жалобы, требования к форме и содержанию жалобы, основания и порядок отказа в рассмотрении жалобы, порядок рассмотрения жалобы определяются в соответствии с </w:t>
      </w:r>
      <w:hyperlink r:id="rId88">
        <w:r w:rsidRPr="005D3BB6">
          <w:rPr>
            <w:rFonts w:ascii="Liberation Serif" w:hAnsi="Liberation Serif" w:cs="Times New Roman"/>
            <w:sz w:val="28"/>
            <w:szCs w:val="28"/>
          </w:rPr>
          <w:t>частями 1</w:t>
        </w:r>
      </w:hyperlink>
      <w:r w:rsidRPr="005D3BB6">
        <w:rPr>
          <w:rFonts w:ascii="Liberation Serif" w:hAnsi="Liberation Serif" w:cs="Times New Roman"/>
          <w:sz w:val="28"/>
          <w:szCs w:val="28"/>
        </w:rPr>
        <w:t xml:space="preserve">, </w:t>
      </w:r>
      <w:hyperlink r:id="rId89">
        <w:r w:rsidRPr="005D3BB6">
          <w:rPr>
            <w:rFonts w:ascii="Liberation Serif" w:hAnsi="Liberation Serif" w:cs="Times New Roman"/>
            <w:sz w:val="28"/>
            <w:szCs w:val="28"/>
          </w:rPr>
          <w:t>5</w:t>
        </w:r>
      </w:hyperlink>
      <w:r w:rsidRPr="005D3BB6">
        <w:rPr>
          <w:rFonts w:ascii="Liberation Serif" w:hAnsi="Liberation Serif" w:cs="Times New Roman"/>
          <w:sz w:val="28"/>
          <w:szCs w:val="28"/>
        </w:rPr>
        <w:t xml:space="preserve"> - </w:t>
      </w:r>
      <w:hyperlink r:id="rId90">
        <w:r w:rsidRPr="005D3BB6">
          <w:rPr>
            <w:rFonts w:ascii="Liberation Serif" w:hAnsi="Liberation Serif" w:cs="Times New Roman"/>
            <w:sz w:val="28"/>
            <w:szCs w:val="28"/>
          </w:rPr>
          <w:t>11 статьи 40</w:t>
        </w:r>
      </w:hyperlink>
      <w:r w:rsidRPr="005D3BB6">
        <w:rPr>
          <w:rFonts w:ascii="Liberation Serif" w:hAnsi="Liberation Serif" w:cs="Times New Roman"/>
          <w:sz w:val="28"/>
          <w:szCs w:val="28"/>
        </w:rPr>
        <w:t xml:space="preserve">, </w:t>
      </w:r>
      <w:hyperlink r:id="rId91">
        <w:r w:rsidRPr="005D3BB6">
          <w:rPr>
            <w:rFonts w:ascii="Liberation Serif" w:hAnsi="Liberation Serif" w:cs="Times New Roman"/>
            <w:sz w:val="28"/>
            <w:szCs w:val="28"/>
          </w:rPr>
          <w:t>статьями 41</w:t>
        </w:r>
      </w:hyperlink>
      <w:r w:rsidRPr="005D3BB6">
        <w:rPr>
          <w:rFonts w:ascii="Liberation Serif" w:hAnsi="Liberation Serif" w:cs="Times New Roman"/>
          <w:sz w:val="28"/>
          <w:szCs w:val="28"/>
        </w:rPr>
        <w:t xml:space="preserve"> - </w:t>
      </w:r>
      <w:hyperlink r:id="rId92">
        <w:r w:rsidRPr="005D3BB6">
          <w:rPr>
            <w:rFonts w:ascii="Liberation Serif" w:hAnsi="Liberation Serif" w:cs="Times New Roman"/>
            <w:sz w:val="28"/>
            <w:szCs w:val="28"/>
          </w:rPr>
          <w:t>43</w:t>
        </w:r>
      </w:hyperlink>
      <w:r w:rsidR="00CC333A" w:rsidRPr="005D3BB6">
        <w:rPr>
          <w:rFonts w:ascii="Liberation Serif" w:hAnsi="Liberation Serif" w:cs="Times New Roman"/>
          <w:sz w:val="28"/>
          <w:szCs w:val="28"/>
        </w:rPr>
        <w:t xml:space="preserve"> Закона №</w:t>
      </w:r>
      <w:r w:rsidRPr="005D3BB6">
        <w:rPr>
          <w:rFonts w:ascii="Liberation Serif" w:hAnsi="Liberation Serif" w:cs="Times New Roman"/>
          <w:sz w:val="28"/>
          <w:szCs w:val="28"/>
        </w:rPr>
        <w:t xml:space="preserve"> 248-ФЗ с особенностями, установленными настоящим Положением.</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62 в ред. </w:t>
      </w:r>
      <w:hyperlink r:id="rId93">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городского округа </w:t>
      </w:r>
      <w:r w:rsidR="00CC333A" w:rsidRPr="005D3BB6">
        <w:rPr>
          <w:rFonts w:ascii="Liberation Serif" w:hAnsi="Liberation Serif" w:cs="Times New Roman"/>
          <w:sz w:val="28"/>
          <w:szCs w:val="28"/>
        </w:rPr>
        <w:t>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63. Жалоба, поданная в досудебном порядке на действия (бездействие), решения должностного лица органа муниципального контроля, уполномоченного на осуществление муниципального контроля, подлежит рассмотрению руководителем органа муниципального контроля (далее также - уполномоченное должностное лицо).</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94">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333A"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64. Жалоба, поданная в досудебном порядке на действия (бездействие) руководителя органа муниципального контроля, подлежит рассмотрению главой Каменск-Уральского городского округа (далее также - уполномоченное должностное лицо).</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64 в ред. </w:t>
      </w:r>
      <w:hyperlink r:id="rId95">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333A"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65. Жалоба подается контролируемым лицом в уполномоченный на рассмотрение жалобы орган (уполномоченному должностному лицу)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66. Жалоба, содержащая сведения и документы, составляющие </w:t>
      </w:r>
      <w:r w:rsidRPr="005D3BB6">
        <w:rPr>
          <w:rFonts w:ascii="Liberation Serif" w:hAnsi="Liberation Serif" w:cs="Times New Roman"/>
          <w:sz w:val="28"/>
          <w:szCs w:val="28"/>
        </w:rPr>
        <w:lastRenderedPageBreak/>
        <w:t>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Каменск-Уральского городского округа с предварительным информированием главы Каменск-Уральского городского округа о наличии в жалобе (документах) сведений, составляющих государственную или иную охраняемую законом тайну.</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67. Жалоба подлежит рассмотрению уполномоченным на рассмотрение жалобы органом (должностным лицом) в течение пятнадцати рабочих дней со дня ее регистрации в подсистеме досудебного обжалования.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(п. 67 в ред. </w:t>
      </w:r>
      <w:hyperlink r:id="rId96">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w:t>
      </w:r>
      <w:r w:rsidR="00CC333A" w:rsidRPr="005D3BB6">
        <w:rPr>
          <w:rFonts w:ascii="Liberation Serif" w:hAnsi="Liberation Serif" w:cs="Times New Roman"/>
          <w:sz w:val="28"/>
          <w:szCs w:val="28"/>
        </w:rPr>
        <w:t>ородского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68. По итогам рассмотрения жалобы уполномоченное должностное лицо принимает одно из следующих решений: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оставляет жалобу без удовлетворения;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отменяет решение органа муниципального контроля (инспектора) полностью или частично;</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отменяет решение органа муниципального контроля (инспектора) полностью и принимает новое решение;</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признает действия (бездействие) должностных лиц органа муниципального контроля,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CE07E6" w:rsidRPr="005D3BB6" w:rsidRDefault="00CE07E6" w:rsidP="00CE07E6">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 xml:space="preserve">(в ред. </w:t>
      </w:r>
      <w:hyperlink r:id="rId97">
        <w:r w:rsidR="00CC333A" w:rsidRPr="005D3BB6">
          <w:rPr>
            <w:rFonts w:ascii="Liberation Serif" w:hAnsi="Liberation Serif" w:cs="Times New Roman"/>
            <w:sz w:val="28"/>
            <w:szCs w:val="28"/>
          </w:rPr>
          <w:t>р</w:t>
        </w:r>
        <w:r w:rsidRPr="005D3BB6">
          <w:rPr>
            <w:rFonts w:ascii="Liberation Serif" w:hAnsi="Liberation Serif" w:cs="Times New Roman"/>
            <w:sz w:val="28"/>
            <w:szCs w:val="28"/>
          </w:rPr>
          <w:t>ешения</w:t>
        </w:r>
      </w:hyperlink>
      <w:r w:rsidRPr="005D3BB6">
        <w:rPr>
          <w:rFonts w:ascii="Liberation Serif" w:hAnsi="Liberation Serif" w:cs="Times New Roman"/>
          <w:sz w:val="28"/>
          <w:szCs w:val="28"/>
        </w:rPr>
        <w:t xml:space="preserve"> Думы Каменск-Уральского городс</w:t>
      </w:r>
      <w:r w:rsidR="00CC333A" w:rsidRPr="005D3BB6">
        <w:rPr>
          <w:rFonts w:ascii="Liberation Serif" w:hAnsi="Liberation Serif" w:cs="Times New Roman"/>
          <w:sz w:val="28"/>
          <w:szCs w:val="28"/>
        </w:rPr>
        <w:t>кого округа от 23.04.2025 №</w:t>
      </w:r>
      <w:r w:rsidRPr="005D3BB6">
        <w:rPr>
          <w:rFonts w:ascii="Liberation Serif" w:hAnsi="Liberation Serif" w:cs="Times New Roman"/>
          <w:sz w:val="28"/>
          <w:szCs w:val="28"/>
        </w:rPr>
        <w:t xml:space="preserve"> 478)</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69.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70. Решение по жалобе, связанной со сведениями и документами, составляющими государственную или иную охраняемую законом тайну, вручается заявителю уполномоченным на рассмотрение жалобы лицом лично (с пометкой заявителя о дате получения на втором экземпляре). Заявитель уведомляется об этом любым доступным способом.</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71. Досудебный порядок обжалования до 31 декабря 2023 года может осуществляться посредством бумажного документооборота.</w:t>
      </w:r>
    </w:p>
    <w:p w:rsidR="00902F43" w:rsidRPr="005D3BB6" w:rsidRDefault="00902F43" w:rsidP="00902F43">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t>(п.71 утратил силу решением Думы Каменск-Уральского городско</w:t>
      </w:r>
      <w:r w:rsidR="00EB0D26" w:rsidRPr="005D3BB6">
        <w:rPr>
          <w:rFonts w:ascii="Liberation Serif" w:hAnsi="Liberation Serif" w:cs="Times New Roman"/>
          <w:sz w:val="28"/>
          <w:szCs w:val="28"/>
        </w:rPr>
        <w:t>го округа от 20.05.2026 № 642</w:t>
      </w:r>
      <w:r w:rsidRPr="005D3BB6">
        <w:rPr>
          <w:rFonts w:ascii="Liberation Serif" w:hAnsi="Liberation Serif" w:cs="Times New Roman"/>
          <w:sz w:val="28"/>
          <w:szCs w:val="28"/>
        </w:rPr>
        <w:t>)</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72. В случае досудебного обжалования посредством бумажного документооборота решение по жалобе вручается заявителю лично (с пометкой заявителя о дате получения на втором экземпляре) или почтовой связью, или на адрес электронной почты, указанный заявителем при подаче жалобы, в срок не позднее одного рабочего дня со дня его принятия.</w:t>
      </w:r>
    </w:p>
    <w:p w:rsidR="00902F43" w:rsidRPr="005D3BB6" w:rsidRDefault="00902F43" w:rsidP="00902F43">
      <w:pPr>
        <w:pStyle w:val="ConsPlusNormal"/>
        <w:jc w:val="both"/>
        <w:rPr>
          <w:rFonts w:ascii="Liberation Serif" w:hAnsi="Liberation Serif" w:cs="Times New Roman"/>
          <w:sz w:val="28"/>
          <w:szCs w:val="28"/>
        </w:rPr>
      </w:pPr>
      <w:r w:rsidRPr="005D3BB6">
        <w:rPr>
          <w:rFonts w:ascii="Liberation Serif" w:hAnsi="Liberation Serif" w:cs="Times New Roman"/>
          <w:sz w:val="28"/>
          <w:szCs w:val="28"/>
        </w:rPr>
        <w:lastRenderedPageBreak/>
        <w:t>(п.72 утратил силу решением Думы Каменск-Уральского городско</w:t>
      </w:r>
      <w:r w:rsidR="00EB0D26" w:rsidRPr="005D3BB6">
        <w:rPr>
          <w:rFonts w:ascii="Liberation Serif" w:hAnsi="Liberation Serif" w:cs="Times New Roman"/>
          <w:sz w:val="28"/>
          <w:szCs w:val="28"/>
        </w:rPr>
        <w:t>го округа от 20.05.2026 № 642</w:t>
      </w:r>
      <w:r w:rsidRPr="005D3BB6">
        <w:rPr>
          <w:rFonts w:ascii="Liberation Serif" w:hAnsi="Liberation Serif" w:cs="Times New Roman"/>
          <w:sz w:val="28"/>
          <w:szCs w:val="28"/>
        </w:rPr>
        <w:t>)</w:t>
      </w:r>
    </w:p>
    <w:p w:rsidR="00902F43" w:rsidRPr="005D3BB6" w:rsidRDefault="00902F43" w:rsidP="00CE07E6">
      <w:pPr>
        <w:pStyle w:val="ConsPlusNormal"/>
        <w:ind w:firstLine="540"/>
        <w:jc w:val="both"/>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73. В случае досудебного обжалования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когда жалоба, содержит сведения и документы, составляющие государственную или иную охраняемую законом тайну, 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в срок не позднее одного рабочего дня со дня его принятия.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74. С 1 января 2023 года судебное обжалование решений органа муниципального контроля,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E07E6" w:rsidRPr="005D3BB6" w:rsidRDefault="00CE07E6" w:rsidP="00CE07E6">
      <w:pPr>
        <w:pStyle w:val="ConsPlusNormal"/>
        <w:jc w:val="both"/>
        <w:rPr>
          <w:rFonts w:ascii="Liberation Serif" w:hAnsi="Liberation Serif" w:cs="Times New Roman"/>
          <w:sz w:val="28"/>
          <w:szCs w:val="28"/>
        </w:rPr>
      </w:pPr>
    </w:p>
    <w:p w:rsidR="00775AFA" w:rsidRPr="005D3BB6" w:rsidRDefault="00775AFA" w:rsidP="00775AFA">
      <w:pPr>
        <w:pStyle w:val="ConsPlusTitle"/>
        <w:jc w:val="both"/>
        <w:outlineLvl w:val="1"/>
        <w:rPr>
          <w:rFonts w:ascii="Liberation Serif" w:hAnsi="Liberation Serif" w:cs="Times New Roman"/>
          <w:sz w:val="28"/>
          <w:szCs w:val="28"/>
        </w:rPr>
      </w:pPr>
      <w:r w:rsidRPr="005D3BB6">
        <w:rPr>
          <w:rFonts w:ascii="Liberation Serif" w:hAnsi="Liberation Serif" w:cs="Times New Roman"/>
          <w:sz w:val="28"/>
          <w:szCs w:val="28"/>
        </w:rPr>
        <w:t xml:space="preserve">Разд. VII </w:t>
      </w:r>
      <w:hyperlink w:anchor="P19">
        <w:r w:rsidRPr="005D3BB6">
          <w:rPr>
            <w:rFonts w:ascii="Liberation Serif" w:hAnsi="Liberation Serif" w:cs="Times New Roman"/>
            <w:sz w:val="28"/>
            <w:szCs w:val="28"/>
          </w:rPr>
          <w:t>вступает</w:t>
        </w:r>
      </w:hyperlink>
      <w:r w:rsidRPr="005D3BB6">
        <w:rPr>
          <w:rFonts w:ascii="Liberation Serif" w:hAnsi="Liberation Serif" w:cs="Times New Roman"/>
          <w:sz w:val="28"/>
          <w:szCs w:val="28"/>
        </w:rPr>
        <w:t xml:space="preserve"> в силу с 01.03.2022.</w:t>
      </w:r>
    </w:p>
    <w:p w:rsidR="00CE07E6" w:rsidRPr="005D3BB6" w:rsidRDefault="00CE07E6" w:rsidP="00CE07E6">
      <w:pPr>
        <w:pStyle w:val="ConsPlusTitle"/>
        <w:jc w:val="center"/>
        <w:outlineLvl w:val="1"/>
        <w:rPr>
          <w:rFonts w:ascii="Liberation Serif" w:hAnsi="Liberation Serif" w:cs="Times New Roman"/>
          <w:sz w:val="28"/>
          <w:szCs w:val="28"/>
        </w:rPr>
      </w:pPr>
      <w:r w:rsidRPr="005D3BB6">
        <w:rPr>
          <w:rFonts w:ascii="Liberation Serif" w:hAnsi="Liberation Serif" w:cs="Times New Roman"/>
          <w:sz w:val="28"/>
          <w:szCs w:val="28"/>
        </w:rPr>
        <w:t>VII. ОЦЕНКА РЕЗУЛЬТАТИВНОСТИ И ЭФФЕКТИВНОСТИ</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ДЕЯТЕЛЬНОСТИ ОРГАНА МУНИЦИПАЛЬНОГО КОНТРОЛЯ</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75.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76. В систему показателей результативности и эффективности деятельности органа муниципального контроля входят:</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ключевые показатели в сфере муниципального земельного контроля и их целевые значения;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индикативные показатели в сфере муниципального земельного контроля.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77. Ключевые показатели в сфере муниципального земельного контроля и их целевые значения, индикативные показатели в сфере муниципального земельного контроля утверждаются решением Думы Каменск-Уральского городского округа.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78. Орган муниципального контроля ежегодно осуществляет подготовку доклада о муниципальном земельном контроле с учетом требований, установленных </w:t>
      </w:r>
      <w:hyperlink r:id="rId98">
        <w:r w:rsidRPr="005D3BB6">
          <w:rPr>
            <w:rFonts w:ascii="Liberation Serif" w:hAnsi="Liberation Serif" w:cs="Times New Roman"/>
            <w:sz w:val="28"/>
            <w:szCs w:val="28"/>
          </w:rPr>
          <w:t>Законом</w:t>
        </w:r>
      </w:hyperlink>
      <w:r w:rsidR="00775AFA"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 xml:space="preserve"> 248-ФЗ.</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79. Организация подготовки доклада возлагается на орган муниципального контроля.</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jc w:val="both"/>
        <w:rPr>
          <w:rFonts w:ascii="Liberation Serif" w:hAnsi="Liberation Serif" w:cs="Times New Roman"/>
          <w:sz w:val="28"/>
          <w:szCs w:val="28"/>
        </w:rPr>
      </w:pPr>
    </w:p>
    <w:p w:rsidR="00902F43" w:rsidRPr="005D3BB6" w:rsidRDefault="00902F43" w:rsidP="00CE07E6">
      <w:pPr>
        <w:pStyle w:val="ConsPlusNormal"/>
        <w:jc w:val="both"/>
        <w:rPr>
          <w:rFonts w:ascii="Liberation Serif" w:hAnsi="Liberation Serif" w:cs="Times New Roman"/>
          <w:sz w:val="28"/>
          <w:szCs w:val="28"/>
        </w:rPr>
      </w:pPr>
    </w:p>
    <w:p w:rsidR="00902F43" w:rsidRPr="005D3BB6" w:rsidRDefault="00902F43" w:rsidP="00CE07E6">
      <w:pPr>
        <w:pStyle w:val="ConsPlusNormal"/>
        <w:jc w:val="both"/>
        <w:rPr>
          <w:rFonts w:ascii="Liberation Serif" w:hAnsi="Liberation Serif" w:cs="Times New Roman"/>
          <w:sz w:val="28"/>
          <w:szCs w:val="28"/>
        </w:rPr>
      </w:pPr>
    </w:p>
    <w:p w:rsidR="00902F43" w:rsidRPr="005D3BB6" w:rsidRDefault="00902F43" w:rsidP="00CE07E6">
      <w:pPr>
        <w:pStyle w:val="ConsPlusNormal"/>
        <w:jc w:val="both"/>
        <w:rPr>
          <w:rFonts w:ascii="Liberation Serif" w:hAnsi="Liberation Serif" w:cs="Times New Roman"/>
          <w:sz w:val="28"/>
          <w:szCs w:val="28"/>
        </w:rPr>
      </w:pPr>
    </w:p>
    <w:p w:rsidR="00CC333A" w:rsidRPr="005D3BB6" w:rsidRDefault="00CC333A" w:rsidP="00CE07E6">
      <w:pPr>
        <w:pStyle w:val="ConsPlusNormal"/>
        <w:jc w:val="right"/>
        <w:outlineLvl w:val="0"/>
        <w:rPr>
          <w:rFonts w:ascii="Liberation Serif" w:hAnsi="Liberation Serif" w:cs="Times New Roman"/>
          <w:sz w:val="28"/>
          <w:szCs w:val="28"/>
        </w:rPr>
      </w:pPr>
    </w:p>
    <w:p w:rsidR="00CC333A" w:rsidRPr="005D3BB6" w:rsidRDefault="00CC333A" w:rsidP="00CE07E6">
      <w:pPr>
        <w:pStyle w:val="ConsPlusNormal"/>
        <w:jc w:val="right"/>
        <w:outlineLvl w:val="0"/>
        <w:rPr>
          <w:rFonts w:ascii="Liberation Serif" w:hAnsi="Liberation Serif" w:cs="Times New Roman"/>
          <w:sz w:val="28"/>
          <w:szCs w:val="28"/>
        </w:rPr>
      </w:pPr>
    </w:p>
    <w:p w:rsidR="00CC333A" w:rsidRPr="005D3BB6" w:rsidRDefault="00CC333A" w:rsidP="00CE07E6">
      <w:pPr>
        <w:pStyle w:val="ConsPlusNormal"/>
        <w:jc w:val="right"/>
        <w:outlineLvl w:val="0"/>
        <w:rPr>
          <w:rFonts w:ascii="Liberation Serif" w:hAnsi="Liberation Serif" w:cs="Times New Roman"/>
          <w:sz w:val="28"/>
          <w:szCs w:val="28"/>
        </w:rPr>
      </w:pPr>
    </w:p>
    <w:p w:rsidR="00CE07E6" w:rsidRPr="005D3BB6" w:rsidRDefault="00CE07E6" w:rsidP="00CE07E6">
      <w:pPr>
        <w:pStyle w:val="ConsPlusNormal"/>
        <w:jc w:val="right"/>
        <w:outlineLvl w:val="0"/>
        <w:rPr>
          <w:rFonts w:ascii="Liberation Serif" w:hAnsi="Liberation Serif" w:cs="Times New Roman"/>
          <w:sz w:val="28"/>
          <w:szCs w:val="28"/>
        </w:rPr>
      </w:pPr>
      <w:r w:rsidRPr="005D3BB6">
        <w:rPr>
          <w:rFonts w:ascii="Liberation Serif" w:hAnsi="Liberation Serif" w:cs="Times New Roman"/>
          <w:sz w:val="28"/>
          <w:szCs w:val="28"/>
        </w:rPr>
        <w:t>Утверждены</w:t>
      </w:r>
    </w:p>
    <w:p w:rsidR="00CE07E6" w:rsidRPr="005D3BB6" w:rsidRDefault="00CD1E29" w:rsidP="00CE07E6">
      <w:pPr>
        <w:pStyle w:val="ConsPlusNormal"/>
        <w:jc w:val="right"/>
        <w:rPr>
          <w:rFonts w:ascii="Liberation Serif" w:hAnsi="Liberation Serif" w:cs="Times New Roman"/>
          <w:sz w:val="28"/>
          <w:szCs w:val="28"/>
        </w:rPr>
      </w:pPr>
      <w:r>
        <w:rPr>
          <w:rFonts w:ascii="Liberation Serif" w:hAnsi="Liberation Serif" w:cs="Times New Roman"/>
          <w:sz w:val="28"/>
          <w:szCs w:val="28"/>
        </w:rPr>
        <w:t>р</w:t>
      </w:r>
      <w:r w:rsidR="00CE07E6" w:rsidRPr="005D3BB6">
        <w:rPr>
          <w:rFonts w:ascii="Liberation Serif" w:hAnsi="Liberation Serif" w:cs="Times New Roman"/>
          <w:sz w:val="28"/>
          <w:szCs w:val="28"/>
        </w:rPr>
        <w:t>ешением Думы</w:t>
      </w: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Каменск-Уральского городского округа</w:t>
      </w:r>
    </w:p>
    <w:p w:rsidR="00CE07E6" w:rsidRPr="005D3BB6" w:rsidRDefault="00EB0D2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от 15 сентября 2021 г. №</w:t>
      </w:r>
      <w:r w:rsidR="00CE07E6" w:rsidRPr="005D3BB6">
        <w:rPr>
          <w:rFonts w:ascii="Liberation Serif" w:hAnsi="Liberation Serif" w:cs="Times New Roman"/>
          <w:sz w:val="28"/>
          <w:szCs w:val="28"/>
        </w:rPr>
        <w:t xml:space="preserve"> 899</w:t>
      </w:r>
    </w:p>
    <w:p w:rsidR="00CE07E6" w:rsidRPr="005D3BB6" w:rsidRDefault="00CE07E6" w:rsidP="00CE07E6">
      <w:pPr>
        <w:pStyle w:val="ConsPlusNormal"/>
        <w:jc w:val="both"/>
        <w:rPr>
          <w:rFonts w:ascii="Liberation Serif" w:hAnsi="Liberation Serif" w:cs="Times New Roman"/>
          <w:sz w:val="28"/>
          <w:szCs w:val="28"/>
        </w:rPr>
      </w:pPr>
    </w:p>
    <w:p w:rsidR="00EB0D26" w:rsidRPr="005D3BB6" w:rsidRDefault="00EB0D26" w:rsidP="00CE07E6">
      <w:pPr>
        <w:pStyle w:val="ConsPlusNormal"/>
        <w:jc w:val="both"/>
        <w:rPr>
          <w:rFonts w:ascii="Liberation Serif" w:hAnsi="Liberation Serif" w:cs="Times New Roman"/>
          <w:sz w:val="28"/>
          <w:szCs w:val="28"/>
        </w:rPr>
      </w:pPr>
    </w:p>
    <w:p w:rsidR="00CE07E6" w:rsidRPr="005D3BB6" w:rsidRDefault="00CE07E6" w:rsidP="00CE07E6">
      <w:pPr>
        <w:pStyle w:val="ConsPlusTitle"/>
        <w:jc w:val="center"/>
        <w:rPr>
          <w:rFonts w:ascii="Liberation Serif" w:hAnsi="Liberation Serif" w:cs="Times New Roman"/>
          <w:sz w:val="28"/>
          <w:szCs w:val="28"/>
        </w:rPr>
      </w:pPr>
      <w:bookmarkStart w:id="9" w:name="P369"/>
      <w:bookmarkEnd w:id="9"/>
      <w:r w:rsidRPr="005D3BB6">
        <w:rPr>
          <w:rFonts w:ascii="Liberation Serif" w:hAnsi="Liberation Serif" w:cs="Times New Roman"/>
          <w:sz w:val="28"/>
          <w:szCs w:val="28"/>
        </w:rPr>
        <w:t>КЛЮЧЕВЫЕ ПОКАЗАТЕЛИ</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В СФЕРЕ МУНИЦИПАЛЬНОГО ЗЕМЕЛЬНОГО КОНТРОЛЯ В ГРАНИЦАХ</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КАМЕНСК-УРАЛЬСКОГО ГОРОДСКОГО ОКРУГА И ИХ ЦЕЛЕВЫЕ ЗНАЧЕНИЯ,</w:t>
      </w:r>
      <w:r w:rsidR="00EB0D26"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ИНДИКАТИВНЫЕ ПОКАЗАТЕЛИ В СФЕРЕ МУНИЦИПАЛЬНОГО ЗЕМЕЛЬНОГО</w:t>
      </w:r>
      <w:r w:rsidR="00EB0D26"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КОНТРОЛЯ В ГРАНИЦАХ КАМЕНСК-УРАЛЬСКОГО ГОРОДСКОГО ОКРУГА</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Title"/>
        <w:ind w:firstLine="540"/>
        <w:jc w:val="both"/>
        <w:outlineLvl w:val="1"/>
        <w:rPr>
          <w:rFonts w:ascii="Liberation Serif" w:hAnsi="Liberation Serif" w:cs="Times New Roman"/>
          <w:sz w:val="28"/>
          <w:szCs w:val="28"/>
        </w:rPr>
      </w:pPr>
      <w:r w:rsidRPr="005D3BB6">
        <w:rPr>
          <w:rFonts w:ascii="Liberation Serif" w:hAnsi="Liberation Serif" w:cs="Times New Roman"/>
          <w:sz w:val="28"/>
          <w:szCs w:val="28"/>
        </w:rPr>
        <w:t>1. Ключевые показатели в сфере муниципального земельного контроля</w:t>
      </w:r>
      <w:r w:rsidR="00EB0D26" w:rsidRPr="005D3BB6">
        <w:rPr>
          <w:rFonts w:ascii="Liberation Serif" w:hAnsi="Liberation Serif" w:cs="Times New Roman"/>
          <w:sz w:val="28"/>
          <w:szCs w:val="28"/>
        </w:rPr>
        <w:br/>
      </w:r>
      <w:r w:rsidRPr="005D3BB6">
        <w:rPr>
          <w:rFonts w:ascii="Liberation Serif" w:hAnsi="Liberation Serif" w:cs="Times New Roman"/>
          <w:sz w:val="28"/>
          <w:szCs w:val="28"/>
        </w:rPr>
        <w:t xml:space="preserve"> в границах Каменск-Уральского городского округа и их целевые значения:</w:t>
      </w:r>
    </w:p>
    <w:p w:rsidR="00CE07E6" w:rsidRPr="005D3BB6" w:rsidRDefault="00CE07E6" w:rsidP="00CE07E6">
      <w:pPr>
        <w:pStyle w:val="ConsPlusNormal"/>
        <w:jc w:val="both"/>
        <w:rPr>
          <w:rFonts w:ascii="Liberation Serif" w:hAnsi="Liberation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0"/>
        <w:gridCol w:w="2473"/>
      </w:tblGrid>
      <w:tr w:rsidR="00CE07E6" w:rsidRPr="005D3BB6" w:rsidTr="00EB0D26">
        <w:tc>
          <w:tcPr>
            <w:tcW w:w="7370" w:type="dxa"/>
            <w:vAlign w:val="center"/>
          </w:tcPr>
          <w:p w:rsidR="00CE07E6" w:rsidRPr="005D3BB6" w:rsidRDefault="00CE07E6" w:rsidP="00CE07E6">
            <w:pPr>
              <w:pStyle w:val="ConsPlusNormal"/>
              <w:jc w:val="center"/>
              <w:rPr>
                <w:rFonts w:ascii="Liberation Serif" w:hAnsi="Liberation Serif" w:cs="Times New Roman"/>
                <w:sz w:val="28"/>
                <w:szCs w:val="28"/>
              </w:rPr>
            </w:pPr>
            <w:r w:rsidRPr="005D3BB6">
              <w:rPr>
                <w:rFonts w:ascii="Liberation Serif" w:hAnsi="Liberation Serif" w:cs="Times New Roman"/>
                <w:sz w:val="28"/>
                <w:szCs w:val="28"/>
              </w:rPr>
              <w:t>Ключевые показатели</w:t>
            </w:r>
          </w:p>
        </w:tc>
        <w:tc>
          <w:tcPr>
            <w:tcW w:w="2473" w:type="dxa"/>
            <w:vAlign w:val="center"/>
          </w:tcPr>
          <w:p w:rsidR="00CE07E6" w:rsidRPr="005D3BB6" w:rsidRDefault="00CE07E6" w:rsidP="00CE07E6">
            <w:pPr>
              <w:pStyle w:val="ConsPlusNormal"/>
              <w:jc w:val="center"/>
              <w:rPr>
                <w:rFonts w:ascii="Liberation Serif" w:hAnsi="Liberation Serif" w:cs="Times New Roman"/>
                <w:sz w:val="28"/>
                <w:szCs w:val="28"/>
              </w:rPr>
            </w:pPr>
            <w:r w:rsidRPr="005D3BB6">
              <w:rPr>
                <w:rFonts w:ascii="Liberation Serif" w:hAnsi="Liberation Serif" w:cs="Times New Roman"/>
                <w:sz w:val="28"/>
                <w:szCs w:val="28"/>
              </w:rPr>
              <w:t>Целевые значения (%)</w:t>
            </w:r>
          </w:p>
        </w:tc>
      </w:tr>
      <w:tr w:rsidR="00CE07E6" w:rsidRPr="005D3BB6" w:rsidTr="00EB0D26">
        <w:tc>
          <w:tcPr>
            <w:tcW w:w="7370" w:type="dxa"/>
            <w:vAlign w:val="center"/>
          </w:tcPr>
          <w:p w:rsidR="00CE07E6" w:rsidRPr="005D3BB6" w:rsidRDefault="00CE07E6" w:rsidP="00CE07E6">
            <w:pPr>
              <w:pStyle w:val="ConsPlusNormal"/>
              <w:rPr>
                <w:rFonts w:ascii="Liberation Serif" w:hAnsi="Liberation Serif" w:cs="Times New Roman"/>
                <w:sz w:val="28"/>
                <w:szCs w:val="28"/>
              </w:rPr>
            </w:pPr>
            <w:r w:rsidRPr="005D3BB6">
              <w:rPr>
                <w:rFonts w:ascii="Liberation Serif" w:hAnsi="Liberation Serif" w:cs="Times New Roman"/>
                <w:sz w:val="28"/>
                <w:szCs w:val="28"/>
              </w:rPr>
              <w:t>Доля устраненных нарушений обязательных требований от числа выявленных нарушений обязательных требований</w:t>
            </w:r>
          </w:p>
        </w:tc>
        <w:tc>
          <w:tcPr>
            <w:tcW w:w="2473" w:type="dxa"/>
            <w:vAlign w:val="center"/>
          </w:tcPr>
          <w:p w:rsidR="00CE07E6" w:rsidRPr="005D3BB6" w:rsidRDefault="00CE07E6" w:rsidP="00CE07E6">
            <w:pPr>
              <w:pStyle w:val="ConsPlusNormal"/>
              <w:jc w:val="center"/>
              <w:rPr>
                <w:rFonts w:ascii="Liberation Serif" w:hAnsi="Liberation Serif" w:cs="Times New Roman"/>
                <w:sz w:val="28"/>
                <w:szCs w:val="28"/>
              </w:rPr>
            </w:pPr>
            <w:r w:rsidRPr="005D3BB6">
              <w:rPr>
                <w:rFonts w:ascii="Liberation Serif" w:hAnsi="Liberation Serif" w:cs="Times New Roman"/>
                <w:sz w:val="28"/>
                <w:szCs w:val="28"/>
              </w:rPr>
              <w:t>70</w:t>
            </w:r>
          </w:p>
        </w:tc>
      </w:tr>
      <w:tr w:rsidR="00CE07E6" w:rsidRPr="005D3BB6" w:rsidTr="00EB0D26">
        <w:tc>
          <w:tcPr>
            <w:tcW w:w="7370" w:type="dxa"/>
            <w:vAlign w:val="center"/>
          </w:tcPr>
          <w:p w:rsidR="00CE07E6" w:rsidRPr="005D3BB6" w:rsidRDefault="00CE07E6" w:rsidP="00CE07E6">
            <w:pPr>
              <w:pStyle w:val="ConsPlusNormal"/>
              <w:rPr>
                <w:rFonts w:ascii="Liberation Serif" w:hAnsi="Liberation Serif" w:cs="Times New Roman"/>
                <w:sz w:val="28"/>
                <w:szCs w:val="28"/>
              </w:rPr>
            </w:pPr>
            <w:r w:rsidRPr="005D3BB6">
              <w:rPr>
                <w:rFonts w:ascii="Liberation Serif" w:hAnsi="Liberation Serif" w:cs="Times New Roman"/>
                <w:sz w:val="28"/>
                <w:szCs w:val="28"/>
              </w:rPr>
              <w:t>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количества поступивших жалоб</w:t>
            </w:r>
          </w:p>
        </w:tc>
        <w:tc>
          <w:tcPr>
            <w:tcW w:w="2473" w:type="dxa"/>
            <w:vAlign w:val="center"/>
          </w:tcPr>
          <w:p w:rsidR="00CE07E6" w:rsidRPr="005D3BB6" w:rsidRDefault="00CE07E6" w:rsidP="00CE07E6">
            <w:pPr>
              <w:pStyle w:val="ConsPlusNormal"/>
              <w:jc w:val="center"/>
              <w:rPr>
                <w:rFonts w:ascii="Liberation Serif" w:hAnsi="Liberation Serif" w:cs="Times New Roman"/>
                <w:sz w:val="28"/>
                <w:szCs w:val="28"/>
              </w:rPr>
            </w:pPr>
            <w:r w:rsidRPr="005D3BB6">
              <w:rPr>
                <w:rFonts w:ascii="Liberation Serif" w:hAnsi="Liberation Serif" w:cs="Times New Roman"/>
                <w:sz w:val="28"/>
                <w:szCs w:val="28"/>
              </w:rPr>
              <w:t>0</w:t>
            </w:r>
          </w:p>
        </w:tc>
      </w:tr>
      <w:tr w:rsidR="00CE07E6" w:rsidRPr="005D3BB6" w:rsidTr="00EB0D26">
        <w:tc>
          <w:tcPr>
            <w:tcW w:w="7370" w:type="dxa"/>
            <w:vAlign w:val="center"/>
          </w:tcPr>
          <w:p w:rsidR="00CE07E6" w:rsidRPr="005D3BB6" w:rsidRDefault="00CE07E6" w:rsidP="00CE07E6">
            <w:pPr>
              <w:pStyle w:val="ConsPlusNormal"/>
              <w:rPr>
                <w:rFonts w:ascii="Liberation Serif" w:hAnsi="Liberation Serif" w:cs="Times New Roman"/>
                <w:sz w:val="28"/>
                <w:szCs w:val="28"/>
              </w:rPr>
            </w:pPr>
            <w:r w:rsidRPr="005D3BB6">
              <w:rPr>
                <w:rFonts w:ascii="Liberation Serif" w:hAnsi="Liberation Serif" w:cs="Times New Roman"/>
                <w:sz w:val="28"/>
                <w:szCs w:val="28"/>
              </w:rPr>
              <w:t>Доля решений, принятых по результатам контрольных мероприятий, отмененных органом муниципального контроля и (или) судом, от общего количества решений</w:t>
            </w:r>
          </w:p>
        </w:tc>
        <w:tc>
          <w:tcPr>
            <w:tcW w:w="2473" w:type="dxa"/>
            <w:vAlign w:val="center"/>
          </w:tcPr>
          <w:p w:rsidR="00CE07E6" w:rsidRPr="005D3BB6" w:rsidRDefault="00CE07E6" w:rsidP="00CE07E6">
            <w:pPr>
              <w:pStyle w:val="ConsPlusNormal"/>
              <w:jc w:val="center"/>
              <w:rPr>
                <w:rFonts w:ascii="Liberation Serif" w:hAnsi="Liberation Serif" w:cs="Times New Roman"/>
                <w:sz w:val="28"/>
                <w:szCs w:val="28"/>
              </w:rPr>
            </w:pPr>
            <w:r w:rsidRPr="005D3BB6">
              <w:rPr>
                <w:rFonts w:ascii="Liberation Serif" w:hAnsi="Liberation Serif" w:cs="Times New Roman"/>
                <w:sz w:val="28"/>
                <w:szCs w:val="28"/>
              </w:rPr>
              <w:t>0</w:t>
            </w:r>
          </w:p>
        </w:tc>
      </w:tr>
    </w:tbl>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Title"/>
        <w:ind w:firstLine="540"/>
        <w:jc w:val="both"/>
        <w:outlineLvl w:val="1"/>
        <w:rPr>
          <w:rFonts w:ascii="Liberation Serif" w:hAnsi="Liberation Serif" w:cs="Times New Roman"/>
          <w:sz w:val="28"/>
          <w:szCs w:val="28"/>
        </w:rPr>
      </w:pPr>
      <w:r w:rsidRPr="005D3BB6">
        <w:rPr>
          <w:rFonts w:ascii="Liberation Serif" w:hAnsi="Liberation Serif" w:cs="Times New Roman"/>
          <w:sz w:val="28"/>
          <w:szCs w:val="28"/>
        </w:rPr>
        <w:t>2. Индикативные показатели в сфере муниципального земельного контроля в границах Каменск-Уральского городского округа: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1) количество обращений граждан и организаций о нарушении обязательных требований, поступивших в орган муниципального контроля (50 в год);</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2) количество проведенных органом муниципального контроля внеплановых контрольных мероприятий (45 в год);</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(45 в год);</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4) количество выявленных органом муниципального контроля нарушений обязательных требований (35 в год);</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5) количество устраненных нарушений обязательных требований (35 в год).</w:t>
      </w:r>
    </w:p>
    <w:p w:rsidR="00EB0D26" w:rsidRPr="005D3BB6" w:rsidRDefault="00EB0D26" w:rsidP="00CE07E6">
      <w:pPr>
        <w:pStyle w:val="ConsPlusNormal"/>
        <w:jc w:val="right"/>
        <w:outlineLvl w:val="0"/>
        <w:rPr>
          <w:rFonts w:ascii="Liberation Serif" w:hAnsi="Liberation Serif" w:cs="Times New Roman"/>
          <w:sz w:val="28"/>
          <w:szCs w:val="28"/>
        </w:rPr>
      </w:pPr>
    </w:p>
    <w:p w:rsidR="00EB0D26" w:rsidRPr="005D3BB6" w:rsidRDefault="00EB0D26" w:rsidP="00CE07E6">
      <w:pPr>
        <w:pStyle w:val="ConsPlusNormal"/>
        <w:jc w:val="right"/>
        <w:outlineLvl w:val="0"/>
        <w:rPr>
          <w:rFonts w:ascii="Liberation Serif" w:hAnsi="Liberation Serif" w:cs="Times New Roman"/>
          <w:sz w:val="28"/>
          <w:szCs w:val="28"/>
        </w:rPr>
      </w:pPr>
    </w:p>
    <w:p w:rsidR="00EB0D26" w:rsidRPr="005D3BB6" w:rsidRDefault="00EB0D26" w:rsidP="00CE07E6">
      <w:pPr>
        <w:pStyle w:val="ConsPlusNormal"/>
        <w:jc w:val="right"/>
        <w:outlineLvl w:val="0"/>
        <w:rPr>
          <w:rFonts w:ascii="Liberation Serif" w:hAnsi="Liberation Serif" w:cs="Times New Roman"/>
          <w:sz w:val="28"/>
          <w:szCs w:val="28"/>
        </w:rPr>
      </w:pPr>
    </w:p>
    <w:p w:rsidR="00CE07E6" w:rsidRPr="005D3BB6" w:rsidRDefault="00CE07E6" w:rsidP="00CE07E6">
      <w:pPr>
        <w:pStyle w:val="ConsPlusNormal"/>
        <w:jc w:val="right"/>
        <w:outlineLvl w:val="0"/>
        <w:rPr>
          <w:rFonts w:ascii="Liberation Serif" w:hAnsi="Liberation Serif" w:cs="Times New Roman"/>
          <w:sz w:val="28"/>
          <w:szCs w:val="28"/>
        </w:rPr>
      </w:pPr>
      <w:r w:rsidRPr="005D3BB6">
        <w:rPr>
          <w:rFonts w:ascii="Liberation Serif" w:hAnsi="Liberation Serif" w:cs="Times New Roman"/>
          <w:sz w:val="28"/>
          <w:szCs w:val="28"/>
        </w:rPr>
        <w:lastRenderedPageBreak/>
        <w:t>Утвержден</w:t>
      </w:r>
    </w:p>
    <w:p w:rsidR="00CE07E6" w:rsidRPr="005D3BB6" w:rsidRDefault="00CD1E29" w:rsidP="00CE07E6">
      <w:pPr>
        <w:pStyle w:val="ConsPlusNormal"/>
        <w:jc w:val="right"/>
        <w:rPr>
          <w:rFonts w:ascii="Liberation Serif" w:hAnsi="Liberation Serif" w:cs="Times New Roman"/>
          <w:sz w:val="28"/>
          <w:szCs w:val="28"/>
        </w:rPr>
      </w:pPr>
      <w:r>
        <w:rPr>
          <w:rFonts w:ascii="Liberation Serif" w:hAnsi="Liberation Serif" w:cs="Times New Roman"/>
          <w:sz w:val="28"/>
          <w:szCs w:val="28"/>
        </w:rPr>
        <w:t>р</w:t>
      </w:r>
      <w:r w:rsidR="00CE07E6" w:rsidRPr="005D3BB6">
        <w:rPr>
          <w:rFonts w:ascii="Liberation Serif" w:hAnsi="Liberation Serif" w:cs="Times New Roman"/>
          <w:sz w:val="28"/>
          <w:szCs w:val="28"/>
        </w:rPr>
        <w:t>ешением Думы</w:t>
      </w:r>
    </w:p>
    <w:p w:rsidR="00CE07E6" w:rsidRPr="005D3BB6" w:rsidRDefault="00CE07E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Каменск-Уральского городского округа</w:t>
      </w:r>
    </w:p>
    <w:p w:rsidR="00CE07E6" w:rsidRPr="005D3BB6" w:rsidRDefault="00EB0D26" w:rsidP="00CE07E6">
      <w:pPr>
        <w:pStyle w:val="ConsPlusNormal"/>
        <w:jc w:val="right"/>
        <w:rPr>
          <w:rFonts w:ascii="Liberation Serif" w:hAnsi="Liberation Serif" w:cs="Times New Roman"/>
          <w:sz w:val="28"/>
          <w:szCs w:val="28"/>
        </w:rPr>
      </w:pPr>
      <w:r w:rsidRPr="005D3BB6">
        <w:rPr>
          <w:rFonts w:ascii="Liberation Serif" w:hAnsi="Liberation Serif" w:cs="Times New Roman"/>
          <w:sz w:val="28"/>
          <w:szCs w:val="28"/>
        </w:rPr>
        <w:t>от 15 сентября 2021 г. №</w:t>
      </w:r>
      <w:r w:rsidR="00CE07E6" w:rsidRPr="005D3BB6">
        <w:rPr>
          <w:rFonts w:ascii="Liberation Serif" w:hAnsi="Liberation Serif" w:cs="Times New Roman"/>
          <w:sz w:val="28"/>
          <w:szCs w:val="28"/>
        </w:rPr>
        <w:t xml:space="preserve"> 899</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Title"/>
        <w:jc w:val="center"/>
        <w:rPr>
          <w:rFonts w:ascii="Liberation Serif" w:hAnsi="Liberation Serif" w:cs="Times New Roman"/>
          <w:sz w:val="28"/>
          <w:szCs w:val="28"/>
        </w:rPr>
      </w:pPr>
      <w:bookmarkStart w:id="10" w:name="P402"/>
      <w:bookmarkEnd w:id="10"/>
      <w:r w:rsidRPr="005D3BB6">
        <w:rPr>
          <w:rFonts w:ascii="Liberation Serif" w:hAnsi="Liberation Serif" w:cs="Times New Roman"/>
          <w:sz w:val="28"/>
          <w:szCs w:val="28"/>
        </w:rPr>
        <w:t>ПЕРЕЧЕНЬ</w:t>
      </w:r>
    </w:p>
    <w:p w:rsidR="00CE07E6" w:rsidRPr="005D3BB6" w:rsidRDefault="00CE07E6" w:rsidP="00CE07E6">
      <w:pPr>
        <w:pStyle w:val="ConsPlusTitle"/>
        <w:jc w:val="center"/>
        <w:rPr>
          <w:rFonts w:ascii="Liberation Serif" w:hAnsi="Liberation Serif" w:cs="Times New Roman"/>
          <w:sz w:val="28"/>
          <w:szCs w:val="28"/>
        </w:rPr>
      </w:pPr>
      <w:r w:rsidRPr="005D3BB6">
        <w:rPr>
          <w:rFonts w:ascii="Liberation Serif" w:hAnsi="Liberation Serif" w:cs="Times New Roman"/>
          <w:sz w:val="28"/>
          <w:szCs w:val="28"/>
        </w:rPr>
        <w:t>ИНДИКАТОРОВ РИСКА НАРУШЕНИЯ ОБЯЗАТЕЛЬНЫХ ТРЕБОВАНИЙ,</w:t>
      </w:r>
    </w:p>
    <w:p w:rsidR="00CE07E6" w:rsidRPr="005D3BB6" w:rsidRDefault="00CE07E6" w:rsidP="00CE07E6">
      <w:pPr>
        <w:pStyle w:val="ConsPlusTitle"/>
        <w:jc w:val="center"/>
        <w:rPr>
          <w:rFonts w:ascii="Liberation Serif" w:hAnsi="Liberation Serif" w:cs="Times New Roman"/>
          <w:sz w:val="28"/>
          <w:szCs w:val="28"/>
        </w:rPr>
      </w:pPr>
      <w:proofErr w:type="gramStart"/>
      <w:r w:rsidRPr="005D3BB6">
        <w:rPr>
          <w:rFonts w:ascii="Liberation Serif" w:hAnsi="Liberation Serif" w:cs="Times New Roman"/>
          <w:sz w:val="28"/>
          <w:szCs w:val="28"/>
        </w:rPr>
        <w:t>ИСПОЛЬЗУЕМЫХ ПРИ ПРИНЯТИИ РЕШЕНИЯ О ПРОВЕДЕНИИ И ВЫБОРЕ ВИДА</w:t>
      </w:r>
      <w:r w:rsidR="00EB0D26"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ВНЕПЛАНОВОГО КОНТРОЛЬНОГО МЕРОПРИЯТИЯ ПРИ ОСУЩЕСТВЛЕНИИ</w:t>
      </w:r>
      <w:r w:rsidR="00EB0D26"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КОНТРОЛЬНЫМ ОРГАНОМ МУНИЦИПАЛЬНОГО ЗЕМЕЛЬНОГО КОНТРОЛЯ</w:t>
      </w:r>
      <w:r w:rsidR="00EB0D26" w:rsidRPr="005D3BB6">
        <w:rPr>
          <w:rFonts w:ascii="Liberation Serif" w:hAnsi="Liberation Serif" w:cs="Times New Roman"/>
          <w:sz w:val="28"/>
          <w:szCs w:val="28"/>
        </w:rPr>
        <w:t xml:space="preserve"> </w:t>
      </w:r>
      <w:r w:rsidRPr="005D3BB6">
        <w:rPr>
          <w:rFonts w:ascii="Liberation Serif" w:hAnsi="Liberation Serif" w:cs="Times New Roman"/>
          <w:sz w:val="28"/>
          <w:szCs w:val="28"/>
        </w:rPr>
        <w:t>В ГРАНИЦАХ КАМЕНСК-УРАЛЬСКОГО ГОРОДСКОГО ОКРУГА</w:t>
      </w:r>
      <w:proofErr w:type="gramEnd"/>
    </w:p>
    <w:p w:rsidR="00EB0D26" w:rsidRPr="005D3BB6" w:rsidRDefault="00EB0D26" w:rsidP="00EB0D26">
      <w:pPr>
        <w:pStyle w:val="ConsPlusNormal"/>
        <w:jc w:val="center"/>
        <w:rPr>
          <w:rFonts w:ascii="Liberation Serif" w:hAnsi="Liberation Serif" w:cs="Times New Roman"/>
          <w:sz w:val="28"/>
          <w:szCs w:val="28"/>
        </w:rPr>
      </w:pPr>
      <w:proofErr w:type="gramStart"/>
      <w:r w:rsidRPr="005D3BB6">
        <w:rPr>
          <w:rFonts w:ascii="Liberation Serif" w:hAnsi="Liberation Serif" w:cs="Times New Roman"/>
          <w:sz w:val="28"/>
          <w:szCs w:val="28"/>
        </w:rPr>
        <w:t xml:space="preserve">(в редакции </w:t>
      </w:r>
      <w:hyperlink r:id="rId99">
        <w:r w:rsidRPr="005D3BB6">
          <w:rPr>
            <w:rFonts w:ascii="Liberation Serif" w:hAnsi="Liberation Serif" w:cs="Times New Roman"/>
            <w:sz w:val="28"/>
            <w:szCs w:val="28"/>
          </w:rPr>
          <w:t>решения</w:t>
        </w:r>
      </w:hyperlink>
      <w:r w:rsidRPr="005D3BB6">
        <w:rPr>
          <w:rFonts w:ascii="Liberation Serif" w:hAnsi="Liberation Serif" w:cs="Times New Roman"/>
          <w:sz w:val="28"/>
          <w:szCs w:val="28"/>
        </w:rPr>
        <w:t xml:space="preserve"> Думы Каменск-Уральского городского округа</w:t>
      </w:r>
      <w:proofErr w:type="gramEnd"/>
    </w:p>
    <w:p w:rsidR="00EB0D26" w:rsidRPr="005D3BB6" w:rsidRDefault="00EB0D26" w:rsidP="00EB0D26">
      <w:pPr>
        <w:pStyle w:val="ConsPlusNormal"/>
        <w:jc w:val="center"/>
        <w:rPr>
          <w:rFonts w:ascii="Liberation Serif" w:hAnsi="Liberation Serif" w:cs="Times New Roman"/>
          <w:sz w:val="28"/>
          <w:szCs w:val="28"/>
        </w:rPr>
      </w:pPr>
      <w:r w:rsidRPr="005D3BB6">
        <w:rPr>
          <w:rFonts w:ascii="Liberation Serif" w:hAnsi="Liberation Serif" w:cs="Times New Roman"/>
          <w:sz w:val="28"/>
          <w:szCs w:val="28"/>
        </w:rPr>
        <w:t>от 23.04.2025 № 478)</w:t>
      </w:r>
    </w:p>
    <w:p w:rsidR="00EB0D26" w:rsidRPr="005D3BB6" w:rsidRDefault="00EB0D26" w:rsidP="00EB0D26">
      <w:pPr>
        <w:pStyle w:val="ConsPlusNormal"/>
        <w:jc w:val="center"/>
        <w:rPr>
          <w:rFonts w:ascii="Liberation Serif" w:hAnsi="Liberation Serif" w:cs="Times New Roman"/>
          <w:sz w:val="28"/>
          <w:szCs w:val="28"/>
        </w:rPr>
      </w:pPr>
    </w:p>
    <w:p w:rsidR="00CE07E6" w:rsidRPr="005D3BB6" w:rsidRDefault="00CE07E6" w:rsidP="00CE07E6">
      <w:pPr>
        <w:pStyle w:val="ConsPlusNormal"/>
        <w:ind w:firstLine="540"/>
        <w:jc w:val="both"/>
        <w:rPr>
          <w:rFonts w:ascii="Liberation Serif" w:hAnsi="Liberation Serif" w:cs="Times New Roman"/>
          <w:sz w:val="28"/>
          <w:szCs w:val="28"/>
        </w:rPr>
      </w:pPr>
      <w:bookmarkStart w:id="11" w:name="P412"/>
      <w:bookmarkEnd w:id="11"/>
      <w:r w:rsidRPr="005D3BB6">
        <w:rPr>
          <w:rFonts w:ascii="Liberation Serif" w:hAnsi="Liberation Serif" w:cs="Times New Roman"/>
          <w:sz w:val="28"/>
          <w:szCs w:val="28"/>
        </w:rPr>
        <w:t>1. 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CE07E6" w:rsidRPr="005D3BB6" w:rsidRDefault="00CE07E6" w:rsidP="00CE07E6">
      <w:pPr>
        <w:pStyle w:val="ConsPlusNormal"/>
        <w:ind w:firstLine="540"/>
        <w:jc w:val="both"/>
        <w:rPr>
          <w:rFonts w:ascii="Liberation Serif" w:hAnsi="Liberation Serif" w:cs="Times New Roman"/>
          <w:sz w:val="28"/>
          <w:szCs w:val="28"/>
        </w:rPr>
      </w:pPr>
      <w:bookmarkStart w:id="12" w:name="P413"/>
      <w:bookmarkEnd w:id="12"/>
      <w:r w:rsidRPr="005D3BB6">
        <w:rPr>
          <w:rFonts w:ascii="Liberation Serif" w:hAnsi="Liberation Serif" w:cs="Times New Roman"/>
          <w:sz w:val="28"/>
          <w:szCs w:val="28"/>
        </w:rPr>
        <w:t>2.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w:t>
      </w:r>
    </w:p>
    <w:p w:rsidR="00CE07E6" w:rsidRPr="005D3BB6" w:rsidRDefault="00CE07E6" w:rsidP="00CE07E6">
      <w:pPr>
        <w:pStyle w:val="ConsPlusNormal"/>
        <w:ind w:firstLine="540"/>
        <w:jc w:val="both"/>
        <w:rPr>
          <w:rFonts w:ascii="Liberation Serif" w:hAnsi="Liberation Serif" w:cs="Times New Roman"/>
          <w:sz w:val="28"/>
          <w:szCs w:val="28"/>
        </w:rPr>
      </w:pPr>
      <w:bookmarkStart w:id="13" w:name="P414"/>
      <w:bookmarkEnd w:id="13"/>
      <w:r w:rsidRPr="005D3BB6">
        <w:rPr>
          <w:rFonts w:ascii="Liberation Serif" w:hAnsi="Liberation Serif" w:cs="Times New Roman"/>
          <w:sz w:val="28"/>
          <w:szCs w:val="28"/>
        </w:rPr>
        <w:t>3.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w:t>
      </w:r>
    </w:p>
    <w:p w:rsidR="00CE07E6" w:rsidRPr="005D3BB6" w:rsidRDefault="00CE07E6" w:rsidP="00CE07E6">
      <w:pPr>
        <w:pStyle w:val="ConsPlusNormal"/>
        <w:ind w:firstLine="540"/>
        <w:jc w:val="both"/>
        <w:rPr>
          <w:rFonts w:ascii="Liberation Serif" w:hAnsi="Liberation Serif" w:cs="Times New Roman"/>
          <w:sz w:val="28"/>
          <w:szCs w:val="28"/>
        </w:rPr>
      </w:pPr>
      <w:bookmarkStart w:id="14" w:name="P415"/>
      <w:bookmarkEnd w:id="14"/>
      <w:r w:rsidRPr="005D3BB6">
        <w:rPr>
          <w:rFonts w:ascii="Liberation Serif" w:hAnsi="Liberation Serif" w:cs="Times New Roman"/>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CE07E6" w:rsidRPr="005D3BB6" w:rsidRDefault="00CE07E6" w:rsidP="00CE07E6">
      <w:pPr>
        <w:pStyle w:val="ConsPlusNormal"/>
        <w:ind w:firstLine="540"/>
        <w:jc w:val="both"/>
        <w:rPr>
          <w:rFonts w:ascii="Liberation Serif" w:hAnsi="Liberation Serif" w:cs="Times New Roman"/>
          <w:sz w:val="28"/>
          <w:szCs w:val="28"/>
        </w:rPr>
      </w:pPr>
      <w:bookmarkStart w:id="15" w:name="P416"/>
      <w:bookmarkEnd w:id="15"/>
      <w:r w:rsidRPr="005D3BB6">
        <w:rPr>
          <w:rFonts w:ascii="Liberation Serif" w:hAnsi="Liberation Serif" w:cs="Times New Roman"/>
          <w:sz w:val="28"/>
          <w:szCs w:val="28"/>
        </w:rPr>
        <w:t>5.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проведения инженерных изысканий;</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капитального или текущего ремонта линейного объекта;</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осуществления геологического изучения недр;</w:t>
      </w:r>
    </w:p>
    <w:p w:rsidR="00CE07E6" w:rsidRPr="005D3BB6" w:rsidRDefault="00CE07E6" w:rsidP="00CE07E6">
      <w:pPr>
        <w:pStyle w:val="ConsPlusNormal"/>
        <w:ind w:firstLine="540"/>
        <w:jc w:val="both"/>
        <w:rPr>
          <w:rFonts w:ascii="Liberation Serif" w:hAnsi="Liberation Serif" w:cs="Times New Roman"/>
          <w:sz w:val="28"/>
          <w:szCs w:val="28"/>
        </w:rPr>
      </w:pPr>
      <w:r w:rsidRPr="005D3BB6">
        <w:rPr>
          <w:rFonts w:ascii="Liberation Serif" w:hAnsi="Liberation Serif" w:cs="Times New Roman"/>
          <w:sz w:val="28"/>
          <w:szCs w:val="28"/>
        </w:rPr>
        <w:t xml:space="preserve">возведения некапитальных строений, сооружений, предназначенных для осуществления товарной </w:t>
      </w:r>
      <w:proofErr w:type="spellStart"/>
      <w:r w:rsidRPr="005D3BB6">
        <w:rPr>
          <w:rFonts w:ascii="Liberation Serif" w:hAnsi="Liberation Serif" w:cs="Times New Roman"/>
          <w:sz w:val="28"/>
          <w:szCs w:val="28"/>
        </w:rPr>
        <w:t>аквакультуры</w:t>
      </w:r>
      <w:proofErr w:type="spellEnd"/>
      <w:r w:rsidRPr="005D3BB6">
        <w:rPr>
          <w:rFonts w:ascii="Liberation Serif" w:hAnsi="Liberation Serif" w:cs="Times New Roman"/>
          <w:sz w:val="28"/>
          <w:szCs w:val="28"/>
        </w:rPr>
        <w:t xml:space="preserve"> (товарного рыбоводства).</w:t>
      </w:r>
    </w:p>
    <w:p w:rsidR="00CE07E6" w:rsidRPr="005D3BB6" w:rsidRDefault="00CE07E6" w:rsidP="00CE07E6">
      <w:pPr>
        <w:pStyle w:val="ConsPlusNormal"/>
        <w:ind w:firstLine="540"/>
        <w:jc w:val="both"/>
        <w:rPr>
          <w:rFonts w:ascii="Liberation Serif" w:hAnsi="Liberation Serif" w:cs="Times New Roman"/>
          <w:sz w:val="28"/>
          <w:szCs w:val="28"/>
        </w:rPr>
      </w:pPr>
      <w:bookmarkStart w:id="16" w:name="P422"/>
      <w:bookmarkEnd w:id="16"/>
      <w:r w:rsidRPr="005D3BB6">
        <w:rPr>
          <w:rFonts w:ascii="Liberation Serif" w:hAnsi="Liberation Serif" w:cs="Times New Roman"/>
          <w:sz w:val="28"/>
          <w:szCs w:val="28"/>
        </w:rPr>
        <w:lastRenderedPageBreak/>
        <w:t>6. Поступление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CE07E6" w:rsidRPr="005D3BB6" w:rsidRDefault="00CE07E6" w:rsidP="00CE07E6">
      <w:pPr>
        <w:pStyle w:val="ConsPlusNormal"/>
        <w:jc w:val="both"/>
        <w:rPr>
          <w:rFonts w:ascii="Liberation Serif" w:hAnsi="Liberation Serif" w:cs="Times New Roman"/>
          <w:sz w:val="28"/>
          <w:szCs w:val="28"/>
        </w:rPr>
      </w:pPr>
    </w:p>
    <w:p w:rsidR="00CE07E6" w:rsidRPr="005D3BB6" w:rsidRDefault="00CE07E6" w:rsidP="00CE07E6">
      <w:pPr>
        <w:pStyle w:val="ConsPlusNormal"/>
        <w:jc w:val="both"/>
        <w:rPr>
          <w:rFonts w:ascii="Liberation Serif" w:hAnsi="Liberation Serif" w:cs="Times New Roman"/>
          <w:sz w:val="28"/>
          <w:szCs w:val="28"/>
        </w:rPr>
      </w:pPr>
    </w:p>
    <w:p w:rsidR="00CD31B5" w:rsidRPr="005D3BB6" w:rsidRDefault="00CD31B5" w:rsidP="00CE07E6">
      <w:pPr>
        <w:spacing w:after="0" w:line="240" w:lineRule="auto"/>
        <w:rPr>
          <w:rFonts w:ascii="Liberation Serif" w:hAnsi="Liberation Serif" w:cs="Times New Roman"/>
          <w:sz w:val="28"/>
          <w:szCs w:val="28"/>
        </w:rPr>
      </w:pPr>
    </w:p>
    <w:sectPr w:rsidR="00CD31B5" w:rsidRPr="005D3BB6" w:rsidSect="00CE07E6">
      <w:pgSz w:w="11906" w:h="16838"/>
      <w:pgMar w:top="709"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E07E6"/>
    <w:rsid w:val="001E05A4"/>
    <w:rsid w:val="001F5D06"/>
    <w:rsid w:val="00580711"/>
    <w:rsid w:val="005D3BB6"/>
    <w:rsid w:val="00627F19"/>
    <w:rsid w:val="00775AFA"/>
    <w:rsid w:val="00902F43"/>
    <w:rsid w:val="009343AC"/>
    <w:rsid w:val="00A93156"/>
    <w:rsid w:val="00B72133"/>
    <w:rsid w:val="00CC333A"/>
    <w:rsid w:val="00CC5A4F"/>
    <w:rsid w:val="00CD1E29"/>
    <w:rsid w:val="00CD31B5"/>
    <w:rsid w:val="00CE07E6"/>
    <w:rsid w:val="00EB0D26"/>
    <w:rsid w:val="00FE39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F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E07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E07E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319600&amp;dst=100010" TargetMode="External"/><Relationship Id="rId21" Type="http://schemas.openxmlformats.org/officeDocument/2006/relationships/hyperlink" Target="https://login.consultant.ru/link/?req=doc&amp;base=RLAW071&amp;n=402223&amp;dst=100011" TargetMode="External"/><Relationship Id="rId34" Type="http://schemas.openxmlformats.org/officeDocument/2006/relationships/hyperlink" Target="https://login.consultant.ru/link/?req=doc&amp;base=RLAW071&amp;n=402223&amp;dst=100037" TargetMode="External"/><Relationship Id="rId42" Type="http://schemas.openxmlformats.org/officeDocument/2006/relationships/hyperlink" Target="https://login.consultant.ru/link/?req=doc&amp;base=LAW&amp;n=532260&amp;dst=101334" TargetMode="External"/><Relationship Id="rId47" Type="http://schemas.openxmlformats.org/officeDocument/2006/relationships/hyperlink" Target="https://login.consultant.ru/link/?req=doc&amp;base=LAW&amp;n=532260" TargetMode="External"/><Relationship Id="rId50" Type="http://schemas.openxmlformats.org/officeDocument/2006/relationships/hyperlink" Target="https://login.consultant.ru/link/?req=doc&amp;base=LAW&amp;n=532260&amp;dst=101242" TargetMode="External"/><Relationship Id="rId55" Type="http://schemas.openxmlformats.org/officeDocument/2006/relationships/hyperlink" Target="https://login.consultant.ru/link/?req=doc&amp;base=RLAW071&amp;n=402223&amp;dst=100073" TargetMode="External"/><Relationship Id="rId63" Type="http://schemas.openxmlformats.org/officeDocument/2006/relationships/hyperlink" Target="https://login.consultant.ru/link/?req=doc&amp;base=RLAW071&amp;n=402223&amp;dst=100081" TargetMode="External"/><Relationship Id="rId68" Type="http://schemas.openxmlformats.org/officeDocument/2006/relationships/hyperlink" Target="https://login.consultant.ru/link/?req=doc&amp;base=LAW&amp;n=532260&amp;dst=101416" TargetMode="External"/><Relationship Id="rId76" Type="http://schemas.openxmlformats.org/officeDocument/2006/relationships/hyperlink" Target="https://login.consultant.ru/link/?req=doc&amp;base=LAW&amp;n=532260&amp;dst=100225" TargetMode="External"/><Relationship Id="rId84" Type="http://schemas.openxmlformats.org/officeDocument/2006/relationships/hyperlink" Target="https://login.consultant.ru/link/?req=doc&amp;base=LAW&amp;n=532260" TargetMode="External"/><Relationship Id="rId89" Type="http://schemas.openxmlformats.org/officeDocument/2006/relationships/hyperlink" Target="https://login.consultant.ru/link/?req=doc&amp;base=LAW&amp;n=532260&amp;dst=100440" TargetMode="External"/><Relationship Id="rId97" Type="http://schemas.openxmlformats.org/officeDocument/2006/relationships/hyperlink" Target="https://login.consultant.ru/link/?req=doc&amp;base=RLAW071&amp;n=402223&amp;dst=100114" TargetMode="External"/><Relationship Id="rId7" Type="http://schemas.openxmlformats.org/officeDocument/2006/relationships/hyperlink" Target="https://login.consultant.ru/link/?req=doc&amp;base=RLAW071&amp;n=418670&amp;dst=101747" TargetMode="External"/><Relationship Id="rId71" Type="http://schemas.openxmlformats.org/officeDocument/2006/relationships/hyperlink" Target="https://login.consultant.ru/link/?req=doc&amp;base=RLAW071&amp;n=319600&amp;dst=100017" TargetMode="External"/><Relationship Id="rId92" Type="http://schemas.openxmlformats.org/officeDocument/2006/relationships/hyperlink" Target="https://login.consultant.ru/link/?req=doc&amp;base=LAW&amp;n=532260&amp;dst=100468" TargetMode="External"/><Relationship Id="rId2" Type="http://schemas.openxmlformats.org/officeDocument/2006/relationships/settings" Target="settings.xml"/><Relationship Id="rId16" Type="http://schemas.openxmlformats.org/officeDocument/2006/relationships/hyperlink" Target="https://login.consultant.ru/link/?req=doc&amp;base=LAW&amp;n=532260&amp;dst=100178" TargetMode="External"/><Relationship Id="rId29" Type="http://schemas.openxmlformats.org/officeDocument/2006/relationships/hyperlink" Target="https://login.consultant.ru/link/?req=doc&amp;base=RLAW071&amp;n=402223&amp;dst=100035" TargetMode="External"/><Relationship Id="rId11" Type="http://schemas.openxmlformats.org/officeDocument/2006/relationships/hyperlink" Target="https://login.consultant.ru/link/?req=doc&amp;base=LAW&amp;n=507514" TargetMode="External"/><Relationship Id="rId24" Type="http://schemas.openxmlformats.org/officeDocument/2006/relationships/hyperlink" Target="https://login.consultant.ru/link/?req=doc&amp;base=LAW&amp;n=532260&amp;dst=100509" TargetMode="External"/><Relationship Id="rId32" Type="http://schemas.openxmlformats.org/officeDocument/2006/relationships/hyperlink" Target="https://login.consultant.ru/link/?req=doc&amp;base=LAW&amp;n=494960" TargetMode="External"/><Relationship Id="rId37" Type="http://schemas.openxmlformats.org/officeDocument/2006/relationships/hyperlink" Target="https://login.consultant.ru/link/?req=doc&amp;base=LAW&amp;n=532260&amp;dst=100987" TargetMode="External"/><Relationship Id="rId40" Type="http://schemas.openxmlformats.org/officeDocument/2006/relationships/hyperlink" Target="https://login.consultant.ru/link/?req=doc&amp;base=LAW&amp;n=532260" TargetMode="External"/><Relationship Id="rId45" Type="http://schemas.openxmlformats.org/officeDocument/2006/relationships/hyperlink" Target="https://login.consultant.ru/link/?req=doc&amp;base=RLAW071&amp;n=402223&amp;dst=100063" TargetMode="External"/><Relationship Id="rId53" Type="http://schemas.openxmlformats.org/officeDocument/2006/relationships/hyperlink" Target="https://login.consultant.ru/link/?req=doc&amp;base=LAW&amp;n=532260&amp;dst=101213" TargetMode="External"/><Relationship Id="rId58" Type="http://schemas.openxmlformats.org/officeDocument/2006/relationships/hyperlink" Target="https://login.consultant.ru/link/?req=doc&amp;base=RLAW071&amp;n=319600&amp;dst=100014" TargetMode="External"/><Relationship Id="rId66" Type="http://schemas.openxmlformats.org/officeDocument/2006/relationships/hyperlink" Target="https://login.consultant.ru/link/?req=doc&amp;base=RLAW071&amp;n=402223&amp;dst=100084" TargetMode="External"/><Relationship Id="rId74" Type="http://schemas.openxmlformats.org/officeDocument/2006/relationships/hyperlink" Target="https://login.consultant.ru/link/?req=doc&amp;base=LAW&amp;n=532260&amp;dst=100708" TargetMode="External"/><Relationship Id="rId79" Type="http://schemas.openxmlformats.org/officeDocument/2006/relationships/hyperlink" Target="https://login.consultant.ru/link/?req=doc&amp;base=LAW&amp;n=532260&amp;dst=100423" TargetMode="External"/><Relationship Id="rId87" Type="http://schemas.openxmlformats.org/officeDocument/2006/relationships/hyperlink" Target="https://login.consultant.ru/link/?req=doc&amp;base=LAW&amp;n=532260&amp;dst=101143" TargetMode="External"/><Relationship Id="rId5" Type="http://schemas.openxmlformats.org/officeDocument/2006/relationships/hyperlink" Target="https://login.consultant.ru/link/?req=doc&amp;base=LAW&amp;n=501480&amp;dst=892" TargetMode="External"/><Relationship Id="rId61" Type="http://schemas.openxmlformats.org/officeDocument/2006/relationships/hyperlink" Target="https://login.consultant.ru/link/?req=doc&amp;base=LAW&amp;n=532260&amp;dst=101415" TargetMode="External"/><Relationship Id="rId82" Type="http://schemas.openxmlformats.org/officeDocument/2006/relationships/hyperlink" Target="https://login.consultant.ru/link/?req=doc&amp;base=LAW&amp;n=532260&amp;dst=100998" TargetMode="External"/><Relationship Id="rId90" Type="http://schemas.openxmlformats.org/officeDocument/2006/relationships/hyperlink" Target="https://login.consultant.ru/link/?req=doc&amp;base=LAW&amp;n=532260&amp;dst=100448" TargetMode="External"/><Relationship Id="rId95" Type="http://schemas.openxmlformats.org/officeDocument/2006/relationships/hyperlink" Target="https://login.consultant.ru/link/?req=doc&amp;base=RLAW071&amp;n=402223&amp;dst=100109" TargetMode="External"/><Relationship Id="rId19" Type="http://schemas.openxmlformats.org/officeDocument/2006/relationships/hyperlink" Target="https://login.consultant.ru/link/?req=doc&amp;base=LAW&amp;n=532260" TargetMode="External"/><Relationship Id="rId14" Type="http://schemas.openxmlformats.org/officeDocument/2006/relationships/hyperlink" Target="https://login.consultant.ru/link/?req=doc&amp;base=RLAW071&amp;n=315282&amp;dst=100006" TargetMode="External"/><Relationship Id="rId22" Type="http://schemas.openxmlformats.org/officeDocument/2006/relationships/hyperlink" Target="https://login.consultant.ru/link/?req=doc&amp;base=RLAW071&amp;n=402223&amp;dst=100031" TargetMode="External"/><Relationship Id="rId27" Type="http://schemas.openxmlformats.org/officeDocument/2006/relationships/hyperlink" Target="https://login.consultant.ru/link/?req=doc&amp;base=RLAW071&amp;n=402223&amp;dst=100034" TargetMode="External"/><Relationship Id="rId30" Type="http://schemas.openxmlformats.org/officeDocument/2006/relationships/hyperlink" Target="https://login.consultant.ru/link/?req=doc&amp;base=RLAW071&amp;n=319600&amp;dst=100012" TargetMode="External"/><Relationship Id="rId35" Type="http://schemas.openxmlformats.org/officeDocument/2006/relationships/hyperlink" Target="https://login.consultant.ru/link/?req=doc&amp;base=LAW&amp;n=532260&amp;dst=100553" TargetMode="External"/><Relationship Id="rId43" Type="http://schemas.openxmlformats.org/officeDocument/2006/relationships/hyperlink" Target="https://login.consultant.ru/link/?req=doc&amp;base=LAW&amp;n=532260&amp;dst=100666" TargetMode="External"/><Relationship Id="rId48" Type="http://schemas.openxmlformats.org/officeDocument/2006/relationships/hyperlink" Target="https://login.consultant.ru/link/?req=doc&amp;base=RLAW071&amp;n=402223&amp;dst=100071" TargetMode="External"/><Relationship Id="rId56" Type="http://schemas.openxmlformats.org/officeDocument/2006/relationships/hyperlink" Target="https://login.consultant.ru/link/?req=doc&amp;base=LAW&amp;n=532260&amp;dst=100865" TargetMode="External"/><Relationship Id="rId64" Type="http://schemas.openxmlformats.org/officeDocument/2006/relationships/hyperlink" Target="https://login.consultant.ru/link/?req=doc&amp;base=RLAW071&amp;n=402223&amp;dst=100083" TargetMode="External"/><Relationship Id="rId69" Type="http://schemas.openxmlformats.org/officeDocument/2006/relationships/hyperlink" Target="https://login.consultant.ru/link/?req=doc&amp;base=RLAW071&amp;n=402223&amp;dst=100086" TargetMode="External"/><Relationship Id="rId77" Type="http://schemas.openxmlformats.org/officeDocument/2006/relationships/hyperlink" Target="https://login.consultant.ru/link/?req=doc&amp;base=RLAW071&amp;n=402223&amp;dst=100091" TargetMode="External"/><Relationship Id="rId100" Type="http://schemas.openxmlformats.org/officeDocument/2006/relationships/fontTable" Target="fontTable.xml"/><Relationship Id="rId8" Type="http://schemas.openxmlformats.org/officeDocument/2006/relationships/hyperlink" Target="https://login.consultant.ru/link/?req=doc&amp;base=RLAW071&amp;n=402223&amp;dst=100005" TargetMode="External"/><Relationship Id="rId51" Type="http://schemas.openxmlformats.org/officeDocument/2006/relationships/hyperlink" Target="https://login.consultant.ru/link/?req=doc&amp;base=LAW&amp;n=532260&amp;dst=100815" TargetMode="External"/><Relationship Id="rId72" Type="http://schemas.openxmlformats.org/officeDocument/2006/relationships/hyperlink" Target="https://login.consultant.ru/link/?req=doc&amp;base=RLAW071&amp;n=402223&amp;dst=100088" TargetMode="External"/><Relationship Id="rId80" Type="http://schemas.openxmlformats.org/officeDocument/2006/relationships/hyperlink" Target="https://login.consultant.ru/link/?req=doc&amp;base=LAW&amp;n=532260&amp;dst=100468" TargetMode="External"/><Relationship Id="rId85" Type="http://schemas.openxmlformats.org/officeDocument/2006/relationships/hyperlink" Target="https://login.consultant.ru/link/?req=doc&amp;base=LAW&amp;n=532260&amp;dst=101022" TargetMode="External"/><Relationship Id="rId93" Type="http://schemas.openxmlformats.org/officeDocument/2006/relationships/hyperlink" Target="https://login.consultant.ru/link/?req=doc&amp;base=RLAW071&amp;n=402223&amp;dst=100106" TargetMode="External"/><Relationship Id="rId98" Type="http://schemas.openxmlformats.org/officeDocument/2006/relationships/hyperlink" Target="https://login.consultant.ru/link/?req=doc&amp;base=LAW&amp;n=532260"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402223&amp;dst=100008" TargetMode="External"/><Relationship Id="rId17" Type="http://schemas.openxmlformats.org/officeDocument/2006/relationships/hyperlink" Target="https://login.consultant.ru/link/?req=doc&amp;base=RLAW071&amp;n=319600&amp;dst=100006" TargetMode="External"/><Relationship Id="rId25" Type="http://schemas.openxmlformats.org/officeDocument/2006/relationships/hyperlink" Target="https://login.consultant.ru/link/?req=doc&amp;base=RLAW071&amp;n=402223&amp;dst=100033" TargetMode="External"/><Relationship Id="rId33" Type="http://schemas.openxmlformats.org/officeDocument/2006/relationships/hyperlink" Target="https://login.consultant.ru/link/?req=doc&amp;base=LAW&amp;n=494960" TargetMode="External"/><Relationship Id="rId38" Type="http://schemas.openxmlformats.org/officeDocument/2006/relationships/hyperlink" Target="https://login.consultant.ru/link/?req=doc&amp;base=LAW&amp;n=532260&amp;dst=101482" TargetMode="External"/><Relationship Id="rId46" Type="http://schemas.openxmlformats.org/officeDocument/2006/relationships/hyperlink" Target="https://login.consultant.ru/link/?req=doc&amp;base=RLAW071&amp;n=402223&amp;dst=100066" TargetMode="External"/><Relationship Id="rId59" Type="http://schemas.openxmlformats.org/officeDocument/2006/relationships/hyperlink" Target="https://login.consultant.ru/link/?req=doc&amp;base=LAW&amp;n=532260&amp;dst=100899" TargetMode="External"/><Relationship Id="rId67" Type="http://schemas.openxmlformats.org/officeDocument/2006/relationships/hyperlink" Target="https://login.consultant.ru/link/?req=doc&amp;base=RLAW071&amp;n=402223&amp;dst=100085" TargetMode="External"/><Relationship Id="rId20" Type="http://schemas.openxmlformats.org/officeDocument/2006/relationships/hyperlink" Target="https://login.consultant.ru/link/?req=doc&amp;base=RLAW071&amp;n=402223&amp;dst=100010" TargetMode="External"/><Relationship Id="rId41" Type="http://schemas.openxmlformats.org/officeDocument/2006/relationships/hyperlink" Target="https://login.consultant.ru/link/?req=doc&amp;base=RLAW071&amp;n=402223&amp;dst=100038" TargetMode="External"/><Relationship Id="rId54" Type="http://schemas.openxmlformats.org/officeDocument/2006/relationships/hyperlink" Target="https://login.consultant.ru/link/?req=doc&amp;base=RLAW071&amp;n=402223&amp;dst=100075" TargetMode="External"/><Relationship Id="rId62" Type="http://schemas.openxmlformats.org/officeDocument/2006/relationships/hyperlink" Target="https://login.consultant.ru/link/?req=doc&amp;base=RLAW071&amp;n=402223&amp;dst=100079" TargetMode="External"/><Relationship Id="rId70" Type="http://schemas.openxmlformats.org/officeDocument/2006/relationships/hyperlink" Target="https://login.consultant.ru/link/?req=doc&amp;base=LAW&amp;n=532260&amp;dst=100364" TargetMode="External"/><Relationship Id="rId75" Type="http://schemas.openxmlformats.org/officeDocument/2006/relationships/hyperlink" Target="https://login.consultant.ru/link/?req=doc&amp;base=LAW&amp;n=532260&amp;dst=100711" TargetMode="External"/><Relationship Id="rId83" Type="http://schemas.openxmlformats.org/officeDocument/2006/relationships/hyperlink" Target="https://login.consultant.ru/link/?req=doc&amp;base=RLAW071&amp;n=402223&amp;dst=100093" TargetMode="External"/><Relationship Id="rId88" Type="http://schemas.openxmlformats.org/officeDocument/2006/relationships/hyperlink" Target="https://login.consultant.ru/link/?req=doc&amp;base=LAW&amp;n=532260&amp;dst=101141" TargetMode="External"/><Relationship Id="rId91" Type="http://schemas.openxmlformats.org/officeDocument/2006/relationships/hyperlink" Target="https://login.consultant.ru/link/?req=doc&amp;base=LAW&amp;n=532260&amp;dst=100449" TargetMode="External"/><Relationship Id="rId96" Type="http://schemas.openxmlformats.org/officeDocument/2006/relationships/hyperlink" Target="https://login.consultant.ru/link/?req=doc&amp;base=RLAW071&amp;n=402223&amp;dst=100111" TargetMode="External"/><Relationship Id="rId1" Type="http://schemas.openxmlformats.org/officeDocument/2006/relationships/styles" Target="styles.xml"/><Relationship Id="rId6" Type="http://schemas.openxmlformats.org/officeDocument/2006/relationships/hyperlink" Target="https://login.consultant.ru/link/?req=doc&amp;base=LAW&amp;n=532260&amp;dst=100088" TargetMode="External"/><Relationship Id="rId15" Type="http://schemas.openxmlformats.org/officeDocument/2006/relationships/hyperlink" Target="https://login.consultant.ru/link/?req=doc&amp;base=LAW&amp;n=532260" TargetMode="External"/><Relationship Id="rId23" Type="http://schemas.openxmlformats.org/officeDocument/2006/relationships/hyperlink" Target="https://login.consultant.ru/link/?req=doc&amp;base=LAW&amp;n=532260&amp;dst=100512" TargetMode="External"/><Relationship Id="rId28" Type="http://schemas.openxmlformats.org/officeDocument/2006/relationships/hyperlink" Target="https://login.consultant.ru/link/?req=doc&amp;base=LAW&amp;n=507514&amp;dst=100762" TargetMode="External"/><Relationship Id="rId36" Type="http://schemas.openxmlformats.org/officeDocument/2006/relationships/hyperlink" Target="https://login.consultant.ru/link/?req=doc&amp;base=LAW&amp;n=532260&amp;dst=100996" TargetMode="External"/><Relationship Id="rId49" Type="http://schemas.openxmlformats.org/officeDocument/2006/relationships/hyperlink" Target="https://login.consultant.ru/link/?req=doc&amp;base=LAW&amp;n=532260&amp;dst=100888" TargetMode="External"/><Relationship Id="rId57" Type="http://schemas.openxmlformats.org/officeDocument/2006/relationships/hyperlink" Target="https://login.consultant.ru/link/?req=doc&amp;base=RLAW071&amp;n=402223&amp;dst=100077" TargetMode="External"/><Relationship Id="rId10" Type="http://schemas.openxmlformats.org/officeDocument/2006/relationships/hyperlink" Target="https://login.consultant.ru/link/?req=doc&amp;base=LAW&amp;n=532260&amp;dst=100088" TargetMode="External"/><Relationship Id="rId31" Type="http://schemas.openxmlformats.org/officeDocument/2006/relationships/hyperlink" Target="https://login.consultant.ru/link/?req=doc&amp;base=LAW&amp;n=532260&amp;dst=101131" TargetMode="External"/><Relationship Id="rId44" Type="http://schemas.openxmlformats.org/officeDocument/2006/relationships/hyperlink" Target="https://login.consultant.ru/link/?req=doc&amp;base=RLAW071&amp;n=402223&amp;dst=100061" TargetMode="External"/><Relationship Id="rId52" Type="http://schemas.openxmlformats.org/officeDocument/2006/relationships/hyperlink" Target="https://login.consultant.ru/link/?req=doc&amp;base=RLAW071&amp;n=402223&amp;dst=100073" TargetMode="External"/><Relationship Id="rId60" Type="http://schemas.openxmlformats.org/officeDocument/2006/relationships/hyperlink" Target="https://login.consultant.ru/link/?req=doc&amp;base=LAW&amp;n=532260" TargetMode="External"/><Relationship Id="rId65" Type="http://schemas.openxmlformats.org/officeDocument/2006/relationships/hyperlink" Target="https://login.consultant.ru/link/?req=doc&amp;base=LAW&amp;n=532260&amp;dst=100646" TargetMode="External"/><Relationship Id="rId73" Type="http://schemas.openxmlformats.org/officeDocument/2006/relationships/hyperlink" Target="https://login.consultant.ru/link/?req=doc&amp;base=RLAW071&amp;n=402223&amp;dst=100090" TargetMode="External"/><Relationship Id="rId78" Type="http://schemas.openxmlformats.org/officeDocument/2006/relationships/hyperlink" Target="https://login.consultant.ru/link/?req=doc&amp;base=RLAW071&amp;n=319600&amp;dst=100029" TargetMode="External"/><Relationship Id="rId81" Type="http://schemas.openxmlformats.org/officeDocument/2006/relationships/hyperlink" Target="https://login.consultant.ru/link/?req=doc&amp;base=RLAW071&amp;n=319600&amp;dst=100032" TargetMode="External"/><Relationship Id="rId86" Type="http://schemas.openxmlformats.org/officeDocument/2006/relationships/hyperlink" Target="https://login.consultant.ru/link/?req=doc&amp;base=LAW&amp;n=532260&amp;dst=101037" TargetMode="External"/><Relationship Id="rId94" Type="http://schemas.openxmlformats.org/officeDocument/2006/relationships/hyperlink" Target="https://login.consultant.ru/link/?req=doc&amp;base=RLAW071&amp;n=402223&amp;dst=100108" TargetMode="External"/><Relationship Id="rId99" Type="http://schemas.openxmlformats.org/officeDocument/2006/relationships/hyperlink" Target="https://login.consultant.ru/link/?req=doc&amp;base=RLAW071&amp;n=402223&amp;dst=100115" TargetMode="External"/><Relationship Id="rId101" Type="http://schemas.openxmlformats.org/officeDocument/2006/relationships/theme" Target="theme/theme1.xml"/><Relationship Id="rId4" Type="http://schemas.openxmlformats.org/officeDocument/2006/relationships/hyperlink" Target="https://login.consultant.ru/link/?req=doc&amp;base=LAW&amp;n=511728&amp;dst=2355" TargetMode="External"/><Relationship Id="rId9" Type="http://schemas.openxmlformats.org/officeDocument/2006/relationships/hyperlink" Target="https://login.consultant.ru/link/?req=doc&amp;base=LAW&amp;n=511728&amp;dst=2355" TargetMode="External"/><Relationship Id="rId13" Type="http://schemas.openxmlformats.org/officeDocument/2006/relationships/hyperlink" Target="https://login.consultant.ru/link/?req=doc&amp;base=RLAW071&amp;n=402223&amp;dst=100009" TargetMode="External"/><Relationship Id="rId18" Type="http://schemas.openxmlformats.org/officeDocument/2006/relationships/hyperlink" Target="https://login.consultant.ru/link/?req=doc&amp;base=LAW&amp;n=532260" TargetMode="External"/><Relationship Id="rId39" Type="http://schemas.openxmlformats.org/officeDocument/2006/relationships/hyperlink" Target="https://login.consultant.ru/link/?req=doc&amp;base=LAW&amp;n=532260&amp;dst=10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27</Pages>
  <Words>11724</Words>
  <Characters>66829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on1973</cp:lastModifiedBy>
  <cp:revision>11</cp:revision>
  <dcterms:created xsi:type="dcterms:W3CDTF">2026-05-14T13:14:00Z</dcterms:created>
  <dcterms:modified xsi:type="dcterms:W3CDTF">2026-05-21T09:53:00Z</dcterms:modified>
</cp:coreProperties>
</file>