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Liberation Serif" w:hAnsi="Liberation Serif"/>
          <w:b/>
          <w:bCs/>
          <w:i/>
          <w:i/>
          <w:kern w:val="2"/>
          <w:sz w:val="28"/>
          <w:szCs w:val="28"/>
        </w:rPr>
      </w:pPr>
      <w:r>
        <w:rPr>
          <w:rFonts w:ascii="Liberation Serif" w:hAnsi="Liberation Serif"/>
          <w:b/>
          <w:bCs/>
          <w:i/>
          <w:kern w:val="2"/>
          <w:sz w:val="28"/>
          <w:szCs w:val="28"/>
        </w:rPr>
      </w:r>
      <w:bookmarkStart w:id="0" w:name="_GoBack"/>
      <w:bookmarkStart w:id="1" w:name="_GoBack"/>
      <w:bookmarkEnd w:id="1"/>
    </w:p>
    <w:p>
      <w:pPr>
        <w:pStyle w:val="Normal"/>
        <w:tabs>
          <w:tab w:val="clear" w:pos="708"/>
          <w:tab w:val="left" w:pos="2649" w:leader="none"/>
          <w:tab w:val="center" w:pos="4705" w:leader="none"/>
        </w:tabs>
        <w:jc w:val="center"/>
        <w:rPr>
          <w:b/>
          <w:sz w:val="28"/>
          <w:szCs w:val="28"/>
        </w:rPr>
      </w:pPr>
      <w:r>
        <w:rPr>
          <w:b/>
          <w:sz w:val="28"/>
          <w:szCs w:val="28"/>
        </w:rPr>
        <w:t>Российская Федерация</w:t>
      </w:r>
    </w:p>
    <w:p>
      <w:pPr>
        <w:pStyle w:val="Normal"/>
        <w:jc w:val="center"/>
        <w:rPr>
          <w:b/>
          <w:sz w:val="28"/>
          <w:szCs w:val="28"/>
        </w:rPr>
      </w:pPr>
      <w:r>
        <w:rPr>
          <w:b/>
          <w:sz w:val="28"/>
          <w:szCs w:val="28"/>
        </w:rPr>
        <w:t xml:space="preserve">Свердловская область </w:t>
      </w:r>
    </w:p>
    <w:p>
      <w:pPr>
        <w:pStyle w:val="Normal"/>
        <w:jc w:val="center"/>
        <w:rPr>
          <w:b/>
          <w:sz w:val="28"/>
          <w:szCs w:val="28"/>
        </w:rPr>
      </w:pPr>
      <w:r>
        <w:rPr>
          <w:b/>
          <w:sz w:val="28"/>
          <w:szCs w:val="28"/>
        </w:rPr>
        <w:t>ДУМА МУНИЦИПАЛЬНОГО ОБРАЗОВАНИЯ</w:t>
      </w:r>
    </w:p>
    <w:p>
      <w:pPr>
        <w:pStyle w:val="Normal"/>
        <w:jc w:val="center"/>
        <w:rPr>
          <w:b/>
          <w:sz w:val="28"/>
          <w:szCs w:val="28"/>
        </w:rPr>
      </w:pPr>
      <w:r>
        <w:rPr>
          <w:b/>
          <w:sz w:val="28"/>
          <w:szCs w:val="28"/>
        </w:rPr>
        <w:t>КАМЫШЛОВСКИЙ МУНИЦИПАЛЬНЫЙ РАЙОН</w:t>
      </w:r>
    </w:p>
    <w:p>
      <w:pPr>
        <w:pStyle w:val="Normal"/>
        <w:jc w:val="center"/>
        <w:rPr>
          <w:b/>
          <w:sz w:val="28"/>
          <w:szCs w:val="28"/>
        </w:rPr>
      </w:pPr>
      <w:r>
        <w:rPr>
          <w:b/>
          <w:sz w:val="28"/>
          <w:szCs w:val="28"/>
        </w:rPr>
      </w:r>
    </w:p>
    <w:p>
      <w:pPr>
        <w:pStyle w:val="Normal"/>
        <w:jc w:val="center"/>
        <w:rPr>
          <w:b/>
          <w:sz w:val="28"/>
          <w:szCs w:val="28"/>
        </w:rPr>
      </w:pPr>
      <w:r>
        <w:rPr>
          <w:b/>
          <w:sz w:val="28"/>
          <w:szCs w:val="28"/>
        </w:rPr>
        <w:t>РЕШЕНИЕ</w:t>
      </w:r>
    </w:p>
    <w:p>
      <w:pPr>
        <w:pStyle w:val="Normal"/>
        <w:jc w:val="center"/>
        <w:rPr>
          <w:b/>
          <w:sz w:val="28"/>
          <w:szCs w:val="28"/>
        </w:rPr>
      </w:pPr>
      <w:r>
        <w:rPr>
          <w:b/>
          <w:sz w:val="28"/>
          <w:szCs w:val="28"/>
        </w:rPr>
      </w:r>
    </w:p>
    <w:p>
      <w:pPr>
        <w:pStyle w:val="Normal"/>
        <w:jc w:val="center"/>
        <w:rPr>
          <w:sz w:val="28"/>
          <w:szCs w:val="28"/>
        </w:rPr>
      </w:pPr>
      <w:r>
        <w:rPr>
          <w:sz w:val="28"/>
          <w:szCs w:val="28"/>
        </w:rPr>
        <w:t>от « 26 » августа 2021 года              №  355                               г. Камышлов</w:t>
      </w:r>
    </w:p>
    <w:p>
      <w:pPr>
        <w:pStyle w:val="ConsPlusTitle"/>
        <w:widowControl/>
        <w:jc w:val="center"/>
        <w:rPr>
          <w:rFonts w:ascii="Times New Roman" w:hAnsi="Times New Roman" w:cs="Times New Roman"/>
          <w:i/>
          <w:i/>
          <w:sz w:val="28"/>
          <w:szCs w:val="28"/>
        </w:rPr>
      </w:pPr>
      <w:r>
        <w:rPr>
          <w:rFonts w:cs="Times New Roman" w:ascii="Times New Roman" w:hAnsi="Times New Roman"/>
          <w:i/>
          <w:sz w:val="28"/>
          <w:szCs w:val="28"/>
        </w:rPr>
      </w:r>
    </w:p>
    <w:p>
      <w:pPr>
        <w:pStyle w:val="Normal"/>
        <w:jc w:val="center"/>
        <w:rPr>
          <w:b/>
          <w:i/>
          <w:i/>
        </w:rPr>
      </w:pPr>
      <w:r>
        <w:rPr>
          <w:b/>
          <w:i/>
          <w:sz w:val="28"/>
          <w:szCs w:val="28"/>
        </w:rPr>
        <w:t xml:space="preserve">Об утверждении Положения </w:t>
      </w:r>
      <w:r>
        <w:rPr>
          <w:rFonts w:cs="Calibri" w:ascii="Liberation Serif" w:hAnsi="Liberation Serif"/>
          <w:b/>
          <w:i/>
          <w:color w:val="000000"/>
          <w:sz w:val="28"/>
          <w:szCs w:val="28"/>
        </w:rPr>
        <w:t xml:space="preserve">о муниципальном </w:t>
      </w:r>
      <w:r>
        <w:rPr>
          <w:rFonts w:ascii="Liberation Serif" w:hAnsi="Liberation Serif"/>
          <w:b/>
          <w:i/>
          <w:color w:val="000000"/>
          <w:sz w:val="28"/>
          <w:szCs w:val="28"/>
        </w:rPr>
        <w:t>контроле на автомобильном транспорте   и в дорожном хозяйстве на территории Камышловского муниципального района</w:t>
      </w:r>
    </w:p>
    <w:p>
      <w:pPr>
        <w:pStyle w:val="ConsPlusTitle"/>
        <w:widowControl/>
        <w:jc w:val="center"/>
        <w:rPr>
          <w:rFonts w:ascii="Times New Roman" w:hAnsi="Times New Roman" w:cs="Times New Roman"/>
          <w:i/>
          <w:i/>
          <w:sz w:val="28"/>
          <w:szCs w:val="28"/>
        </w:rPr>
      </w:pPr>
      <w:r>
        <w:rPr>
          <w:rFonts w:cs="Times New Roman" w:ascii="Times New Roman" w:hAnsi="Times New Roman"/>
          <w:i/>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color w:val="000000"/>
          <w:sz w:val="28"/>
          <w:szCs w:val="28"/>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Calibri" w:cs="Times New Roman" w:ascii="Times New Roman" w:hAnsi="Times New Roman"/>
          <w:bCs/>
          <w:kern w:val="2"/>
          <w:sz w:val="28"/>
          <w:szCs w:val="28"/>
          <w:lang w:eastAsia="en-US"/>
        </w:rPr>
        <w:t xml:space="preserve">, Федеральным законом от 06 октября 2003 года № 131-ФЗ «Об общих принципах организации местного самоуправления в Российской Федерации, </w:t>
      </w:r>
      <w:r>
        <w:rPr>
          <w:rFonts w:eastAsia="Calibri" w:cs="Times New Roman" w:ascii="Times New Roman" w:hAnsi="Times New Roman"/>
          <w:sz w:val="28"/>
          <w:szCs w:val="28"/>
          <w:lang w:eastAsia="en-US"/>
        </w:rPr>
        <w:t>Федеральным законом от 31.07.2020 № 248-ФЗ «О государственном контроле (надзоре) и муниципальном контроле в Российской Федерации»</w:t>
      </w:r>
      <w:r>
        <w:rPr>
          <w:rFonts w:cs="Times New Roman" w:ascii="Times New Roman" w:hAnsi="Times New Roman"/>
          <w:sz w:val="28"/>
          <w:szCs w:val="28"/>
        </w:rPr>
        <w:t>, руководствуясь статьей 22, 44</w:t>
      </w:r>
      <w:r>
        <w:rPr>
          <w:rFonts w:cs="Times New Roman" w:ascii="Times New Roman" w:hAnsi="Times New Roman"/>
          <w:color w:val="FF0000"/>
          <w:sz w:val="28"/>
          <w:szCs w:val="28"/>
        </w:rPr>
        <w:t xml:space="preserve"> </w:t>
      </w:r>
      <w:r>
        <w:rPr>
          <w:rFonts w:cs="Times New Roman" w:ascii="Times New Roman" w:hAnsi="Times New Roman"/>
          <w:sz w:val="28"/>
          <w:szCs w:val="28"/>
        </w:rPr>
        <w:t>Устава Камышловского муниципального района</w:t>
      </w:r>
    </w:p>
    <w:p>
      <w:pPr>
        <w:pStyle w:val="ConsPlusNormal"/>
        <w:jc w:val="both"/>
        <w:rPr>
          <w:rFonts w:ascii="Times New Roman" w:hAnsi="Times New Roman" w:cs="Times New Roman"/>
          <w:b/>
          <w:sz w:val="28"/>
          <w:szCs w:val="28"/>
        </w:rPr>
      </w:pPr>
      <w:r>
        <w:rPr>
          <w:rFonts w:cs="Times New Roman" w:ascii="Times New Roman" w:hAnsi="Times New Roman"/>
          <w:b/>
          <w:sz w:val="28"/>
          <w:szCs w:val="28"/>
        </w:rPr>
        <w:t>ДУМА РЕШИЛА:</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1. Утвердить Положение </w:t>
      </w:r>
      <w:r>
        <w:rPr>
          <w:rFonts w:cs="Times New Roman" w:ascii="Times New Roman" w:hAnsi="Times New Roman"/>
          <w:color w:val="000000"/>
          <w:sz w:val="28"/>
          <w:szCs w:val="28"/>
        </w:rPr>
        <w:t>о муниципальном контроле на автомобильном транспорте   и в дорожном хозяйстве на территории Камышловского муниципального района</w:t>
      </w:r>
      <w:r>
        <w:rPr>
          <w:rFonts w:cs="Times New Roman" w:ascii="Times New Roman" w:hAnsi="Times New Roman"/>
          <w:sz w:val="28"/>
          <w:szCs w:val="28"/>
        </w:rPr>
        <w:t xml:space="preserve">  (прилагается).</w:t>
      </w:r>
    </w:p>
    <w:p>
      <w:pPr>
        <w:pStyle w:val="ConsPlusNormal"/>
        <w:jc w:val="both"/>
        <w:rPr>
          <w:rFonts w:ascii="Times New Roman" w:hAnsi="Times New Roman" w:cs="Times New Roman"/>
          <w:sz w:val="28"/>
          <w:szCs w:val="28"/>
        </w:rPr>
      </w:pPr>
      <w:r>
        <w:rPr>
          <w:rFonts w:cs="Times New Roman" w:ascii="Times New Roman" w:hAnsi="Times New Roman"/>
          <w:sz w:val="28"/>
          <w:szCs w:val="28"/>
        </w:rPr>
        <w:t>2. Опубликовать настоящее Решение в газете «Камышловские известия» и разместить на официальном сайте администрации Камышловского муниципального района в сети Интернет по адресу: http</w:t>
      </w:r>
      <w:r>
        <w:rPr>
          <w:rFonts w:cs="Times New Roman" w:ascii="Times New Roman" w:hAnsi="Times New Roman"/>
          <w:sz w:val="28"/>
          <w:szCs w:val="28"/>
          <w:lang w:val="en-US"/>
        </w:rPr>
        <w:t>s</w:t>
      </w:r>
      <w:r>
        <w:rPr>
          <w:rFonts w:cs="Times New Roman" w:ascii="Times New Roman" w:hAnsi="Times New Roman"/>
          <w:sz w:val="28"/>
          <w:szCs w:val="28"/>
        </w:rPr>
        <w:t>://kamyshlovsky-region.ru, на официальном сайте Думы Камышловского муниципального района в сети Интернет по адресу:</w:t>
      </w:r>
      <w:r>
        <w:rPr/>
        <w:t xml:space="preserve"> </w:t>
      </w:r>
      <w:r>
        <w:rPr>
          <w:rFonts w:cs="Times New Roman" w:ascii="Times New Roman" w:hAnsi="Times New Roman"/>
          <w:sz w:val="28"/>
          <w:szCs w:val="28"/>
        </w:rPr>
        <w:t>https:// кмр-дума.рф.</w:t>
      </w:r>
    </w:p>
    <w:p>
      <w:pPr>
        <w:pStyle w:val="ConsPlusNormal"/>
        <w:jc w:val="both"/>
        <w:rPr>
          <w:rFonts w:ascii="Times New Roman" w:hAnsi="Times New Roman" w:cs="Times New Roman"/>
          <w:sz w:val="28"/>
          <w:szCs w:val="28"/>
        </w:rPr>
      </w:pPr>
      <w:r>
        <w:rPr>
          <w:rFonts w:cs="Times New Roman" w:ascii="Times New Roman" w:hAnsi="Times New Roman"/>
          <w:sz w:val="28"/>
          <w:szCs w:val="28"/>
        </w:rPr>
        <w:t>3. Настоящее Решение вступает в силу с 1 января 2022 года.</w:t>
      </w:r>
    </w:p>
    <w:p>
      <w:pPr>
        <w:pStyle w:val="Normal"/>
        <w:ind w:firstLine="708"/>
        <w:jc w:val="both"/>
        <w:rPr>
          <w:sz w:val="28"/>
          <w:szCs w:val="28"/>
        </w:rPr>
      </w:pPr>
      <w:r>
        <w:rPr>
          <w:sz w:val="28"/>
          <w:szCs w:val="28"/>
        </w:rPr>
        <w:t>4. Контроль за исполнением настоящего решения возложить на постоянную депутатскую комиссию по законодательству и местному самоуправлению (Л.Г. Готкис).</w:t>
      </w:r>
    </w:p>
    <w:p>
      <w:pPr>
        <w:pStyle w:val="ConsPlusNormal"/>
        <w:widowControl/>
        <w:jc w:val="both"/>
        <w:rPr>
          <w:rFonts w:ascii="Times New Roman" w:hAnsi="Times New Roman" w:cs="Times New Roman"/>
          <w:color w:val="FF0000"/>
          <w:sz w:val="28"/>
          <w:szCs w:val="28"/>
        </w:rPr>
      </w:pP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p>
    <w:tbl>
      <w:tblPr>
        <w:tblW w:w="8851" w:type="dxa"/>
        <w:jc w:val="left"/>
        <w:tblInd w:w="720" w:type="dxa"/>
        <w:tblLayout w:type="fixed"/>
        <w:tblCellMar>
          <w:top w:w="0" w:type="dxa"/>
          <w:left w:w="108" w:type="dxa"/>
          <w:bottom w:w="0" w:type="dxa"/>
          <w:right w:w="108" w:type="dxa"/>
        </w:tblCellMar>
        <w:tblLook w:val="04a0" w:noHBand="0" w:noVBand="1" w:firstColumn="1" w:lastRow="0" w:lastColumn="0" w:firstRow="1"/>
      </w:tblPr>
      <w:tblGrid>
        <w:gridCol w:w="4385"/>
        <w:gridCol w:w="4465"/>
      </w:tblGrid>
      <w:tr>
        <w:trPr>
          <w:trHeight w:val="1826" w:hRule="atLeast"/>
        </w:trPr>
        <w:tc>
          <w:tcPr>
            <w:tcW w:w="4385" w:type="dxa"/>
            <w:tcBorders/>
          </w:tcPr>
          <w:p>
            <w:pPr>
              <w:pStyle w:val="Heading2"/>
              <w:jc w:val="left"/>
              <w:rPr/>
            </w:pPr>
            <w:r>
              <w:rPr/>
              <w:t>Председатель Думы Камышловского</w:t>
            </w:r>
          </w:p>
          <w:p>
            <w:pPr>
              <w:pStyle w:val="Normal"/>
              <w:rPr>
                <w:sz w:val="28"/>
              </w:rPr>
            </w:pPr>
            <w:r>
              <w:rPr>
                <w:sz w:val="28"/>
              </w:rPr>
              <w:t>муниципального района</w:t>
            </w:r>
          </w:p>
          <w:p>
            <w:pPr>
              <w:pStyle w:val="Normal"/>
              <w:rPr>
                <w:sz w:val="28"/>
              </w:rPr>
            </w:pPr>
            <w:r>
              <w:rPr>
                <w:sz w:val="28"/>
              </w:rPr>
            </w:r>
          </w:p>
          <w:p>
            <w:pPr>
              <w:pStyle w:val="Normal"/>
              <w:rPr/>
            </w:pPr>
            <w:r>
              <w:rPr>
                <w:sz w:val="28"/>
              </w:rPr>
              <w:t xml:space="preserve">  </w:t>
            </w:r>
            <w:r>
              <w:rPr>
                <w:sz w:val="28"/>
              </w:rPr>
              <w:t>____________ Л.Г. Готкис</w:t>
            </w:r>
          </w:p>
          <w:p>
            <w:pPr>
              <w:pStyle w:val="Normal"/>
              <w:jc w:val="both"/>
              <w:rPr>
                <w:sz w:val="28"/>
              </w:rPr>
            </w:pPr>
            <w:r>
              <w:rPr>
                <w:sz w:val="28"/>
              </w:rPr>
            </w:r>
          </w:p>
        </w:tc>
        <w:tc>
          <w:tcPr>
            <w:tcW w:w="4465" w:type="dxa"/>
            <w:tcBorders/>
          </w:tcPr>
          <w:p>
            <w:pPr>
              <w:pStyle w:val="Normal"/>
              <w:rPr>
                <w:sz w:val="28"/>
              </w:rPr>
            </w:pPr>
            <w:r>
              <w:rPr>
                <w:sz w:val="28"/>
              </w:rPr>
              <w:t>Глава  Камышловского муниципального района</w:t>
            </w:r>
          </w:p>
          <w:p>
            <w:pPr>
              <w:pStyle w:val="Normal"/>
              <w:rPr>
                <w:sz w:val="28"/>
              </w:rPr>
            </w:pPr>
            <w:r>
              <w:rPr>
                <w:sz w:val="28"/>
              </w:rPr>
            </w:r>
          </w:p>
          <w:p>
            <w:pPr>
              <w:pStyle w:val="Normal"/>
              <w:rPr>
                <w:sz w:val="28"/>
              </w:rPr>
            </w:pPr>
            <w:r>
              <w:rPr>
                <w:sz w:val="28"/>
              </w:rPr>
            </w:r>
          </w:p>
          <w:p>
            <w:pPr>
              <w:pStyle w:val="Normal"/>
              <w:rPr>
                <w:sz w:val="28"/>
              </w:rPr>
            </w:pPr>
            <w:r>
              <w:rPr>
                <w:sz w:val="28"/>
              </w:rPr>
              <w:t>________________ Е.А. Баранов</w:t>
            </w:r>
          </w:p>
        </w:tc>
      </w:tr>
    </w:tbl>
    <w:p>
      <w:pPr>
        <w:pStyle w:val="Normal"/>
        <w:rPr/>
      </w:pPr>
      <w:r>
        <w:rPr/>
      </w:r>
    </w:p>
    <w:p>
      <w:pPr>
        <w:pStyle w:val="Normal"/>
        <w:widowControl w:val="false"/>
        <w:autoSpaceDE w:val="false"/>
        <w:bidi w:val="0"/>
        <w:spacing w:before="0" w:after="0"/>
        <w:ind w:hanging="0" w:left="4025" w:right="0"/>
        <w:jc w:val="left"/>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 xml:space="preserve">   </w:t>
      </w:r>
      <w:r>
        <w:rPr>
          <w:rFonts w:eastAsia="Times New Roman" w:cs="Calibri" w:ascii="Liberation Serif" w:hAnsi="Liberation Serif"/>
          <w:color w:val="000000"/>
          <w:sz w:val="28"/>
          <w:szCs w:val="28"/>
          <w:lang w:eastAsia="ru-RU"/>
        </w:rPr>
        <w:t xml:space="preserve">Приложение к Решению Думы </w:t>
      </w:r>
    </w:p>
    <w:p>
      <w:pPr>
        <w:pStyle w:val="Style18"/>
        <w:widowControl w:val="false"/>
        <w:tabs>
          <w:tab w:val="clear" w:pos="708"/>
          <w:tab w:val="left" w:pos="7350" w:leader="none"/>
        </w:tabs>
        <w:autoSpaceDE w:val="false"/>
        <w:bidi w:val="0"/>
        <w:spacing w:before="0" w:after="0"/>
        <w:ind w:hanging="0" w:left="4025" w:right="0"/>
        <w:jc w:val="left"/>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 xml:space="preserve">   </w:t>
      </w:r>
      <w:r>
        <w:rPr>
          <w:rFonts w:eastAsia="Times New Roman" w:cs="Calibri" w:ascii="Liberation Serif" w:hAnsi="Liberation Serif"/>
          <w:color w:val="000000"/>
          <w:sz w:val="28"/>
          <w:szCs w:val="28"/>
          <w:lang w:eastAsia="ru-RU"/>
        </w:rPr>
        <w:t>Камышловского муниципального района</w:t>
      </w:r>
    </w:p>
    <w:p>
      <w:pPr>
        <w:pStyle w:val="Style18"/>
        <w:widowControl w:val="false"/>
        <w:tabs>
          <w:tab w:val="clear" w:pos="708"/>
          <w:tab w:val="left" w:pos="7350" w:leader="none"/>
        </w:tabs>
        <w:autoSpaceDE w:val="false"/>
        <w:bidi w:val="0"/>
        <w:spacing w:before="0" w:after="0"/>
        <w:ind w:hanging="0" w:left="4025" w:right="0"/>
        <w:jc w:val="left"/>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 xml:space="preserve">   </w:t>
      </w:r>
      <w:r>
        <w:rPr>
          <w:rFonts w:eastAsia="Times New Roman" w:cs="Calibri" w:ascii="Liberation Serif" w:hAnsi="Liberation Serif"/>
          <w:color w:val="000000"/>
          <w:sz w:val="28"/>
          <w:szCs w:val="28"/>
          <w:lang w:eastAsia="ru-RU"/>
        </w:rPr>
        <w:t>От 26 августа 2021    №355</w:t>
      </w:r>
    </w:p>
    <w:p>
      <w:pPr>
        <w:pStyle w:val="Style18"/>
        <w:widowControl w:val="false"/>
        <w:autoSpaceDE w:val="false"/>
        <w:spacing w:before="0" w:after="0"/>
        <w:jc w:val="center"/>
        <w:rPr>
          <w:rFonts w:ascii="Liberation Serif" w:hAnsi="Liberation Serif" w:eastAsia="Times New Roman" w:cs="Calibri"/>
          <w:b/>
          <w:color w:val="000000"/>
          <w:sz w:val="28"/>
          <w:szCs w:val="28"/>
          <w:lang w:eastAsia="ru-RU"/>
        </w:rPr>
      </w:pPr>
      <w:r>
        <w:rPr>
          <w:rFonts w:eastAsia="Times New Roman" w:cs="Calibri" w:ascii="Liberation Serif" w:hAnsi="Liberation Serif"/>
          <w:b/>
          <w:color w:val="000000"/>
          <w:sz w:val="28"/>
          <w:szCs w:val="28"/>
          <w:lang w:eastAsia="ru-RU"/>
        </w:rPr>
      </w:r>
    </w:p>
    <w:p>
      <w:pPr>
        <w:pStyle w:val="Style18"/>
        <w:widowControl w:val="false"/>
        <w:autoSpaceDE w:val="false"/>
        <w:spacing w:before="0" w:after="0"/>
        <w:jc w:val="center"/>
        <w:rPr>
          <w:rFonts w:ascii="Liberation Serif" w:hAnsi="Liberation Serif" w:eastAsia="Times New Roman" w:cs="Calibri"/>
          <w:b/>
          <w:color w:val="000000"/>
          <w:sz w:val="28"/>
          <w:szCs w:val="28"/>
          <w:lang w:eastAsia="ru-RU"/>
        </w:rPr>
      </w:pPr>
      <w:r>
        <w:rPr>
          <w:rFonts w:eastAsia="Times New Roman" w:cs="Calibri" w:ascii="Liberation Serif" w:hAnsi="Liberation Serif"/>
          <w:b/>
          <w:color w:val="000000"/>
          <w:sz w:val="28"/>
          <w:szCs w:val="28"/>
          <w:lang w:eastAsia="ru-RU"/>
        </w:rPr>
        <w:t>ПОЛОЖЕНИЕ</w:t>
      </w:r>
    </w:p>
    <w:p>
      <w:pPr>
        <w:pStyle w:val="Style18"/>
        <w:spacing w:before="0" w:after="0"/>
        <w:jc w:val="center"/>
        <w:rPr/>
      </w:pPr>
      <w:r>
        <w:rPr>
          <w:rStyle w:val="Style13"/>
          <w:rFonts w:eastAsia="Times New Roman" w:cs="Calibri" w:ascii="Liberation Serif" w:hAnsi="Liberation Serif"/>
          <w:b/>
          <w:color w:val="000000"/>
          <w:sz w:val="28"/>
          <w:szCs w:val="28"/>
          <w:lang w:eastAsia="ru-RU"/>
        </w:rPr>
        <w:t xml:space="preserve">о муниципальном </w:t>
      </w:r>
      <w:r>
        <w:rPr>
          <w:rStyle w:val="Style13"/>
          <w:rFonts w:ascii="Liberation Serif" w:hAnsi="Liberation Serif"/>
          <w:b/>
          <w:color w:val="000000"/>
          <w:sz w:val="28"/>
          <w:szCs w:val="28"/>
        </w:rPr>
        <w:t>контроле на автомобильном транспорте и в дорожном хозяйстве на территории Камышловского муниципального района</w:t>
      </w:r>
    </w:p>
    <w:p>
      <w:pPr>
        <w:pStyle w:val="Style18"/>
        <w:widowControl w:val="false"/>
        <w:spacing w:before="0" w:after="0"/>
        <w:rPr>
          <w:rFonts w:ascii="Liberation Serif" w:hAnsi="Liberation Serif" w:eastAsia="Times New Roman"/>
          <w:color w:val="000000"/>
          <w:sz w:val="28"/>
          <w:szCs w:val="28"/>
        </w:rPr>
      </w:pPr>
      <w:r>
        <w:rPr>
          <w:rFonts w:eastAsia="Times New Roman" w:ascii="Liberation Serif" w:hAnsi="Liberation Serif"/>
          <w:color w:val="000000"/>
          <w:sz w:val="28"/>
          <w:szCs w:val="28"/>
        </w:rPr>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РАЗДЕЛ 1</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ОБЩИЕ ПОЛОЖЕНИЯ</w:t>
      </w:r>
    </w:p>
    <w:p>
      <w:pPr>
        <w:pStyle w:val="Style18"/>
        <w:widowControl w:val="false"/>
        <w:autoSpaceDE w:val="false"/>
        <w:spacing w:before="0" w:after="0"/>
        <w:jc w:val="both"/>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 w:val="left" w:pos="993" w:leader="none"/>
        </w:tabs>
        <w:suppressAutoHyphens w:val="true"/>
        <w:autoSpaceDE w:val="false"/>
        <w:bidi w:val="0"/>
        <w:spacing w:lineRule="auto" w:line="276" w:before="0" w:after="0"/>
        <w:ind w:firstLine="680" w:left="0" w:right="0"/>
        <w:jc w:val="both"/>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 xml:space="preserve">1. </w:t>
      </w:r>
      <w:r>
        <w:rPr>
          <w:rFonts w:eastAsia="Times New Roman" w:cs="Calibri" w:ascii="Liberation Serif" w:hAnsi="Liberation Serif"/>
          <w:color w:val="000000"/>
          <w:sz w:val="28"/>
          <w:szCs w:val="28"/>
          <w:lang w:eastAsia="ru-RU"/>
        </w:rPr>
        <w:t xml:space="preserve">Настоящее Положение определяет порядок организации </w:t>
        <w:br/>
        <w:t>и осуществления муниципального контроля на автомобильном транспорте и в дорожном хозяйстве на территории Камышловского муниципального района  (далее – муниципальный контроль).</w:t>
      </w:r>
    </w:p>
    <w:p>
      <w:pPr>
        <w:pStyle w:val="Style18"/>
        <w:widowControl w:val="false"/>
        <w:tabs>
          <w:tab w:val="clear" w:pos="708"/>
          <w:tab w:val="left" w:pos="993" w:leader="none"/>
        </w:tabs>
        <w:suppressAutoHyphens w:val="true"/>
        <w:autoSpaceDE w:val="false"/>
        <w:bidi w:val="0"/>
        <w:spacing w:lineRule="auto" w:line="276" w:before="0" w:after="0"/>
        <w:ind w:firstLine="680" w:left="0" w:right="0"/>
        <w:jc w:val="both"/>
        <w:rPr/>
      </w:pPr>
      <w:r>
        <w:rPr>
          <w:rStyle w:val="Style13"/>
          <w:rFonts w:eastAsia="Times New Roman" w:cs="Calibri" w:ascii="Liberation Serif" w:hAnsi="Liberation Serif"/>
          <w:color w:val="000000"/>
          <w:sz w:val="28"/>
          <w:szCs w:val="28"/>
          <w:lang w:eastAsia="ru-RU"/>
        </w:rPr>
        <w:t xml:space="preserve">2. </w:t>
      </w:r>
      <w:r>
        <w:rPr>
          <w:rStyle w:val="Style13"/>
          <w:rFonts w:eastAsia="Times New Roman" w:cs="Calibri" w:ascii="Liberation Serif" w:hAnsi="Liberation Serif"/>
          <w:color w:val="000000"/>
          <w:sz w:val="28"/>
          <w:szCs w:val="28"/>
          <w:lang w:eastAsia="ru-RU"/>
        </w:rPr>
        <w:t>Под муниципальным контролем понимается деятельность администрации Камышловского муниципального района, направленная на предупреждение, выявление и пресечение нарушений</w:t>
      </w:r>
      <w:r>
        <w:rPr>
          <w:rStyle w:val="Style13"/>
          <w:rFonts w:ascii="Liberation Serif" w:hAnsi="Liberation Serif"/>
          <w:color w:val="000000"/>
          <w:sz w:val="28"/>
          <w:szCs w:val="28"/>
        </w:rPr>
        <w:t xml:space="preserve"> обязательных требований на автомобильном транспорте и в дорожном хозяйстве (далее – обязательных требований), осуществляемая в рамках полномочий </w:t>
      </w:r>
      <w:r>
        <w:rPr>
          <w:rStyle w:val="Style13"/>
          <w:rFonts w:eastAsia="Times New Roman" w:cs="Calibri" w:ascii="Liberation Serif" w:hAnsi="Liberation Serif"/>
          <w:color w:val="000000"/>
          <w:sz w:val="28"/>
          <w:szCs w:val="28"/>
          <w:lang w:eastAsia="ru-RU"/>
        </w:rPr>
        <w:t xml:space="preserve">Камышловского муниципального района  </w:t>
      </w:r>
      <w:r>
        <w:rPr>
          <w:rStyle w:val="Style13"/>
          <w:rFonts w:ascii="Liberation Serif" w:hAnsi="Liberation Serif"/>
          <w:color w:val="000000"/>
          <w:sz w:val="28"/>
          <w:szCs w:val="28"/>
        </w:rPr>
        <w:t>по решению вопросов местного значения</w:t>
      </w:r>
      <w:r>
        <w:rPr>
          <w:rStyle w:val="Style13"/>
          <w:rFonts w:ascii="Liberation Serif" w:hAnsi="Liberation Serif"/>
          <w:color w:val="000000"/>
        </w:rPr>
        <w:t xml:space="preserve"> </w:t>
      </w:r>
      <w:r>
        <w:rPr>
          <w:rStyle w:val="Style13"/>
          <w:rFonts w:ascii="Liberation Serif" w:hAnsi="Liberation Serif"/>
          <w:color w:val="000000"/>
          <w:sz w:val="28"/>
          <w:szCs w:val="28"/>
        </w:rPr>
        <w:t xml:space="preserve">посредством профилактики нарушений </w:t>
      </w:r>
      <w:r>
        <w:rPr>
          <w:rStyle w:val="Style13"/>
          <w:rFonts w:eastAsia="Times New Roman" w:cs="Arial" w:ascii="Liberation Serif" w:hAnsi="Liberation Serif"/>
          <w:color w:val="000000"/>
          <w:sz w:val="28"/>
          <w:szCs w:val="28"/>
          <w:lang w:eastAsia="ru-RU"/>
        </w:rPr>
        <w:t>обязательных</w:t>
      </w:r>
      <w:r>
        <w:rPr>
          <w:rStyle w:val="Style13"/>
          <w:rFonts w:ascii="Liberation Serif" w:hAnsi="Liberation Serif"/>
          <w:color w:val="000000"/>
          <w:sz w:val="28"/>
          <w:szCs w:val="28"/>
        </w:rPr>
        <w:t xml:space="preserve">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Style18"/>
        <w:widowControl w:val="false"/>
        <w:tabs>
          <w:tab w:val="clear" w:pos="708"/>
          <w:tab w:val="left" w:pos="993" w:leader="none"/>
        </w:tabs>
        <w:suppressAutoHyphens w:val="true"/>
        <w:autoSpaceDE w:val="false"/>
        <w:bidi w:val="0"/>
        <w:spacing w:lineRule="auto" w:line="276" w:before="0" w:after="0"/>
        <w:ind w:firstLine="680" w:left="0" w:right="0"/>
        <w:jc w:val="both"/>
        <w:rPr/>
      </w:pPr>
      <w:r>
        <w:rPr>
          <w:rStyle w:val="Style13"/>
          <w:rFonts w:eastAsia="Times New Roman" w:cs="Calibri" w:ascii="Liberation Serif" w:hAnsi="Liberation Serif"/>
          <w:color w:val="000000"/>
          <w:sz w:val="28"/>
          <w:szCs w:val="28"/>
          <w:lang w:eastAsia="ru-RU"/>
        </w:rPr>
        <w:t xml:space="preserve">3. </w:t>
      </w:r>
      <w:r>
        <w:rPr>
          <w:rStyle w:val="Style13"/>
          <w:rFonts w:eastAsia="Times New Roman" w:cs="Calibri" w:ascii="Liberation Serif" w:hAnsi="Liberation Serif"/>
          <w:color w:val="000000"/>
          <w:sz w:val="28"/>
          <w:szCs w:val="28"/>
          <w:lang w:eastAsia="ru-RU"/>
        </w:rPr>
        <w:t>Под дорожным</w:t>
      </w:r>
      <w:r>
        <w:rPr>
          <w:rStyle w:val="Style13"/>
          <w:rFonts w:ascii="Liberation Serif" w:hAnsi="Liberation Serif"/>
          <w:color w:val="000000"/>
          <w:sz w:val="28"/>
          <w:szCs w:val="28"/>
        </w:rPr>
        <w:t xml:space="preserve"> хозяйством понимается единый производственно-хозяйственный комплекс, включающий в себя автомобильные дороги </w:t>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pPr>
        <w:pStyle w:val="Style18"/>
        <w:widowControl w:val="false"/>
        <w:tabs>
          <w:tab w:val="clear" w:pos="708"/>
          <w:tab w:val="left" w:pos="993" w:leader="none"/>
        </w:tabs>
        <w:suppressAutoHyphens w:val="true"/>
        <w:autoSpaceDE w:val="false"/>
        <w:bidi w:val="0"/>
        <w:spacing w:lineRule="auto" w:line="276" w:before="0" w:after="0"/>
        <w:ind w:firstLine="680" w:left="0" w:right="0"/>
        <w:jc w:val="both"/>
        <w:rPr/>
      </w:pPr>
      <w:r>
        <w:rPr>
          <w:rStyle w:val="Style13"/>
          <w:rFonts w:ascii="Liberation Serif" w:hAnsi="Liberation Serif"/>
          <w:color w:val="000000"/>
          <w:sz w:val="28"/>
          <w:szCs w:val="28"/>
        </w:rPr>
        <w:t xml:space="preserve">4. </w:t>
      </w:r>
      <w:r>
        <w:rPr>
          <w:rStyle w:val="Style13"/>
          <w:rFonts w:ascii="Liberation Serif" w:hAnsi="Liberation Serif"/>
          <w:color w:val="000000"/>
          <w:sz w:val="28"/>
          <w:szCs w:val="2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pPr>
        <w:pStyle w:val="Style18"/>
        <w:widowControl w:val="false"/>
        <w:tabs>
          <w:tab w:val="clear" w:pos="708"/>
          <w:tab w:val="left" w:pos="284" w:leader="none"/>
        </w:tabs>
        <w:autoSpaceDE w:val="false"/>
        <w:spacing w:before="0" w:after="0"/>
        <w:ind w:left="709"/>
        <w:jc w:val="both"/>
        <w:rPr/>
      </w:pPr>
      <w:r>
        <w:rPr>
          <w:rStyle w:val="Style13"/>
          <w:rFonts w:cs="Arial" w:ascii="Liberation Serif" w:hAnsi="Liberation Serif"/>
          <w:color w:val="000000"/>
          <w:sz w:val="28"/>
          <w:szCs w:val="28"/>
          <w:shd w:fill="FFFFFF" w:val="clear"/>
        </w:rPr>
        <w:t xml:space="preserve">1) </w:t>
      </w:r>
      <w:r>
        <w:rPr>
          <w:rStyle w:val="Style13"/>
          <w:rFonts w:cs="Arial" w:ascii="Liberation Serif" w:hAnsi="Liberation Serif"/>
          <w:color w:val="000000"/>
          <w:sz w:val="28"/>
          <w:szCs w:val="28"/>
          <w:shd w:fill="FFFFFF" w:val="clear"/>
        </w:rPr>
        <w:t>жизнь и здоровье граждан;</w:t>
      </w:r>
    </w:p>
    <w:p>
      <w:pPr>
        <w:pStyle w:val="Style18"/>
        <w:widowControl w:val="false"/>
        <w:tabs>
          <w:tab w:val="clear" w:pos="708"/>
          <w:tab w:val="left" w:pos="284" w:leader="none"/>
        </w:tabs>
        <w:autoSpaceDE w:val="false"/>
        <w:spacing w:before="0" w:after="0"/>
        <w:ind w:left="709"/>
        <w:jc w:val="both"/>
        <w:rPr/>
      </w:pPr>
      <w:r>
        <w:rPr>
          <w:rStyle w:val="Style13"/>
          <w:rFonts w:cs="Arial" w:ascii="Liberation Serif" w:hAnsi="Liberation Serif"/>
          <w:color w:val="000000"/>
          <w:sz w:val="28"/>
          <w:szCs w:val="28"/>
          <w:shd w:fill="FFFFFF" w:val="clear"/>
        </w:rPr>
        <w:t xml:space="preserve">2) </w:t>
      </w:r>
      <w:r>
        <w:rPr>
          <w:rStyle w:val="Style13"/>
          <w:rFonts w:cs="Arial" w:ascii="Liberation Serif" w:hAnsi="Liberation Serif"/>
          <w:color w:val="000000"/>
          <w:sz w:val="28"/>
          <w:szCs w:val="28"/>
          <w:shd w:fill="FFFFFF" w:val="clear"/>
        </w:rPr>
        <w:t>права, свободы и законные интересы граждан и организаций;</w:t>
      </w:r>
    </w:p>
    <w:p>
      <w:pPr>
        <w:pStyle w:val="Style18"/>
        <w:widowControl w:val="false"/>
        <w:tabs>
          <w:tab w:val="clear" w:pos="708"/>
          <w:tab w:val="left" w:pos="993" w:leader="none"/>
        </w:tabs>
        <w:autoSpaceDE w:val="false"/>
        <w:spacing w:before="0" w:after="0"/>
        <w:ind w:firstLine="709"/>
        <w:jc w:val="both"/>
        <w:rPr/>
      </w:pPr>
      <w:r>
        <w:rPr>
          <w:rStyle w:val="Style13"/>
          <w:rFonts w:cs="Arial" w:ascii="Liberation Serif" w:hAnsi="Liberation Serif"/>
          <w:color w:val="000000"/>
          <w:sz w:val="28"/>
          <w:szCs w:val="28"/>
          <w:shd w:fill="FFFFFF" w:val="clear"/>
        </w:rPr>
        <w:t xml:space="preserve">3) </w:t>
      </w:r>
      <w:r>
        <w:rPr>
          <w:rStyle w:val="Style13"/>
          <w:rFonts w:cs="Arial" w:ascii="Liberation Serif" w:hAnsi="Liberation Serif"/>
          <w:color w:val="000000"/>
          <w:sz w:val="28"/>
          <w:szCs w:val="28"/>
          <w:shd w:fill="FFFFFF" w:val="clear"/>
        </w:rPr>
        <w:t>объекты транспортной инфраструктуры, как технические сооружения и имущественные комплексы;</w:t>
      </w:r>
    </w:p>
    <w:p>
      <w:pPr>
        <w:pStyle w:val="Style18"/>
        <w:widowControl w:val="false"/>
        <w:tabs>
          <w:tab w:val="clear" w:pos="708"/>
          <w:tab w:val="left" w:pos="993" w:leader="none"/>
        </w:tabs>
        <w:autoSpaceDE w:val="false"/>
        <w:spacing w:before="0" w:after="0"/>
        <w:ind w:firstLine="709"/>
        <w:jc w:val="both"/>
        <w:rPr/>
      </w:pPr>
      <w:r>
        <w:rPr>
          <w:rStyle w:val="Style13"/>
          <w:rFonts w:cs="Arial" w:ascii="Liberation Serif" w:hAnsi="Liberation Serif"/>
          <w:color w:val="000000"/>
          <w:sz w:val="28"/>
          <w:szCs w:val="28"/>
          <w:shd w:fill="FFFFFF" w:val="clear"/>
        </w:rPr>
        <w:t xml:space="preserve">4) </w:t>
      </w:r>
      <w:r>
        <w:rPr>
          <w:rStyle w:val="Style13"/>
          <w:rFonts w:cs="Arial" w:ascii="Liberation Serif" w:hAnsi="Liberation Serif"/>
          <w:color w:val="000000"/>
          <w:sz w:val="28"/>
          <w:szCs w:val="28"/>
          <w:shd w:fill="FFFFFF" w:val="clear"/>
        </w:rPr>
        <w:t>перевозка грузов и пассажиров, как обеспечение услуг и экономическая деятельность.</w:t>
      </w:r>
    </w:p>
    <w:p>
      <w:pPr>
        <w:pStyle w:val="Style18"/>
        <w:widowControl w:val="false"/>
        <w:tabs>
          <w:tab w:val="clear" w:pos="708"/>
          <w:tab w:val="left" w:pos="993" w:leader="none"/>
        </w:tabs>
        <w:autoSpaceDE w:val="false"/>
        <w:spacing w:before="0" w:after="0"/>
        <w:ind w:firstLine="709" w:left="0"/>
        <w:jc w:val="both"/>
        <w:rPr/>
      </w:pPr>
      <w:r>
        <w:rPr>
          <w:rStyle w:val="Style13"/>
          <w:rFonts w:ascii="Liberation Serif" w:hAnsi="Liberation Serif"/>
          <w:color w:val="000000"/>
          <w:sz w:val="28"/>
          <w:szCs w:val="28"/>
        </w:rPr>
        <w:t xml:space="preserve">5. </w:t>
      </w:r>
      <w:r>
        <w:rPr>
          <w:rStyle w:val="Style13"/>
          <w:rFonts w:ascii="Liberation Serif" w:hAnsi="Liberation Serif"/>
          <w:color w:val="000000"/>
          <w:sz w:val="28"/>
          <w:szCs w:val="28"/>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pPr>
        <w:pStyle w:val="Style18"/>
        <w:widowControl w:val="false"/>
        <w:tabs>
          <w:tab w:val="clear" w:pos="708"/>
          <w:tab w:val="left" w:pos="993" w:leader="none"/>
        </w:tabs>
        <w:autoSpaceDE w:val="false"/>
        <w:spacing w:before="0" w:after="0"/>
        <w:ind w:firstLine="709" w:left="0"/>
        <w:jc w:val="both"/>
        <w:rPr/>
      </w:pPr>
      <w:r>
        <w:rPr>
          <w:rStyle w:val="Style13"/>
          <w:rFonts w:ascii="Liberation Serif" w:hAnsi="Liberation Serif"/>
          <w:color w:val="000000"/>
          <w:sz w:val="28"/>
          <w:szCs w:val="28"/>
        </w:rPr>
        <w:t xml:space="preserve">6. </w:t>
      </w:r>
      <w:r>
        <w:rPr>
          <w:rStyle w:val="Style13"/>
          <w:rFonts w:ascii="Liberation Serif" w:hAnsi="Liberation Serif"/>
          <w:color w:val="000000"/>
          <w:sz w:val="28"/>
          <w:szCs w:val="28"/>
        </w:rPr>
        <w:t xml:space="preserve">Органом местного самоуправления </w:t>
      </w:r>
      <w:r>
        <w:rPr>
          <w:rStyle w:val="Style13"/>
          <w:rFonts w:eastAsia="Times New Roman" w:cs="Calibri" w:ascii="Liberation Serif" w:hAnsi="Liberation Serif"/>
          <w:color w:val="000000"/>
          <w:sz w:val="28"/>
          <w:szCs w:val="28"/>
          <w:lang w:eastAsia="ru-RU"/>
        </w:rPr>
        <w:t>Камышловского муниципального района</w:t>
      </w:r>
      <w:r>
        <w:rPr>
          <w:rStyle w:val="Style13"/>
          <w:rFonts w:ascii="Liberation Serif" w:hAnsi="Liberation Serif"/>
          <w:color w:val="000000"/>
          <w:sz w:val="28"/>
          <w:szCs w:val="28"/>
        </w:rPr>
        <w:t>, уполномоченным на осуществление муниципального контроля, является администрация Камышловского муниципального района (далее – контрольный орган).</w:t>
      </w:r>
    </w:p>
    <w:p>
      <w:pPr>
        <w:pStyle w:val="Style18"/>
        <w:widowControl w:val="false"/>
        <w:tabs>
          <w:tab w:val="clear" w:pos="708"/>
          <w:tab w:val="left" w:pos="993" w:leader="none"/>
        </w:tabs>
        <w:autoSpaceDE w:val="false"/>
        <w:spacing w:before="0" w:after="0"/>
        <w:ind w:firstLine="709" w:left="0"/>
        <w:jc w:val="both"/>
        <w:rPr/>
      </w:pPr>
      <w:r>
        <w:rPr>
          <w:rStyle w:val="Style13"/>
          <w:rFonts w:ascii="Liberation Serif" w:hAnsi="Liberation Serif"/>
          <w:color w:val="000000"/>
          <w:sz w:val="28"/>
          <w:szCs w:val="28"/>
        </w:rPr>
        <w:t xml:space="preserve">7. </w:t>
      </w:r>
      <w:r>
        <w:rPr>
          <w:rStyle w:val="Style13"/>
          <w:rFonts w:ascii="Liberation Serif" w:hAnsi="Liberation Serif"/>
          <w:color w:val="000000"/>
          <w:sz w:val="28"/>
          <w:szCs w:val="28"/>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w:t>
      </w:r>
      <w:r>
        <w:rPr>
          <w:rStyle w:val="Style13"/>
          <w:rFonts w:ascii="Liberation Serif" w:hAnsi="Liberation Serif"/>
          <w:sz w:val="28"/>
          <w:szCs w:val="28"/>
        </w:rPr>
        <w:t xml:space="preserve">нормативным правовым актом администрации </w:t>
      </w:r>
      <w:r>
        <w:rPr>
          <w:rStyle w:val="Style13"/>
          <w:rFonts w:eastAsia="Times New Roman" w:cs="Calibri" w:ascii="Liberation Serif" w:hAnsi="Liberation Serif"/>
          <w:sz w:val="28"/>
          <w:szCs w:val="28"/>
          <w:lang w:eastAsia="ru-RU"/>
        </w:rPr>
        <w:t>Камышловского муниципального района</w:t>
      </w:r>
      <w:r>
        <w:rPr>
          <w:rStyle w:val="Style13"/>
          <w:rFonts w:ascii="Liberation Serif" w:hAnsi="Liberation Serif"/>
          <w:sz w:val="28"/>
          <w:szCs w:val="28"/>
        </w:rPr>
        <w:t>.</w:t>
      </w:r>
    </w:p>
    <w:p>
      <w:pPr>
        <w:pStyle w:val="Style18"/>
        <w:widowControl w:val="false"/>
        <w:tabs>
          <w:tab w:val="clear" w:pos="708"/>
          <w:tab w:val="left" w:pos="993" w:leader="none"/>
        </w:tabs>
        <w:autoSpaceDE w:val="false"/>
        <w:spacing w:before="0" w:after="0"/>
        <w:ind w:firstLine="709" w:left="0"/>
        <w:jc w:val="both"/>
        <w:rPr>
          <w:rFonts w:ascii="Liberation Serif" w:hAnsi="Liberation Serif"/>
          <w:color w:val="000000"/>
          <w:sz w:val="28"/>
          <w:szCs w:val="28"/>
        </w:rPr>
      </w:pPr>
      <w:r>
        <w:rPr>
          <w:rFonts w:ascii="Liberation Serif" w:hAnsi="Liberation Serif"/>
          <w:color w:val="000000"/>
          <w:sz w:val="28"/>
          <w:szCs w:val="28"/>
        </w:rPr>
        <w:t xml:space="preserve">8. </w:t>
      </w:r>
      <w:r>
        <w:rPr>
          <w:rFonts w:ascii="Liberation Serif" w:hAnsi="Liberation Serif"/>
          <w:color w:val="000000"/>
          <w:sz w:val="28"/>
          <w:szCs w:val="28"/>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Style18"/>
        <w:widowControl w:val="false"/>
        <w:tabs>
          <w:tab w:val="clear" w:pos="708"/>
          <w:tab w:val="left" w:pos="993" w:leader="none"/>
        </w:tabs>
        <w:autoSpaceDE w:val="false"/>
        <w:spacing w:before="0" w:after="0"/>
        <w:ind w:firstLine="709" w:left="0"/>
        <w:jc w:val="both"/>
        <w:rPr>
          <w:rFonts w:ascii="Liberation Serif" w:hAnsi="Liberation Serif"/>
          <w:color w:val="000000"/>
          <w:sz w:val="28"/>
          <w:szCs w:val="28"/>
        </w:rPr>
      </w:pPr>
      <w:r>
        <w:rPr>
          <w:rFonts w:ascii="Liberation Serif" w:hAnsi="Liberation Serif"/>
          <w:color w:val="000000"/>
          <w:sz w:val="28"/>
          <w:szCs w:val="28"/>
        </w:rPr>
        <w:t xml:space="preserve">9. </w:t>
      </w:r>
      <w:r>
        <w:rPr>
          <w:rFonts w:ascii="Liberation Serif" w:hAnsi="Liberation Serif"/>
          <w:color w:val="000000"/>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7 настоящего Положения, за исключением жилых помещений.</w:t>
      </w:r>
    </w:p>
    <w:p>
      <w:pPr>
        <w:pStyle w:val="Style18"/>
        <w:widowControl w:val="false"/>
        <w:tabs>
          <w:tab w:val="clear" w:pos="708"/>
          <w:tab w:val="left" w:pos="1134" w:leader="none"/>
        </w:tabs>
        <w:autoSpaceDE w:val="false"/>
        <w:spacing w:before="0" w:after="0"/>
        <w:ind w:firstLine="709" w:left="0"/>
        <w:jc w:val="both"/>
        <w:rPr>
          <w:rFonts w:ascii="Liberation Serif" w:hAnsi="Liberation Serif"/>
          <w:color w:val="000000"/>
          <w:sz w:val="28"/>
          <w:szCs w:val="28"/>
        </w:rPr>
      </w:pPr>
      <w:r>
        <w:rPr>
          <w:rFonts w:ascii="Liberation Serif" w:hAnsi="Liberation Serif"/>
          <w:color w:val="000000"/>
          <w:sz w:val="28"/>
          <w:szCs w:val="28"/>
        </w:rPr>
        <w:t xml:space="preserve">10. </w:t>
      </w:r>
      <w:r>
        <w:rPr>
          <w:rFonts w:ascii="Liberation Serif" w:hAnsi="Liberation Serif"/>
          <w:color w:val="000000"/>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Style18"/>
        <w:widowControl w:val="false"/>
        <w:tabs>
          <w:tab w:val="clear" w:pos="708"/>
          <w:tab w:val="left" w:pos="1134" w:leader="none"/>
        </w:tabs>
        <w:autoSpaceDE w:val="false"/>
        <w:spacing w:before="0" w:after="0"/>
        <w:ind w:firstLine="709" w:left="0"/>
        <w:jc w:val="both"/>
        <w:rPr>
          <w:rFonts w:ascii="Liberation Serif" w:hAnsi="Liberation Serif"/>
          <w:color w:val="000000"/>
          <w:sz w:val="28"/>
          <w:szCs w:val="28"/>
        </w:rPr>
      </w:pPr>
      <w:r>
        <w:rPr>
          <w:rFonts w:ascii="Liberation Serif" w:hAnsi="Liberation Serif"/>
          <w:color w:val="000000"/>
          <w:sz w:val="28"/>
          <w:szCs w:val="28"/>
        </w:rPr>
        <w:t xml:space="preserve">11. </w:t>
      </w:r>
      <w:r>
        <w:rPr>
          <w:rFonts w:ascii="Liberation Serif" w:hAnsi="Liberation Serif"/>
          <w:color w:val="000000"/>
          <w:sz w:val="28"/>
          <w:szCs w:val="28"/>
        </w:rPr>
        <w:t>Предметом муниципального контроля является соблюдение обязательных требований:</w:t>
      </w:r>
    </w:p>
    <w:p>
      <w:pPr>
        <w:pStyle w:val="Style19"/>
        <w:tabs>
          <w:tab w:val="clear" w:pos="708"/>
          <w:tab w:val="left" w:pos="993" w:leader="none"/>
        </w:tabs>
        <w:spacing w:before="0" w:after="0"/>
        <w:ind w:firstLine="708"/>
        <w:jc w:val="both"/>
        <w:rPr>
          <w:rFonts w:ascii="Liberation Serif" w:hAnsi="Liberation Serif"/>
          <w:color w:val="000000"/>
          <w:sz w:val="28"/>
          <w:szCs w:val="28"/>
        </w:rPr>
      </w:pPr>
      <w:r>
        <w:rPr>
          <w:rFonts w:ascii="Liberation Serif" w:hAnsi="Liberation Serif"/>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p>
    <w:p>
      <w:pPr>
        <w:pStyle w:val="Style19"/>
        <w:tabs>
          <w:tab w:val="clear" w:pos="708"/>
          <w:tab w:val="left" w:pos="993" w:leader="none"/>
        </w:tabs>
        <w:spacing w:before="0" w:after="0"/>
        <w:ind w:firstLine="708"/>
        <w:jc w:val="both"/>
        <w:rPr/>
      </w:pPr>
      <w:r>
        <w:rPr>
          <w:rStyle w:val="Style13"/>
          <w:rFonts w:ascii="Liberation Serif" w:hAnsi="Liberation Serif"/>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Style19"/>
        <w:tabs>
          <w:tab w:val="clear" w:pos="708"/>
          <w:tab w:val="left" w:pos="993" w:leader="none"/>
        </w:tabs>
        <w:spacing w:before="0" w:after="0"/>
        <w:ind w:firstLine="708"/>
        <w:jc w:val="both"/>
        <w:rPr>
          <w:rFonts w:ascii="Liberation Serif" w:hAnsi="Liberation Serif"/>
          <w:color w:val="000000"/>
          <w:sz w:val="28"/>
          <w:szCs w:val="28"/>
        </w:rPr>
      </w:pPr>
      <w:r>
        <w:rPr>
          <w:rFonts w:ascii="Liberation Serif" w:hAnsi="Liberation Serif"/>
          <w:color w:val="000000"/>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Style19"/>
        <w:widowControl w:val="false"/>
        <w:tabs>
          <w:tab w:val="clear" w:pos="708"/>
          <w:tab w:val="left" w:pos="993" w:leader="none"/>
        </w:tabs>
        <w:spacing w:before="0" w:after="0"/>
        <w:ind w:firstLine="708"/>
        <w:jc w:val="both"/>
        <w:rPr/>
      </w:pPr>
      <w:r>
        <w:rPr>
          <w:rStyle w:val="Style13"/>
          <w:rFonts w:ascii="Liberation Serif" w:hAnsi="Liberation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pPr>
        <w:pStyle w:val="Style19"/>
        <w:widowControl w:val="false"/>
        <w:tabs>
          <w:tab w:val="clear" w:pos="708"/>
          <w:tab w:val="left" w:pos="1134" w:leader="none"/>
        </w:tabs>
        <w:spacing w:before="0" w:after="0"/>
        <w:ind w:firstLine="709" w:left="0"/>
        <w:jc w:val="both"/>
        <w:rPr/>
      </w:pPr>
      <w:r>
        <w:rPr>
          <w:rFonts w:ascii="Liberation Serif" w:hAnsi="Liberation Serif"/>
          <w:color w:val="000000"/>
          <w:sz w:val="28"/>
          <w:szCs w:val="28"/>
        </w:rPr>
        <w:t xml:space="preserve">12. </w:t>
      </w:r>
      <w:r>
        <w:rPr>
          <w:rFonts w:ascii="Liberation Serif" w:hAnsi="Liberation Serif"/>
          <w:color w:val="000000"/>
          <w:sz w:val="28"/>
          <w:szCs w:val="28"/>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pPr>
        <w:pStyle w:val="Style19"/>
        <w:widowControl w:val="false"/>
        <w:tabs>
          <w:tab w:val="clear" w:pos="708"/>
          <w:tab w:val="left" w:pos="1134" w:leader="none"/>
        </w:tabs>
        <w:spacing w:before="0" w:after="0"/>
        <w:ind w:firstLine="709" w:left="0"/>
        <w:jc w:val="both"/>
        <w:rPr/>
      </w:pPr>
      <w:r>
        <w:rPr>
          <w:rStyle w:val="Style13"/>
          <w:rFonts w:ascii="Liberation Serif" w:hAnsi="Liberation Serif"/>
          <w:color w:val="000000"/>
          <w:sz w:val="28"/>
          <w:szCs w:val="28"/>
        </w:rPr>
        <w:t xml:space="preserve">13. </w:t>
      </w:r>
      <w:r>
        <w:rPr>
          <w:rStyle w:val="Style13"/>
          <w:rFonts w:ascii="Liberation Serif" w:hAnsi="Liberation Serif"/>
          <w:color w:val="000000"/>
          <w:sz w:val="28"/>
          <w:szCs w:val="28"/>
        </w:rPr>
        <w:t>Объектами муниципального контроля являются:</w:t>
      </w:r>
    </w:p>
    <w:p>
      <w:pPr>
        <w:pStyle w:val="Style18"/>
        <w:widowControl w:val="false"/>
        <w:tabs>
          <w:tab w:val="clear" w:pos="708"/>
          <w:tab w:val="left" w:pos="993" w:leader="none"/>
        </w:tabs>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pPr>
        <w:pStyle w:val="Style19"/>
        <w:widowControl w:val="false"/>
        <w:tabs>
          <w:tab w:val="clear" w:pos="708"/>
          <w:tab w:val="left" w:pos="993" w:leader="none"/>
        </w:tabs>
        <w:spacing w:before="0" w:after="0"/>
        <w:ind w:firstLine="709"/>
        <w:jc w:val="both"/>
        <w:rPr/>
      </w:pPr>
      <w:r>
        <w:rPr>
          <w:rStyle w:val="Style13"/>
          <w:rFonts w:ascii="Liberation Serif" w:hAnsi="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pPr>
        <w:pStyle w:val="Style18"/>
        <w:widowControl w:val="false"/>
        <w:tabs>
          <w:tab w:val="clear" w:pos="708"/>
          <w:tab w:val="left" w:pos="993" w:leader="none"/>
        </w:tabs>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pPr>
        <w:pStyle w:val="Style18"/>
        <w:widowControl w:val="false"/>
        <w:tabs>
          <w:tab w:val="clear" w:pos="708"/>
          <w:tab w:val="left" w:pos="993" w:leader="none"/>
        </w:tabs>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pPr>
        <w:pStyle w:val="Style18"/>
        <w:widowControl w:val="false"/>
        <w:tabs>
          <w:tab w:val="clear" w:pos="708"/>
          <w:tab w:val="left" w:pos="993" w:leader="none"/>
        </w:tabs>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pPr>
        <w:pStyle w:val="Style18"/>
        <w:widowControl w:val="false"/>
        <w:tabs>
          <w:tab w:val="clear" w:pos="708"/>
          <w:tab w:val="left" w:pos="1134" w:leader="none"/>
        </w:tabs>
        <w:autoSpaceDE w:val="false"/>
        <w:spacing w:before="0" w:after="0"/>
        <w:ind w:firstLine="709" w:left="0"/>
        <w:jc w:val="both"/>
        <w:rPr>
          <w:rFonts w:ascii="Liberation Serif" w:hAnsi="Liberation Serif"/>
          <w:color w:val="000000"/>
          <w:sz w:val="28"/>
          <w:szCs w:val="28"/>
        </w:rPr>
      </w:pPr>
      <w:r>
        <w:rPr>
          <w:rFonts w:ascii="Liberation Serif" w:hAnsi="Liberation Serif"/>
          <w:color w:val="000000"/>
          <w:sz w:val="28"/>
          <w:szCs w:val="28"/>
        </w:rPr>
        <w:t xml:space="preserve">14. </w:t>
      </w:r>
      <w:r>
        <w:rPr>
          <w:rFonts w:ascii="Liberation Serif" w:hAnsi="Liberation Serif"/>
          <w:color w:val="000000"/>
          <w:sz w:val="28"/>
          <w:szCs w:val="28"/>
        </w:rPr>
        <w:t>При сборе, обработке, анализе и учете сведений об объектах контроля для целей их учета уполномоченный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Style18"/>
        <w:widowControl w:val="false"/>
        <w:tabs>
          <w:tab w:val="clear" w:pos="708"/>
          <w:tab w:val="left" w:pos="1134" w:leader="none"/>
        </w:tabs>
        <w:autoSpaceDE w:val="false"/>
        <w:spacing w:before="0" w:after="0"/>
        <w:ind w:firstLine="709" w:left="0"/>
        <w:jc w:val="both"/>
        <w:rPr/>
      </w:pPr>
      <w:r>
        <w:rPr>
          <w:rStyle w:val="Style13"/>
          <w:rFonts w:eastAsia="Times New Roman" w:cs="Arial" w:ascii="Liberation Serif" w:hAnsi="Liberation Serif"/>
          <w:color w:val="000000"/>
          <w:sz w:val="28"/>
          <w:szCs w:val="28"/>
          <w:lang w:eastAsia="ru-RU"/>
        </w:rPr>
        <w:t xml:space="preserve">15. </w:t>
      </w:r>
      <w:r>
        <w:rPr>
          <w:rStyle w:val="Style13"/>
          <w:rFonts w:eastAsia="Times New Roman" w:cs="Arial" w:ascii="Liberation Serif" w:hAnsi="Liberation Serif"/>
          <w:color w:val="000000"/>
          <w:sz w:val="28"/>
          <w:szCs w:val="28"/>
          <w:lang w:eastAsia="ru-RU"/>
        </w:rPr>
        <w:t>Уполномоченный орган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pPr>
        <w:pStyle w:val="Style18"/>
        <w:widowControl w:val="false"/>
        <w:tabs>
          <w:tab w:val="clear" w:pos="708"/>
          <w:tab w:val="left" w:pos="1134" w:leader="none"/>
        </w:tabs>
        <w:autoSpaceDE w:val="false"/>
        <w:spacing w:before="0" w:after="0"/>
        <w:ind w:firstLine="709" w:left="0"/>
        <w:jc w:val="both"/>
        <w:rPr/>
      </w:pPr>
      <w:r>
        <w:rPr>
          <w:rStyle w:val="Style13"/>
          <w:rFonts w:eastAsia="Times New Roman" w:cs="Arial" w:ascii="Liberation Serif" w:hAnsi="Liberation Serif"/>
          <w:color w:val="000000"/>
          <w:sz w:val="28"/>
          <w:szCs w:val="28"/>
          <w:lang w:eastAsia="ru-RU"/>
        </w:rPr>
        <w:t xml:space="preserve">16. </w:t>
      </w:r>
      <w:r>
        <w:rPr>
          <w:rStyle w:val="Style13"/>
          <w:rFonts w:eastAsia="Times New Roman" w:cs="Arial" w:ascii="Liberation Serif" w:hAnsi="Liberation Serif"/>
          <w:color w:val="000000"/>
          <w:sz w:val="28"/>
          <w:szCs w:val="28"/>
          <w:lang w:eastAsia="ru-RU"/>
        </w:rPr>
        <w:t>У</w:t>
      </w:r>
      <w:r>
        <w:rPr>
          <w:rStyle w:val="Style13"/>
          <w:rFonts w:ascii="Liberation Serif" w:hAnsi="Liberation Serif"/>
          <w:color w:val="000000"/>
          <w:sz w:val="28"/>
          <w:szCs w:val="28"/>
        </w:rPr>
        <w:t>полномоченный орган</w:t>
      </w:r>
      <w:r>
        <w:rPr>
          <w:rStyle w:val="Style13"/>
          <w:rFonts w:eastAsia="Times New Roman" w:cs="Arial" w:ascii="Liberation Serif" w:hAnsi="Liberation Serif"/>
          <w:color w:val="000000"/>
          <w:sz w:val="28"/>
          <w:szCs w:val="28"/>
          <w:lang w:eastAsia="ru-RU"/>
        </w:rPr>
        <w:t xml:space="preserve"> получает на безвозмездной основе документы и (или) информацию, </w:t>
      </w:r>
      <w:r>
        <w:rPr>
          <w:rStyle w:val="Style13"/>
          <w:rFonts w:ascii="Liberation Serif" w:hAnsi="Liberation Serif"/>
          <w:color w:val="000000"/>
          <w:sz w:val="28"/>
          <w:szCs w:val="28"/>
        </w:rPr>
        <w:t xml:space="preserve">необходимые для организации и осуществления муниципального контроля, </w:t>
      </w:r>
      <w:r>
        <w:rPr>
          <w:rStyle w:val="Style13"/>
          <w:rFonts w:eastAsia="Times New Roman" w:cs="Arial" w:ascii="Liberation Serif" w:hAnsi="Liberation Serif"/>
          <w:color w:val="000000"/>
          <w:sz w:val="28"/>
          <w:szCs w:val="28"/>
          <w:lang w:eastAsia="ru-RU"/>
        </w:rPr>
        <w:t>от указанных органов, либо подведомственных указанным органам организаций, в распоряжении которых находятся эти документы и (или) информация.</w:t>
      </w:r>
    </w:p>
    <w:p>
      <w:pPr>
        <w:pStyle w:val="Style18"/>
        <w:widowControl w:val="false"/>
        <w:tabs>
          <w:tab w:val="clear" w:pos="708"/>
          <w:tab w:val="left" w:pos="1134" w:leader="none"/>
        </w:tabs>
        <w:autoSpaceDE w:val="false"/>
        <w:spacing w:before="0" w:after="0"/>
        <w:ind w:firstLine="709" w:left="0"/>
        <w:jc w:val="both"/>
        <w:rPr/>
      </w:pPr>
      <w:r>
        <w:rPr>
          <w:rStyle w:val="Style13"/>
          <w:rFonts w:eastAsia="Times New Roman" w:cs="Arial" w:ascii="Liberation Serif" w:hAnsi="Liberation Serif"/>
          <w:color w:val="000000"/>
          <w:sz w:val="28"/>
          <w:szCs w:val="28"/>
          <w:lang w:eastAsia="ru-RU"/>
        </w:rPr>
        <w:t xml:space="preserve">17. </w:t>
      </w:r>
      <w:r>
        <w:rPr>
          <w:rStyle w:val="Style13"/>
          <w:rFonts w:eastAsia="Times New Roman" w:cs="Arial" w:ascii="Liberation Serif" w:hAnsi="Liberation Serif"/>
          <w:color w:val="000000"/>
          <w:sz w:val="28"/>
          <w:szCs w:val="28"/>
          <w:lang w:eastAsia="ru-RU"/>
        </w:rPr>
        <w:t xml:space="preserve">Перечень </w:t>
      </w:r>
      <w:r>
        <w:rPr>
          <w:rStyle w:val="Style13"/>
          <w:rFonts w:ascii="Liberation Serif" w:hAnsi="Liberation Serif"/>
          <w:color w:val="000000"/>
          <w:sz w:val="28"/>
          <w:szCs w:val="28"/>
        </w:rPr>
        <w:t xml:space="preserve">документов и (или) информации, запрашиваемых в рамках межведомственного информационного взаимодействия </w:t>
      </w:r>
      <w:r>
        <w:rPr>
          <w:rStyle w:val="Style13"/>
          <w:rFonts w:eastAsia="Times New Roman" w:cs="Arial" w:ascii="Liberation Serif" w:hAnsi="Liberation Serif"/>
          <w:color w:val="000000"/>
          <w:sz w:val="28"/>
          <w:szCs w:val="28"/>
          <w:lang w:eastAsia="ru-RU"/>
        </w:rPr>
        <w:t>приведен в приложении к настоящему Положению.</w:t>
      </w:r>
    </w:p>
    <w:p>
      <w:pPr>
        <w:pStyle w:val="Style19"/>
        <w:widowControl w:val="false"/>
        <w:tabs>
          <w:tab w:val="clear" w:pos="708"/>
          <w:tab w:val="left" w:pos="993" w:leader="none"/>
        </w:tabs>
        <w:spacing w:before="0" w:after="0"/>
        <w:jc w:val="both"/>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 w:val="left" w:pos="993" w:leader="none"/>
        </w:tabs>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РАЗДЕЛ 2</w:t>
      </w:r>
    </w:p>
    <w:p>
      <w:pPr>
        <w:pStyle w:val="Style18"/>
        <w:widowControl w:val="false"/>
        <w:tabs>
          <w:tab w:val="clear" w:pos="708"/>
          <w:tab w:val="left" w:pos="993" w:leader="none"/>
        </w:tabs>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УПРАВЛЕНИЕ РИСКАМИ ПРИЧИНЕНИЯ ВРЕДА (УЩЕРБА)</w:t>
      </w:r>
    </w:p>
    <w:p>
      <w:pPr>
        <w:pStyle w:val="Style18"/>
        <w:widowControl w:val="false"/>
        <w:tabs>
          <w:tab w:val="clear" w:pos="708"/>
          <w:tab w:val="left" w:pos="993" w:leader="none"/>
        </w:tabs>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ОХРАНЯЕМЫМ ЗАКОНОМ ЦЕННОСТЯМ</w:t>
      </w:r>
    </w:p>
    <w:p>
      <w:pPr>
        <w:pStyle w:val="Style18"/>
        <w:widowControl w:val="false"/>
        <w:tabs>
          <w:tab w:val="clear" w:pos="708"/>
          <w:tab w:val="left" w:pos="993" w:leader="none"/>
        </w:tabs>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pPr>
        <w:pStyle w:val="Style18"/>
        <w:widowControl w:val="false"/>
        <w:tabs>
          <w:tab w:val="clear" w:pos="708"/>
          <w:tab w:val="left" w:pos="993" w:leader="none"/>
        </w:tabs>
        <w:spacing w:before="0" w:after="0"/>
        <w:rPr>
          <w:rFonts w:ascii="Liberation Serif" w:hAnsi="Liberation Serif" w:eastAsia="Times New Roman"/>
          <w:color w:val="000000"/>
          <w:sz w:val="28"/>
          <w:szCs w:val="28"/>
        </w:rPr>
      </w:pPr>
      <w:r>
        <w:rPr>
          <w:rFonts w:eastAsia="Times New Roman" w:ascii="Liberation Serif" w:hAnsi="Liberation Serif"/>
          <w:color w:val="000000"/>
          <w:sz w:val="28"/>
          <w:szCs w:val="28"/>
        </w:rPr>
      </w:r>
    </w:p>
    <w:p>
      <w:pPr>
        <w:pStyle w:val="Style18"/>
        <w:widowControl w:val="false"/>
        <w:tabs>
          <w:tab w:val="clear" w:pos="708"/>
          <w:tab w:val="left" w:pos="1134" w:leader="none"/>
        </w:tabs>
        <w:autoSpaceDE w:val="false"/>
        <w:spacing w:before="0" w:after="0"/>
        <w:ind w:firstLine="709" w:left="0"/>
        <w:jc w:val="both"/>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 xml:space="preserve">18. </w:t>
      </w:r>
      <w:r>
        <w:rPr>
          <w:rFonts w:eastAsia="Times New Roman" w:cs="Calibri" w:ascii="Liberation Serif" w:hAnsi="Liberation Serif"/>
          <w:color w:val="000000"/>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Style18"/>
        <w:widowControl w:val="false"/>
        <w:tabs>
          <w:tab w:val="clear" w:pos="708"/>
          <w:tab w:val="left" w:pos="1134" w:leader="none"/>
        </w:tabs>
        <w:autoSpaceDE w:val="false"/>
        <w:spacing w:before="0" w:after="0"/>
        <w:ind w:firstLine="709" w:left="0"/>
        <w:jc w:val="both"/>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 xml:space="preserve">19. </w:t>
      </w:r>
      <w:r>
        <w:rPr>
          <w:rFonts w:eastAsia="Times New Roman" w:cs="Calibri" w:ascii="Liberation Serif" w:hAnsi="Liberation Serif"/>
          <w:color w:val="000000"/>
          <w:sz w:val="28"/>
          <w:szCs w:val="28"/>
          <w:lang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pPr>
        <w:pStyle w:val="Style18"/>
        <w:widowControl w:val="false"/>
        <w:tabs>
          <w:tab w:val="clear" w:pos="708"/>
          <w:tab w:val="left" w:pos="1134" w:leader="none"/>
        </w:tabs>
        <w:autoSpaceDE w:val="false"/>
        <w:spacing w:before="0" w:after="0"/>
        <w:ind w:firstLine="709" w:left="0"/>
        <w:jc w:val="both"/>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 xml:space="preserve">20. </w:t>
      </w:r>
      <w:r>
        <w:rPr>
          <w:rFonts w:eastAsia="Times New Roman" w:cs="Calibri" w:ascii="Liberation Serif" w:hAnsi="Liberation Serif"/>
          <w:color w:val="000000"/>
          <w:sz w:val="28"/>
          <w:szCs w:val="28"/>
          <w:lang w:eastAsia="ru-RU"/>
        </w:rP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pPr>
        <w:pStyle w:val="Style18"/>
        <w:widowControl w:val="false"/>
        <w:tabs>
          <w:tab w:val="clear" w:pos="708"/>
          <w:tab w:val="left" w:pos="1134" w:leader="none"/>
        </w:tabs>
        <w:autoSpaceDE w:val="false"/>
        <w:spacing w:before="0" w:after="0"/>
        <w:ind w:firstLine="709" w:left="0"/>
        <w:jc w:val="both"/>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 xml:space="preserve">21. </w:t>
      </w:r>
      <w:r>
        <w:rPr>
          <w:rFonts w:eastAsia="Times New Roman" w:cs="Calibri" w:ascii="Liberation Serif" w:hAnsi="Liberation Serif"/>
          <w:color w:val="000000"/>
          <w:sz w:val="28"/>
          <w:szCs w:val="28"/>
          <w:lang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pPr>
        <w:pStyle w:val="Style18"/>
        <w:widowControl w:val="false"/>
        <w:tabs>
          <w:tab w:val="clear" w:pos="708"/>
          <w:tab w:val="left" w:pos="1134" w:leader="none"/>
        </w:tabs>
        <w:autoSpaceDE w:val="false"/>
        <w:spacing w:before="0" w:after="0"/>
        <w:ind w:firstLine="709" w:left="0"/>
        <w:jc w:val="both"/>
        <w:rPr>
          <w:rFonts w:ascii="Liberation Serif" w:hAnsi="Liberation Serif" w:eastAsia="Times New Roman" w:cs="Calibri"/>
          <w:color w:val="000000"/>
          <w:sz w:val="28"/>
          <w:szCs w:val="28"/>
          <w:lang w:eastAsia="ru-RU"/>
        </w:rPr>
      </w:pPr>
      <w:r>
        <w:rPr>
          <w:rFonts w:eastAsia="Times New Roman" w:cs="Calibri" w:ascii="Liberation Serif" w:hAnsi="Liberation Serif"/>
          <w:color w:val="000000"/>
          <w:sz w:val="28"/>
          <w:szCs w:val="28"/>
          <w:lang w:eastAsia="ru-RU"/>
        </w:rPr>
        <w:t xml:space="preserve">22. </w:t>
      </w:r>
      <w:r>
        <w:rPr>
          <w:rFonts w:eastAsia="Times New Roman" w:cs="Calibri" w:ascii="Liberation Serif" w:hAnsi="Liberation Serif"/>
          <w:color w:val="000000"/>
          <w:sz w:val="28"/>
          <w:szCs w:val="28"/>
          <w:lang w:eastAsia="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Style18"/>
        <w:widowControl w:val="false"/>
        <w:tabs>
          <w:tab w:val="clear" w:pos="708"/>
          <w:tab w:val="left" w:pos="1134" w:leader="none"/>
        </w:tabs>
        <w:autoSpaceDE w:val="false"/>
        <w:spacing w:before="0" w:after="0"/>
        <w:ind w:firstLine="709" w:left="0"/>
        <w:jc w:val="both"/>
        <w:rPr/>
      </w:pPr>
      <w:r>
        <w:rPr>
          <w:rStyle w:val="Style13"/>
          <w:rFonts w:ascii="Liberation Serif" w:hAnsi="Liberation Serif"/>
          <w:color w:val="000000"/>
          <w:sz w:val="28"/>
          <w:szCs w:val="28"/>
        </w:rPr>
        <w:t xml:space="preserve">23. </w:t>
      </w:r>
      <w:r>
        <w:rPr>
          <w:rStyle w:val="Style13"/>
          <w:rFonts w:ascii="Liberation Serif" w:hAnsi="Liberation Serif"/>
          <w:color w:val="000000"/>
          <w:sz w:val="28"/>
          <w:szCs w:val="28"/>
        </w:rPr>
        <w:t xml:space="preserve">Для целей управления рисками </w:t>
      </w:r>
      <w:r>
        <w:rPr>
          <w:rStyle w:val="Style13"/>
          <w:rFonts w:eastAsia="Times New Roman" w:cs="Calibri" w:ascii="Liberation Serif" w:hAnsi="Liberation Serif"/>
          <w:color w:val="000000"/>
          <w:sz w:val="28"/>
          <w:szCs w:val="28"/>
          <w:lang w:eastAsia="ru-RU"/>
        </w:rPr>
        <w:t>причинения вреда (ущерба) охраняемым законом ценностям</w:t>
      </w:r>
      <w:r>
        <w:rPr>
          <w:rStyle w:val="Style13"/>
          <w:rFonts w:ascii="Liberation Serif" w:hAnsi="Liberation Serif"/>
          <w:color w:val="000000"/>
          <w:sz w:val="28"/>
          <w:szCs w:val="28"/>
        </w:rPr>
        <w:t xml:space="preserve"> в отношении объектов контроля устанавливаются следующие категории риска</w:t>
      </w:r>
      <w:r>
        <w:rPr>
          <w:rStyle w:val="Style13"/>
          <w:rFonts w:eastAsia="Times New Roman" w:cs="Calibri" w:ascii="Liberation Serif" w:hAnsi="Liberation Serif"/>
          <w:color w:val="000000"/>
          <w:sz w:val="28"/>
          <w:szCs w:val="28"/>
          <w:lang w:eastAsia="ru-RU"/>
        </w:rPr>
        <w:t xml:space="preserve"> причинения вреда (ущерба) охраняемым законом ценностям (далее – категории риска)</w:t>
      </w:r>
      <w:r>
        <w:rPr>
          <w:rStyle w:val="Style13"/>
          <w:rFonts w:ascii="Liberation Serif" w:hAnsi="Liberation Serif"/>
          <w:color w:val="000000"/>
          <w:sz w:val="28"/>
          <w:szCs w:val="28"/>
        </w:rPr>
        <w:t>:</w:t>
      </w:r>
    </w:p>
    <w:p>
      <w:pPr>
        <w:pStyle w:val="Style18"/>
        <w:widowControl w:val="false"/>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1) средний риск;</w:t>
      </w:r>
    </w:p>
    <w:p>
      <w:pPr>
        <w:pStyle w:val="Style18"/>
        <w:widowControl w:val="false"/>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2) умеренный риск;</w:t>
      </w:r>
    </w:p>
    <w:p>
      <w:pPr>
        <w:pStyle w:val="Style18"/>
        <w:widowControl w:val="false"/>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3) низкий риск.</w:t>
      </w:r>
    </w:p>
    <w:p>
      <w:pPr>
        <w:pStyle w:val="Style18"/>
        <w:widowControl w:val="false"/>
        <w:tabs>
          <w:tab w:val="clear" w:pos="708"/>
          <w:tab w:val="left" w:pos="993" w:leader="none"/>
        </w:tabs>
        <w:autoSpaceDE w:val="false"/>
        <w:spacing w:before="0" w:after="0"/>
        <w:ind w:firstLine="568" w:left="0"/>
        <w:jc w:val="both"/>
        <w:rPr>
          <w:rFonts w:ascii="Liberation Serif" w:hAnsi="Liberation Serif"/>
          <w:color w:val="000000"/>
          <w:sz w:val="28"/>
          <w:szCs w:val="28"/>
        </w:rPr>
      </w:pPr>
      <w:r>
        <w:rPr>
          <w:rFonts w:ascii="Liberation Serif" w:hAnsi="Liberation Serif"/>
          <w:color w:val="000000"/>
          <w:sz w:val="28"/>
          <w:szCs w:val="28"/>
        </w:rPr>
        <w:t xml:space="preserve">24. </w:t>
      </w:r>
      <w:r>
        <w:rPr>
          <w:rFonts w:ascii="Liberation Serif" w:hAnsi="Liberation Serif"/>
          <w:color w:val="000000"/>
          <w:sz w:val="28"/>
          <w:szCs w:val="28"/>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pPr>
        <w:pStyle w:val="Style18"/>
        <w:widowControl w:val="false"/>
        <w:tabs>
          <w:tab w:val="clear" w:pos="708"/>
          <w:tab w:val="left" w:pos="1134" w:leader="none"/>
        </w:tabs>
        <w:autoSpaceDE w:val="false"/>
        <w:spacing w:before="0" w:after="0"/>
        <w:ind w:firstLine="709" w:left="0"/>
        <w:jc w:val="both"/>
        <w:rPr/>
      </w:pPr>
      <w:r>
        <w:rPr>
          <w:rStyle w:val="Style13"/>
          <w:rFonts w:eastAsia="Times New Roman" w:cs="Calibri" w:ascii="Liberation Serif" w:hAnsi="Liberation Serif"/>
          <w:color w:val="000000"/>
          <w:sz w:val="28"/>
          <w:szCs w:val="28"/>
          <w:lang w:eastAsia="ru-RU"/>
        </w:rPr>
        <w:t xml:space="preserve">25. </w:t>
      </w:r>
      <w:r>
        <w:rPr>
          <w:rStyle w:val="Style13"/>
          <w:rFonts w:eastAsia="Times New Roman" w:cs="Calibri" w:ascii="Liberation Serif" w:hAnsi="Liberation Serif"/>
          <w:color w:val="000000"/>
          <w:sz w:val="28"/>
          <w:szCs w:val="28"/>
          <w:lang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pPr>
        <w:pStyle w:val="Style18"/>
        <w:widowControl w:val="false"/>
        <w:spacing w:before="0" w:after="0"/>
        <w:ind w:firstLine="709"/>
        <w:jc w:val="both"/>
        <w:rPr/>
      </w:pPr>
      <w:r>
        <w:rPr>
          <w:rStyle w:val="Style13"/>
          <w:rFonts w:eastAsia="Times New Roman" w:cs="Calibri" w:ascii="Liberation Serif" w:hAnsi="Liberation Serif"/>
          <w:color w:val="000000"/>
          <w:sz w:val="28"/>
          <w:szCs w:val="28"/>
          <w:lang w:eastAsia="ru-RU"/>
        </w:rPr>
        <w:t xml:space="preserve">1) к категории среднего риска относятся </w:t>
      </w:r>
      <w:r>
        <w:rPr>
          <w:rStyle w:val="Style13"/>
          <w:rFonts w:ascii="Liberation Serif" w:hAnsi="Liberation Serif"/>
          <w:color w:val="000000"/>
          <w:sz w:val="28"/>
          <w:szCs w:val="28"/>
        </w:rPr>
        <w:t>объекты контроля – искусственные дорожные сооружения;</w:t>
      </w:r>
    </w:p>
    <w:p>
      <w:pPr>
        <w:pStyle w:val="Style18"/>
        <w:widowControl w:val="false"/>
        <w:spacing w:before="0" w:after="0"/>
        <w:ind w:firstLine="709"/>
        <w:jc w:val="both"/>
        <w:rPr/>
      </w:pPr>
      <w:r>
        <w:rPr>
          <w:rStyle w:val="Style13"/>
          <w:rFonts w:eastAsia="Times New Roman" w:cs="Calibri" w:ascii="Liberation Serif" w:hAnsi="Liberation Serif"/>
          <w:color w:val="000000"/>
          <w:sz w:val="28"/>
          <w:szCs w:val="28"/>
          <w:lang w:eastAsia="ru-RU"/>
        </w:rPr>
        <w:t xml:space="preserve">2) к категории умеренного риска относятся </w:t>
      </w:r>
      <w:r>
        <w:rPr>
          <w:rStyle w:val="Style13"/>
          <w:rFonts w:ascii="Liberation Serif" w:hAnsi="Liberation Serif"/>
          <w:color w:val="000000"/>
          <w:sz w:val="28"/>
          <w:szCs w:val="28"/>
        </w:rPr>
        <w:t xml:space="preserve">объекты контроля – </w:t>
      </w:r>
      <w:r>
        <w:rPr>
          <w:rStyle w:val="Style13"/>
          <w:rFonts w:ascii="Liberation Serif" w:hAnsi="Liberation Serif"/>
          <w:sz w:val="28"/>
          <w:szCs w:val="28"/>
        </w:rPr>
        <w:t xml:space="preserve">автомобильные дороги и </w:t>
      </w:r>
      <w:r>
        <w:rPr>
          <w:rStyle w:val="Style13"/>
          <w:rFonts w:ascii="Liberation Serif" w:hAnsi="Liberation Serif"/>
          <w:color w:val="000000"/>
          <w:sz w:val="28"/>
          <w:szCs w:val="28"/>
        </w:rPr>
        <w:t xml:space="preserve">дорожные сооружения </w:t>
      </w:r>
      <w:r>
        <w:rPr>
          <w:rStyle w:val="Style13"/>
          <w:rFonts w:ascii="Liberation Serif" w:hAnsi="Liberation Serif"/>
          <w:sz w:val="28"/>
          <w:szCs w:val="28"/>
        </w:rPr>
        <w:t>на них</w:t>
      </w:r>
      <w:r>
        <w:rPr>
          <w:rStyle w:val="Style13"/>
          <w:rFonts w:ascii="Liberation Serif" w:hAnsi="Liberation Serif"/>
          <w:color w:val="000000"/>
          <w:sz w:val="28"/>
          <w:szCs w:val="28"/>
        </w:rPr>
        <w:t>,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pPr>
        <w:pStyle w:val="Style18"/>
        <w:widowControl w:val="false"/>
        <w:tabs>
          <w:tab w:val="clear" w:pos="708"/>
          <w:tab w:val="left" w:pos="993" w:leader="none"/>
        </w:tabs>
        <w:autoSpaceDE w:val="false"/>
        <w:spacing w:before="0" w:after="0"/>
        <w:ind w:firstLine="709" w:left="0"/>
        <w:jc w:val="both"/>
        <w:rPr/>
      </w:pPr>
      <w:r>
        <w:rPr>
          <w:rStyle w:val="Style13"/>
          <w:rFonts w:ascii="Liberation Serif" w:hAnsi="Liberation Serif"/>
          <w:color w:val="000000"/>
          <w:sz w:val="28"/>
          <w:szCs w:val="28"/>
        </w:rPr>
        <w:t xml:space="preserve">26. </w:t>
      </w:r>
      <w:r>
        <w:rPr>
          <w:rStyle w:val="Style13"/>
          <w:rFonts w:ascii="Liberation Serif" w:hAnsi="Liberation Serif"/>
          <w:color w:val="000000"/>
          <w:sz w:val="28"/>
          <w:szCs w:val="28"/>
        </w:rPr>
        <w:t xml:space="preserve">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w:t>
      </w:r>
      <w:r>
        <w:rPr>
          <w:rStyle w:val="Style13"/>
          <w:rFonts w:ascii="Liberation Serif" w:hAnsi="Liberation Serif"/>
          <w:sz w:val="28"/>
          <w:szCs w:val="28"/>
        </w:rPr>
        <w:t xml:space="preserve">нормативным правовым актом администрации </w:t>
      </w:r>
      <w:r>
        <w:rPr>
          <w:rStyle w:val="Style13"/>
          <w:rFonts w:eastAsia="Times New Roman" w:cs="Calibri" w:ascii="Liberation Serif" w:hAnsi="Liberation Serif"/>
          <w:sz w:val="28"/>
          <w:szCs w:val="28"/>
          <w:lang w:eastAsia="ru-RU"/>
        </w:rPr>
        <w:t>Камышловского муниципального района</w:t>
      </w:r>
      <w:r>
        <w:rPr>
          <w:rStyle w:val="Style13"/>
          <w:rFonts w:ascii="Liberation Serif" w:hAnsi="Liberation Serif"/>
          <w:sz w:val="28"/>
          <w:szCs w:val="28"/>
        </w:rPr>
        <w:t>.</w:t>
      </w:r>
    </w:p>
    <w:p>
      <w:pPr>
        <w:pStyle w:val="Style18"/>
        <w:widowControl w:val="false"/>
        <w:tabs>
          <w:tab w:val="clear" w:pos="708"/>
          <w:tab w:val="left" w:pos="1134" w:leader="none"/>
        </w:tabs>
        <w:spacing w:before="0" w:after="0"/>
        <w:ind w:firstLine="709" w:left="0"/>
        <w:jc w:val="both"/>
        <w:rPr/>
      </w:pPr>
      <w:r>
        <w:rPr>
          <w:rStyle w:val="Style13"/>
          <w:rFonts w:cs="Arial" w:ascii="Liberation Serif" w:hAnsi="Liberation Serif"/>
          <w:color w:val="000000"/>
          <w:sz w:val="28"/>
          <w:szCs w:val="28"/>
          <w:shd w:fill="FFFFFF" w:val="clear"/>
        </w:rPr>
        <w:t xml:space="preserve">27. </w:t>
      </w:r>
      <w:r>
        <w:rPr>
          <w:rStyle w:val="Style13"/>
          <w:rFonts w:cs="Arial" w:ascii="Liberation Serif" w:hAnsi="Liberation Serif"/>
          <w:color w:val="000000"/>
          <w:sz w:val="28"/>
          <w:szCs w:val="28"/>
          <w:shd w:fill="FFFFFF" w:val="clear"/>
        </w:rPr>
        <w:t>В случае если объект контроля не отнесен к определенной категории риска, он считается отнесенным к категории низкого риска.</w:t>
      </w:r>
    </w:p>
    <w:p>
      <w:pPr>
        <w:pStyle w:val="Style18"/>
        <w:widowControl w:val="false"/>
        <w:tabs>
          <w:tab w:val="clear" w:pos="708"/>
          <w:tab w:val="left" w:pos="1134" w:leader="none"/>
        </w:tabs>
        <w:autoSpaceDE w:val="false"/>
        <w:spacing w:before="0" w:after="0"/>
        <w:ind w:firstLine="709" w:left="0"/>
        <w:jc w:val="both"/>
        <w:rPr/>
      </w:pPr>
      <w:r>
        <w:rPr>
          <w:rStyle w:val="Style13"/>
          <w:rFonts w:cs="Arial" w:ascii="Liberation Serif" w:hAnsi="Liberation Serif"/>
          <w:sz w:val="28"/>
          <w:szCs w:val="28"/>
        </w:rPr>
        <w:t xml:space="preserve">28. </w:t>
      </w:r>
      <w:bookmarkStart w:id="2" w:name="ст28"/>
      <w:r>
        <w:rPr>
          <w:rStyle w:val="Style13"/>
          <w:rFonts w:cs="Arial" w:ascii="Liberation Serif" w:hAnsi="Liberation Serif"/>
          <w:sz w:val="28"/>
          <w:szCs w:val="28"/>
        </w:rPr>
        <w:t>В целях оценки риска причинения вреда (ущерба)</w:t>
      </w:r>
      <w:r>
        <w:rPr>
          <w:rStyle w:val="Style13"/>
          <w:rFonts w:ascii="Liberation Serif" w:hAnsi="Liberation Serif"/>
          <w:sz w:val="28"/>
          <w:szCs w:val="28"/>
        </w:rPr>
        <w:t xml:space="preserve"> охраняемым законом ценностям</w:t>
      </w:r>
      <w:r>
        <w:rPr>
          <w:rStyle w:val="Style13"/>
          <w:rFonts w:cs="Arial" w:ascii="Liberation Serif" w:hAnsi="Liberation Serif"/>
          <w:sz w:val="28"/>
          <w:szCs w:val="28"/>
        </w:rPr>
        <w:t xml:space="preserve"> устанавливаются индикаторы риска нарушения обязательных требований </w:t>
      </w:r>
      <w:r>
        <w:rPr>
          <w:rStyle w:val="Style13"/>
          <w:rFonts w:cs="Arial" w:ascii="Liberation Serif" w:hAnsi="Liberation Serif"/>
          <w:color w:val="000000"/>
          <w:sz w:val="28"/>
          <w:szCs w:val="28"/>
        </w:rPr>
        <w:t>(Приложение № 1):</w:t>
      </w:r>
    </w:p>
    <w:p>
      <w:pPr>
        <w:pStyle w:val="Style18"/>
        <w:tabs>
          <w:tab w:val="clear" w:pos="708"/>
        </w:tabs>
        <w:autoSpaceDE w:val="false"/>
        <w:spacing w:before="0" w:after="0"/>
        <w:ind w:firstLine="709" w:left="0"/>
        <w:jc w:val="both"/>
        <w:rPr/>
      </w:pPr>
      <w:bookmarkEnd w:id="2"/>
      <w:r>
        <w:rPr>
          <w:rStyle w:val="Style13"/>
          <w:rFonts w:cs="Arial" w:ascii="Liberation Serif" w:hAnsi="Liberation Serif"/>
          <w:color w:val="000000"/>
          <w:sz w:val="28"/>
          <w:szCs w:val="28"/>
        </w:rPr>
        <w:t xml:space="preserve">29. </w:t>
      </w:r>
      <w:r>
        <w:rPr>
          <w:rStyle w:val="Style13"/>
          <w:rFonts w:cs="Arial" w:ascii="Liberation Serif" w:hAnsi="Liberation Serif"/>
          <w:color w:val="000000"/>
          <w:sz w:val="28"/>
          <w:szCs w:val="28"/>
        </w:rPr>
        <w:t>Частота проведения плановых контрольных мероприятий устанавливается:</w:t>
      </w:r>
    </w:p>
    <w:p>
      <w:pPr>
        <w:pStyle w:val="Style18"/>
        <w:tabs>
          <w:tab w:val="clear" w:pos="708"/>
        </w:tabs>
        <w:autoSpaceDE w:val="false"/>
        <w:spacing w:before="0" w:after="0"/>
        <w:ind w:left="709"/>
        <w:jc w:val="both"/>
        <w:rPr/>
      </w:pPr>
      <w:r>
        <w:rPr>
          <w:rStyle w:val="Style13"/>
          <w:rFonts w:cs="Arial" w:ascii="Liberation Serif" w:hAnsi="Liberation Serif"/>
          <w:color w:val="000000"/>
          <w:sz w:val="28"/>
          <w:szCs w:val="28"/>
        </w:rPr>
        <w:t>1) д</w:t>
      </w:r>
      <w:r>
        <w:rPr>
          <w:rStyle w:val="Style13"/>
          <w:rFonts w:ascii="Liberation Serif" w:hAnsi="Liberation Serif"/>
          <w:sz w:val="28"/>
          <w:szCs w:val="28"/>
        </w:rPr>
        <w:t xml:space="preserve">ля объектов контроля, отнесенных к категории среднего риска </w:t>
      </w:r>
      <w:r>
        <w:rPr>
          <w:rStyle w:val="Style13"/>
          <w:rFonts w:eastAsia="Times New Roman" w:ascii="Liberation Serif" w:hAnsi="Liberation Serif"/>
          <w:sz w:val="28"/>
          <w:szCs w:val="28"/>
          <w:lang w:eastAsia="ru-RU"/>
        </w:rPr>
        <w:t xml:space="preserve">– </w:t>
      </w:r>
      <w:r>
        <w:rPr>
          <w:rStyle w:val="Style13"/>
          <w:rFonts w:ascii="Liberation Serif" w:hAnsi="Liberation Serif"/>
          <w:sz w:val="28"/>
          <w:szCs w:val="28"/>
        </w:rPr>
        <w:t>одно плановое контрольное мероприятие в 3 года</w:t>
      </w:r>
      <w:r>
        <w:rPr>
          <w:rStyle w:val="Style13"/>
          <w:rFonts w:eastAsia="Times New Roman" w:ascii="Liberation Serif" w:hAnsi="Liberation Serif"/>
          <w:sz w:val="28"/>
          <w:szCs w:val="28"/>
          <w:lang w:eastAsia="ru-RU"/>
        </w:rPr>
        <w:t>;</w:t>
      </w:r>
    </w:p>
    <w:p>
      <w:pPr>
        <w:pStyle w:val="Style18"/>
        <w:widowControl w:val="false"/>
        <w:autoSpaceDE w:val="false"/>
        <w:spacing w:before="0" w:after="0"/>
        <w:ind w:firstLine="709"/>
        <w:jc w:val="both"/>
        <w:rPr/>
      </w:pPr>
      <w:r>
        <w:rPr>
          <w:rStyle w:val="Style13"/>
          <w:rFonts w:cs="Arial" w:ascii="Liberation Serif" w:hAnsi="Liberation Serif"/>
          <w:color w:val="000000"/>
          <w:sz w:val="28"/>
          <w:szCs w:val="28"/>
        </w:rPr>
        <w:t>2) для</w:t>
      </w:r>
      <w:r>
        <w:rPr>
          <w:rStyle w:val="Style13"/>
          <w:rFonts w:ascii="Liberation Serif" w:hAnsi="Liberation Serif"/>
          <w:sz w:val="28"/>
          <w:szCs w:val="28"/>
        </w:rPr>
        <w:t xml:space="preserve"> объектов контроля, отнесенных к категории умеренного риска </w:t>
      </w:r>
      <w:r>
        <w:rPr>
          <w:rStyle w:val="Style13"/>
          <w:rFonts w:eastAsia="Times New Roman" w:ascii="Liberation Serif" w:hAnsi="Liberation Serif"/>
          <w:sz w:val="28"/>
          <w:szCs w:val="28"/>
          <w:lang w:eastAsia="ru-RU"/>
        </w:rPr>
        <w:t xml:space="preserve">–одно плановое контрольное мероприятие в 4 года. </w:t>
      </w:r>
    </w:p>
    <w:p>
      <w:pPr>
        <w:pStyle w:val="Style18"/>
        <w:widowControl w:val="false"/>
        <w:tabs>
          <w:tab w:val="clear" w:pos="708"/>
          <w:tab w:val="left" w:pos="1134" w:leader="none"/>
        </w:tabs>
        <w:spacing w:before="0" w:after="0"/>
        <w:ind w:firstLine="709" w:left="0"/>
        <w:jc w:val="both"/>
        <w:rPr/>
      </w:pPr>
      <w:r>
        <w:rPr>
          <w:rStyle w:val="Style13"/>
          <w:rFonts w:cs="Arial" w:ascii="Liberation Serif" w:hAnsi="Liberation Serif"/>
          <w:color w:val="000000"/>
          <w:sz w:val="28"/>
          <w:szCs w:val="28"/>
          <w:shd w:fill="FFFFFF" w:val="clear"/>
        </w:rPr>
        <w:t xml:space="preserve">30. </w:t>
      </w:r>
      <w:r>
        <w:rPr>
          <w:rStyle w:val="Style13"/>
          <w:rFonts w:cs="Arial" w:ascii="Liberation Serif" w:hAnsi="Liberation Serif"/>
          <w:color w:val="000000"/>
          <w:sz w:val="28"/>
          <w:szCs w:val="28"/>
          <w:shd w:fill="FFFFFF" w:val="clear"/>
        </w:rPr>
        <w:t>Плановые контрольные мероприятия в отношении объектов контроля, отнесенных к категории низкого риска, не проводятся.</w:t>
      </w:r>
    </w:p>
    <w:p>
      <w:pPr>
        <w:pStyle w:val="Style18"/>
        <w:widowControl w:val="false"/>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31. </w:t>
      </w:r>
      <w:r>
        <w:rPr>
          <w:rStyle w:val="Style13"/>
          <w:rFonts w:eastAsia="Times New Roman" w:cs="Arial" w:ascii="Liberation Serif" w:hAnsi="Liberation Serif"/>
          <w:color w:val="000000"/>
          <w:sz w:val="28"/>
          <w:szCs w:val="28"/>
          <w:lang w:eastAsia="ru-RU"/>
        </w:rPr>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Pr>
          <w:rStyle w:val="Style13"/>
          <w:rFonts w:ascii="Liberation Serif" w:hAnsi="Liberation Serif"/>
          <w:color w:val="000000"/>
          <w:sz w:val="28"/>
          <w:szCs w:val="28"/>
        </w:rPr>
        <w:t xml:space="preserve"> Вид такого </w:t>
      </w:r>
      <w:r>
        <w:rPr>
          <w:rStyle w:val="Style13"/>
          <w:rFonts w:cs="Arial" w:ascii="Liberation Serif" w:hAnsi="Liberation Serif"/>
          <w:color w:val="000000"/>
          <w:sz w:val="28"/>
          <w:szCs w:val="28"/>
          <w:shd w:fill="FFFFFF" w:val="clear"/>
        </w:rPr>
        <w:t>контрольного</w:t>
      </w:r>
      <w:r>
        <w:rPr>
          <w:rStyle w:val="Style13"/>
          <w:rFonts w:ascii="Liberation Serif" w:hAnsi="Liberation Serif"/>
          <w:color w:val="000000"/>
          <w:sz w:val="28"/>
          <w:szCs w:val="28"/>
        </w:rPr>
        <w:t xml:space="preserve"> мероприятия определяется </w:t>
      </w:r>
      <w:r>
        <w:rPr>
          <w:rStyle w:val="Style13"/>
          <w:rFonts w:cs="Arial" w:ascii="Liberation Serif" w:hAnsi="Liberation Serif"/>
          <w:color w:val="000000"/>
          <w:sz w:val="28"/>
          <w:szCs w:val="28"/>
          <w:shd w:fill="FFFFFF" w:val="clear"/>
        </w:rPr>
        <w:t>с учетом следующих критериев:</w:t>
      </w:r>
    </w:p>
    <w:p>
      <w:pPr>
        <w:pStyle w:val="Style19"/>
        <w:spacing w:before="0" w:after="0"/>
        <w:ind w:firstLine="708"/>
        <w:jc w:val="both"/>
        <w:rPr/>
      </w:pPr>
      <w:r>
        <w:rPr>
          <w:rStyle w:val="Style13"/>
          <w:rFonts w:cs="Arial" w:ascii="Liberation Serif" w:hAnsi="Liberation Serif"/>
          <w:color w:val="000000"/>
          <w:sz w:val="28"/>
          <w:szCs w:val="28"/>
          <w:shd w:fill="FFFFFF" w:val="clear"/>
        </w:rPr>
        <w:t xml:space="preserve">1) при выявлении </w:t>
      </w:r>
      <w:r>
        <w:rPr>
          <w:rStyle w:val="Style13"/>
          <w:rFonts w:eastAsia="Times New Roman" w:cs="Arial" w:ascii="Liberation Serif" w:hAnsi="Liberation Serif"/>
          <w:color w:val="000000"/>
          <w:sz w:val="28"/>
          <w:szCs w:val="28"/>
          <w:lang w:eastAsia="ru-RU"/>
        </w:rPr>
        <w:t xml:space="preserve">соответствия объекта контроля </w:t>
      </w:r>
      <w:r>
        <w:rPr>
          <w:rStyle w:val="Style13"/>
          <w:rFonts w:cs="Arial" w:ascii="Liberation Serif" w:hAnsi="Liberation Serif"/>
          <w:color w:val="000000"/>
          <w:sz w:val="28"/>
          <w:szCs w:val="28"/>
          <w:shd w:fill="FFFFFF" w:val="clear"/>
        </w:rPr>
        <w:t xml:space="preserve">индикаторам риска, предусмотренными </w:t>
      </w:r>
      <w:r>
        <w:rPr>
          <w:rStyle w:val="Style13"/>
          <w:rFonts w:cs="Arial" w:ascii="Liberation Serif" w:hAnsi="Liberation Serif"/>
          <w:color w:val="000000"/>
          <w:sz w:val="28"/>
          <w:szCs w:val="28"/>
        </w:rPr>
        <w:t xml:space="preserve">подпунктами 1, 7 </w:t>
      </w:r>
      <w:r>
        <w:rPr>
          <w:rStyle w:val="Style13"/>
          <w:rFonts w:cs="Arial" w:ascii="Liberation Serif" w:hAnsi="Liberation Serif"/>
          <w:color w:val="000000"/>
          <w:sz w:val="28"/>
          <w:szCs w:val="28"/>
          <w:shd w:fill="FFFFFF" w:val="clear"/>
        </w:rPr>
        <w:t>приложения № 1 к настоящему Положению, проводится инспекционный визит, рейдовый осмотр, выездная проверка;</w:t>
      </w:r>
    </w:p>
    <w:p>
      <w:pPr>
        <w:pStyle w:val="Style19"/>
        <w:spacing w:before="0" w:after="0"/>
        <w:ind w:firstLine="708"/>
        <w:jc w:val="both"/>
        <w:rPr/>
      </w:pPr>
      <w:r>
        <w:rPr>
          <w:rStyle w:val="Style13"/>
          <w:rFonts w:cs="Arial" w:ascii="Liberation Serif" w:hAnsi="Liberation Serif"/>
          <w:color w:val="000000"/>
          <w:sz w:val="28"/>
          <w:szCs w:val="28"/>
          <w:shd w:fill="FFFFFF" w:val="clear"/>
        </w:rPr>
        <w:t xml:space="preserve">2) при выявлении </w:t>
      </w:r>
      <w:r>
        <w:rPr>
          <w:rStyle w:val="Style13"/>
          <w:rFonts w:eastAsia="Times New Roman" w:cs="Arial" w:ascii="Liberation Serif" w:hAnsi="Liberation Serif"/>
          <w:color w:val="000000"/>
          <w:sz w:val="28"/>
          <w:szCs w:val="28"/>
          <w:lang w:eastAsia="ru-RU"/>
        </w:rPr>
        <w:t xml:space="preserve">соответствия объекта контроля </w:t>
      </w:r>
      <w:r>
        <w:rPr>
          <w:rStyle w:val="Style13"/>
          <w:rFonts w:cs="Arial" w:ascii="Liberation Serif" w:hAnsi="Liberation Serif"/>
          <w:color w:val="000000"/>
          <w:sz w:val="28"/>
          <w:szCs w:val="28"/>
          <w:shd w:fill="FFFFFF" w:val="clear"/>
        </w:rPr>
        <w:t xml:space="preserve">индикаторам риска, предусмотренными подпунктами </w:t>
      </w:r>
      <w:r>
        <w:rPr>
          <w:rStyle w:val="Style13"/>
          <w:rFonts w:cs="Arial" w:ascii="Liberation Serif" w:hAnsi="Liberation Serif"/>
          <w:color w:val="000000"/>
          <w:sz w:val="28"/>
          <w:szCs w:val="28"/>
        </w:rPr>
        <w:t xml:space="preserve">2, 3, 4, 5, 6 </w:t>
      </w:r>
      <w:r>
        <w:rPr>
          <w:rStyle w:val="Style13"/>
          <w:rFonts w:cs="Arial" w:ascii="Liberation Serif" w:hAnsi="Liberation Serif"/>
          <w:color w:val="000000"/>
          <w:sz w:val="28"/>
          <w:szCs w:val="28"/>
          <w:shd w:fill="FFFFFF" w:val="clear"/>
        </w:rPr>
        <w:t>приложения № 1 к настоящему Положению, проводится инспекционный визит, рейдовый осмотр, документарная проверка, выездная проверка.</w:t>
      </w:r>
    </w:p>
    <w:p>
      <w:pPr>
        <w:pStyle w:val="Style18"/>
        <w:widowControl w:val="false"/>
        <w:autoSpaceDE w:val="false"/>
        <w:spacing w:before="0" w:after="0"/>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РАЗДЕЛ 3</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ПРОФИЛАКТИКА РИСКОВ ПРИЧИНЕНИЯ ВРЕДА (УЩЕРБА)</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ОХРАНЯЕМЫМ ЗАКОНОМ ЦЕННОСТЯМ</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pPr>
        <w:pStyle w:val="Style18"/>
        <w:widowControl w:val="false"/>
        <w:shd w:fill="FFFFFF" w:val="clear"/>
        <w:spacing w:before="0" w:after="0"/>
        <w:jc w:val="both"/>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Глава 1. Профилактические мероприятия.</w:t>
      </w:r>
    </w:p>
    <w:p>
      <w:pPr>
        <w:pStyle w:val="Style19"/>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9"/>
        <w:tabs>
          <w:tab w:val="clear" w:pos="708"/>
          <w:tab w:val="left" w:pos="1134" w:leader="none"/>
        </w:tabs>
        <w:spacing w:before="0" w:after="0"/>
        <w:ind w:firstLine="709" w:left="0"/>
        <w:jc w:val="both"/>
        <w:rPr>
          <w:rFonts w:ascii="Liberation Serif" w:hAnsi="Liberation Serif"/>
          <w:color w:val="000000"/>
          <w:sz w:val="28"/>
          <w:szCs w:val="28"/>
        </w:rPr>
      </w:pPr>
      <w:r>
        <w:rPr>
          <w:rFonts w:ascii="Liberation Serif" w:hAnsi="Liberation Serif"/>
          <w:color w:val="000000"/>
          <w:sz w:val="28"/>
          <w:szCs w:val="28"/>
        </w:rPr>
        <w:t xml:space="preserve">32. </w:t>
      </w:r>
      <w:r>
        <w:rPr>
          <w:rFonts w:ascii="Liberation Serif" w:hAnsi="Liberation Serif"/>
          <w:color w:val="000000"/>
          <w:sz w:val="28"/>
          <w:szCs w:val="28"/>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pPr>
        <w:pStyle w:val="Style18"/>
        <w:widowControl w:val="false"/>
        <w:shd w:fill="FFFFFF" w:val="clear"/>
        <w:spacing w:before="0" w:after="0"/>
        <w:ind w:firstLine="709"/>
        <w:jc w:val="both"/>
        <w:rPr/>
      </w:pPr>
      <w:r>
        <w:rPr>
          <w:rStyle w:val="Style13"/>
          <w:rFonts w:eastAsia="Times New Roman" w:cs="Arial" w:ascii="Liberation Serif" w:hAnsi="Liberation Serif"/>
          <w:color w:val="000000"/>
          <w:sz w:val="28"/>
          <w:szCs w:val="28"/>
          <w:lang w:eastAsia="ru-RU"/>
        </w:rPr>
        <w:t>1) стимулирование добросовестного соблюдения обязательных требований</w:t>
      </w:r>
      <w:r>
        <w:rPr>
          <w:rStyle w:val="Style13"/>
          <w:rFonts w:ascii="Liberation Serif" w:hAnsi="Liberation Serif"/>
          <w:color w:val="000000"/>
          <w:sz w:val="28"/>
          <w:szCs w:val="28"/>
        </w:rPr>
        <w:t xml:space="preserve"> всеми контролируемыми лицами;</w:t>
      </w:r>
    </w:p>
    <w:p>
      <w:pPr>
        <w:pStyle w:val="Style18"/>
        <w:widowControl w:val="false"/>
        <w:shd w:fill="FFFFFF" w:val="clear"/>
        <w:spacing w:before="0" w:after="0"/>
        <w:ind w:firstLine="709"/>
        <w:jc w:val="both"/>
        <w:rPr/>
      </w:pPr>
      <w:r>
        <w:rPr>
          <w:rStyle w:val="Style13"/>
          <w:rFonts w:eastAsia="Times New Roman" w:cs="Arial" w:ascii="Liberation Serif" w:hAnsi="Liberation Serif"/>
          <w:color w:val="000000"/>
          <w:sz w:val="28"/>
          <w:szCs w:val="28"/>
          <w:lang w:eastAsia="ru-RU"/>
        </w:rPr>
        <w:t>2) устранение условий, причин и факторов, способных привести к нарушениям обязательных требований</w:t>
      </w:r>
      <w:r>
        <w:rPr>
          <w:rStyle w:val="Style13"/>
          <w:rFonts w:ascii="Liberation Serif" w:hAnsi="Liberation Serif"/>
          <w:color w:val="000000"/>
          <w:sz w:val="28"/>
          <w:szCs w:val="28"/>
        </w:rPr>
        <w:t xml:space="preserve"> </w:t>
      </w:r>
      <w:r>
        <w:rPr>
          <w:rStyle w:val="Style13"/>
          <w:rFonts w:eastAsia="Times New Roman" w:cs="Arial" w:ascii="Liberation Serif" w:hAnsi="Liberation Serif"/>
          <w:color w:val="000000"/>
          <w:sz w:val="28"/>
          <w:szCs w:val="28"/>
          <w:lang w:eastAsia="ru-RU"/>
        </w:rPr>
        <w:t>и (или) причинению вреда (ущерба) охраняемым законом ценностям;</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Style19"/>
        <w:tabs>
          <w:tab w:val="clear" w:pos="708"/>
          <w:tab w:val="left" w:pos="1134" w:leader="none"/>
        </w:tabs>
        <w:spacing w:before="0" w:after="0"/>
        <w:ind w:firstLine="709" w:left="0"/>
        <w:jc w:val="both"/>
        <w:rPr/>
      </w:pPr>
      <w:r>
        <w:rPr>
          <w:rStyle w:val="Style13"/>
          <w:rFonts w:ascii="Liberation Serif" w:hAnsi="Liberation Serif"/>
          <w:color w:val="000000"/>
          <w:sz w:val="28"/>
          <w:szCs w:val="28"/>
        </w:rPr>
        <w:t xml:space="preserve">33. </w:t>
      </w:r>
      <w:r>
        <w:rPr>
          <w:rStyle w:val="Style13"/>
          <w:rFonts w:ascii="Liberation Serif" w:hAnsi="Liberation Serif"/>
          <w:color w:val="000000"/>
          <w:sz w:val="28"/>
          <w:szCs w:val="28"/>
        </w:rPr>
        <w:t xml:space="preserve">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администрации </w:t>
      </w:r>
      <w:r>
        <w:rPr>
          <w:rStyle w:val="Style13"/>
          <w:rFonts w:eastAsia="Times New Roman" w:cs="Calibri" w:ascii="Liberation Serif" w:hAnsi="Liberation Serif"/>
          <w:sz w:val="28"/>
          <w:szCs w:val="28"/>
          <w:lang w:eastAsia="ru-RU"/>
        </w:rPr>
        <w:t>Камышловского муниципального района</w:t>
      </w:r>
      <w:r>
        <w:rPr>
          <w:rStyle w:val="Style13"/>
          <w:rFonts w:ascii="Liberation Serif" w:hAnsi="Liberation Serif"/>
          <w:sz w:val="28"/>
          <w:szCs w:val="28"/>
        </w:rPr>
        <w:t xml:space="preserve"> </w:t>
      </w:r>
      <w:r>
        <w:rPr>
          <w:rStyle w:val="Style13"/>
          <w:rFonts w:ascii="Liberation Serif" w:hAnsi="Liberation Serif"/>
          <w:color w:val="000000"/>
          <w:sz w:val="28"/>
          <w:szCs w:val="28"/>
        </w:rPr>
        <w:t>на очередной календарный год ежегодно, не позднее 20 декабря текущего года.</w:t>
      </w:r>
    </w:p>
    <w:p>
      <w:pPr>
        <w:pStyle w:val="Style19"/>
        <w:widowControl w:val="false"/>
        <w:tabs>
          <w:tab w:val="clear" w:pos="708"/>
          <w:tab w:val="left" w:pos="993" w:leader="none"/>
          <w:tab w:val="left" w:pos="1134" w:leader="none"/>
        </w:tabs>
        <w:autoSpaceDE w:val="false"/>
        <w:spacing w:before="0" w:after="0"/>
        <w:ind w:firstLine="568" w:left="0"/>
        <w:jc w:val="both"/>
        <w:rPr/>
      </w:pPr>
      <w:r>
        <w:rPr>
          <w:rStyle w:val="Style13"/>
          <w:rFonts w:ascii="Liberation Serif" w:hAnsi="Liberation Serif"/>
          <w:color w:val="000000"/>
          <w:sz w:val="28"/>
          <w:szCs w:val="28"/>
        </w:rPr>
        <w:t xml:space="preserve">34. </w:t>
      </w:r>
      <w:r>
        <w:rPr>
          <w:rStyle w:val="Style13"/>
          <w:rFonts w:ascii="Liberation Serif" w:hAnsi="Liberation Serif"/>
          <w:color w:val="000000"/>
          <w:sz w:val="28"/>
          <w:szCs w:val="28"/>
        </w:rPr>
        <w:t xml:space="preserve">Утвержденная программа профилактики рисков причинения вреда размещается </w:t>
      </w:r>
      <w:r>
        <w:rPr>
          <w:rStyle w:val="Style13"/>
          <w:rFonts w:eastAsia="Times New Roman" w:cs="Arial" w:ascii="Liberation Serif" w:hAnsi="Liberation Serif"/>
          <w:color w:val="000000"/>
          <w:sz w:val="28"/>
          <w:szCs w:val="28"/>
          <w:lang w:eastAsia="ru-RU"/>
        </w:rPr>
        <w:t xml:space="preserve">на официальном сайте </w:t>
      </w:r>
      <w:r>
        <w:rPr>
          <w:rStyle w:val="Style13"/>
          <w:rFonts w:ascii="Liberation Serif" w:hAnsi="Liberation Serif"/>
          <w:sz w:val="28"/>
          <w:szCs w:val="28"/>
        </w:rPr>
        <w:t xml:space="preserve">администрации </w:t>
      </w:r>
      <w:r>
        <w:rPr>
          <w:rStyle w:val="Style13"/>
          <w:rFonts w:eastAsia="Times New Roman" w:cs="Calibri" w:ascii="Liberation Serif" w:hAnsi="Liberation Serif"/>
          <w:sz w:val="28"/>
          <w:szCs w:val="28"/>
          <w:lang w:eastAsia="ru-RU"/>
        </w:rPr>
        <w:t>Камышловского муниципального района</w:t>
      </w:r>
      <w:r>
        <w:rPr>
          <w:rStyle w:val="Style13"/>
          <w:rFonts w:ascii="Liberation Serif" w:hAnsi="Liberation Serif"/>
          <w:sz w:val="28"/>
          <w:szCs w:val="28"/>
        </w:rPr>
        <w:t xml:space="preserve"> </w:t>
      </w:r>
      <w:r>
        <w:rPr>
          <w:rStyle w:val="Style13"/>
          <w:rFonts w:eastAsia="Times New Roman" w:cs="Arial" w:ascii="Liberation Serif" w:hAnsi="Liberation Serif"/>
          <w:color w:val="000000"/>
          <w:sz w:val="28"/>
          <w:szCs w:val="28"/>
          <w:lang w:eastAsia="ru-RU"/>
        </w:rPr>
        <w:t>в информационно-телекоммуникационной сети Интернет https://kamyshlovsky-region.ru.</w:t>
      </w:r>
    </w:p>
    <w:p>
      <w:pPr>
        <w:pStyle w:val="Style19"/>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35. </w:t>
      </w:r>
      <w:r>
        <w:rPr>
          <w:rStyle w:val="Style13"/>
          <w:rFonts w:eastAsia="Times New Roman" w:cs="Arial" w:ascii="Liberation Serif" w:hAnsi="Liberation Serif"/>
          <w:color w:val="000000"/>
          <w:sz w:val="28"/>
          <w:szCs w:val="28"/>
          <w:lang w:eastAsia="ru-RU"/>
        </w:rPr>
        <w:t>Профилактические мероприятия, предусмотренные программой профилактики</w:t>
      </w:r>
      <w:r>
        <w:rPr>
          <w:rStyle w:val="Style13"/>
          <w:rFonts w:ascii="Liberation Serif" w:hAnsi="Liberation Serif"/>
          <w:color w:val="000000"/>
          <w:sz w:val="28"/>
          <w:szCs w:val="28"/>
        </w:rPr>
        <w:t xml:space="preserve"> рисков причинения вреда</w:t>
      </w:r>
      <w:r>
        <w:rPr>
          <w:rStyle w:val="Style13"/>
          <w:rFonts w:eastAsia="Times New Roman" w:cs="Arial" w:ascii="Liberation Serif" w:hAnsi="Liberation Serif"/>
          <w:color w:val="000000"/>
          <w:sz w:val="28"/>
          <w:szCs w:val="28"/>
          <w:lang w:eastAsia="ru-RU"/>
        </w:rPr>
        <w:t xml:space="preserve">, обязательны для проведения </w:t>
      </w:r>
      <w:r>
        <w:rPr>
          <w:rStyle w:val="Style13"/>
          <w:rFonts w:ascii="Liberation Serif" w:hAnsi="Liberation Serif"/>
          <w:color w:val="000000"/>
          <w:sz w:val="28"/>
          <w:szCs w:val="28"/>
        </w:rPr>
        <w:t>уполномоченными органами</w:t>
      </w:r>
      <w:r>
        <w:rPr>
          <w:rStyle w:val="Style13"/>
          <w:rFonts w:eastAsia="Times New Roman" w:cs="Arial" w:ascii="Liberation Serif" w:hAnsi="Liberation Serif"/>
          <w:color w:val="000000"/>
          <w:sz w:val="28"/>
          <w:szCs w:val="28"/>
          <w:lang w:eastAsia="ru-RU"/>
        </w:rPr>
        <w:t>.</w:t>
      </w:r>
    </w:p>
    <w:p>
      <w:pPr>
        <w:pStyle w:val="Style19"/>
        <w:tabs>
          <w:tab w:val="clear" w:pos="708"/>
          <w:tab w:val="left" w:pos="1134" w:leader="none"/>
        </w:tabs>
        <w:spacing w:before="0" w:after="0"/>
        <w:ind w:firstLine="709" w:left="0"/>
        <w:jc w:val="both"/>
        <w:rPr/>
      </w:pPr>
      <w:r>
        <w:rPr>
          <w:rStyle w:val="Style13"/>
          <w:rFonts w:ascii="Liberation Serif" w:hAnsi="Liberation Serif"/>
          <w:color w:val="000000"/>
          <w:sz w:val="28"/>
          <w:szCs w:val="28"/>
        </w:rPr>
        <w:t xml:space="preserve">36. </w:t>
      </w:r>
      <w:r>
        <w:rPr>
          <w:rStyle w:val="Style13"/>
          <w:rFonts w:ascii="Liberation Serif" w:hAnsi="Liberation Serif"/>
          <w:color w:val="000000"/>
          <w:sz w:val="28"/>
          <w:szCs w:val="28"/>
        </w:rPr>
        <w:t>Контрольный орган</w:t>
      </w:r>
      <w:r>
        <w:rPr>
          <w:rStyle w:val="Style13"/>
          <w:rFonts w:eastAsia="Times New Roman" w:cs="Arial" w:ascii="Liberation Serif" w:hAnsi="Liberation Serif"/>
          <w:color w:val="000000"/>
          <w:sz w:val="28"/>
          <w:szCs w:val="28"/>
          <w:lang w:eastAsia="ru-RU"/>
        </w:rPr>
        <w:t xml:space="preserve"> может проводить профилактические мероприятия, не предусмотренные программой профилактики</w:t>
      </w:r>
      <w:r>
        <w:rPr>
          <w:rStyle w:val="Style13"/>
          <w:rFonts w:ascii="Liberation Serif" w:hAnsi="Liberation Serif"/>
          <w:color w:val="000000"/>
          <w:sz w:val="28"/>
          <w:szCs w:val="28"/>
        </w:rPr>
        <w:t xml:space="preserve"> рисков причинения вреда</w:t>
      </w:r>
      <w:r>
        <w:rPr>
          <w:rStyle w:val="Style13"/>
          <w:rFonts w:eastAsia="Times New Roman" w:cs="Arial" w:ascii="Liberation Serif" w:hAnsi="Liberation Serif"/>
          <w:color w:val="000000"/>
          <w:sz w:val="28"/>
          <w:szCs w:val="28"/>
          <w:lang w:eastAsia="ru-RU"/>
        </w:rPr>
        <w:t>.</w:t>
      </w:r>
    </w:p>
    <w:p>
      <w:pPr>
        <w:pStyle w:val="Style19"/>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37. </w:t>
      </w:r>
      <w:r>
        <w:rPr>
          <w:rStyle w:val="Style13"/>
          <w:rFonts w:eastAsia="Times New Roman" w:cs="Arial" w:ascii="Liberation Serif" w:hAnsi="Liberation Serif"/>
          <w:color w:val="000000"/>
          <w:sz w:val="28"/>
          <w:szCs w:val="28"/>
          <w:lang w:eastAsia="ru-RU"/>
        </w:rPr>
        <w:t>При</w:t>
      </w:r>
      <w:r>
        <w:rPr>
          <w:rStyle w:val="Style13"/>
          <w:rFonts w:ascii="Liberation Serif" w:hAnsi="Liberation Serif"/>
          <w:color w:val="000000"/>
          <w:sz w:val="28"/>
          <w:szCs w:val="28"/>
        </w:rPr>
        <w:t xml:space="preserve"> осуществлении муниципального контроля контрольным органом проводится следующие профилактические мероприятия:</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информирование;</w:t>
      </w:r>
    </w:p>
    <w:p>
      <w:pPr>
        <w:pStyle w:val="Style18"/>
        <w:widowControl w:val="false"/>
        <w:shd w:fill="FFFFFF" w:val="clear"/>
        <w:spacing w:before="0" w:after="0"/>
        <w:ind w:firstLine="709"/>
        <w:jc w:val="both"/>
        <w:rPr/>
      </w:pPr>
      <w:r>
        <w:rPr>
          <w:rStyle w:val="Style13"/>
          <w:rFonts w:eastAsia="Times New Roman" w:cs="Arial" w:ascii="Liberation Serif" w:hAnsi="Liberation Serif"/>
          <w:color w:val="000000"/>
          <w:sz w:val="28"/>
          <w:szCs w:val="28"/>
          <w:lang w:eastAsia="ru-RU"/>
        </w:rPr>
        <w:t>2) объявление предостережения о недопустимости нарушений обязательных требований</w:t>
      </w:r>
      <w:r>
        <w:rPr>
          <w:rStyle w:val="Style13"/>
          <w:rFonts w:ascii="Liberation Serif" w:hAnsi="Liberation Serif"/>
          <w:color w:val="000000"/>
          <w:sz w:val="28"/>
          <w:szCs w:val="28"/>
        </w:rPr>
        <w:t xml:space="preserve"> </w:t>
      </w:r>
      <w:r>
        <w:rPr>
          <w:rStyle w:val="Style13"/>
          <w:rFonts w:eastAsia="Times New Roman" w:cs="Arial" w:ascii="Liberation Serif" w:hAnsi="Liberation Serif"/>
          <w:color w:val="000000"/>
          <w:sz w:val="28"/>
          <w:szCs w:val="28"/>
          <w:lang w:eastAsia="ru-RU"/>
        </w:rPr>
        <w:t xml:space="preserve">(далее </w:t>
      </w:r>
      <w:r>
        <w:rPr>
          <w:rStyle w:val="Style13"/>
          <w:rFonts w:ascii="Liberation Serif" w:hAnsi="Liberation Serif"/>
          <w:color w:val="000000"/>
          <w:sz w:val="28"/>
          <w:szCs w:val="28"/>
        </w:rPr>
        <w:t xml:space="preserve">– </w:t>
      </w:r>
      <w:r>
        <w:rPr>
          <w:rStyle w:val="Style13"/>
          <w:rFonts w:eastAsia="Times New Roman" w:cs="Arial" w:ascii="Liberation Serif" w:hAnsi="Liberation Serif"/>
          <w:color w:val="000000"/>
          <w:sz w:val="28"/>
          <w:szCs w:val="28"/>
          <w:lang w:eastAsia="ru-RU"/>
        </w:rPr>
        <w:t>предостережение);</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консультирование.</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38.</w:t>
      </w:r>
      <w:r>
        <w:rPr>
          <w:rFonts w:eastAsia="Times New Roman" w:cs="Arial" w:ascii="Liberation Serif" w:hAnsi="Liberation Serif"/>
          <w:color w:val="000000"/>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39. </w:t>
      </w:r>
      <w:r>
        <w:rPr>
          <w:rFonts w:eastAsia="Times New Roman" w:cs="Arial" w:ascii="Liberation Serif" w:hAnsi="Liberation Serif"/>
          <w:color w:val="000000"/>
          <w:sz w:val="28"/>
          <w:szCs w:val="28"/>
          <w:lang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40. </w:t>
      </w:r>
      <w:r>
        <w:rPr>
          <w:rStyle w:val="Style13"/>
          <w:rFonts w:eastAsia="Times New Roman" w:cs="Arial" w:ascii="Liberation Serif" w:hAnsi="Liberation Serif"/>
          <w:color w:val="000000"/>
          <w:sz w:val="28"/>
          <w:szCs w:val="28"/>
          <w:lang w:eastAsia="ru-RU"/>
        </w:rPr>
        <w:t xml:space="preserve">Информирование осуществляется посредством размещения соответствующих сведений на официальном сайте </w:t>
      </w:r>
      <w:r>
        <w:rPr>
          <w:rStyle w:val="Style13"/>
          <w:rFonts w:ascii="Liberation Serif" w:hAnsi="Liberation Serif"/>
          <w:sz w:val="28"/>
          <w:szCs w:val="28"/>
        </w:rPr>
        <w:t xml:space="preserve">администрации </w:t>
      </w:r>
      <w:r>
        <w:rPr>
          <w:rStyle w:val="Style13"/>
          <w:rFonts w:eastAsia="Times New Roman" w:cs="Calibri" w:ascii="Liberation Serif" w:hAnsi="Liberation Serif"/>
          <w:sz w:val="28"/>
          <w:szCs w:val="28"/>
          <w:lang w:eastAsia="ru-RU"/>
        </w:rPr>
        <w:t>Камышловского муниципального района</w:t>
      </w:r>
      <w:r>
        <w:rPr>
          <w:rStyle w:val="Style13"/>
          <w:rFonts w:eastAsia="Times New Roman" w:cs="Arial" w:ascii="Liberation Serif" w:hAnsi="Liberation Serif"/>
          <w:color w:val="000000"/>
          <w:sz w:val="28"/>
          <w:szCs w:val="28"/>
          <w:lang w:eastAsia="ru-RU"/>
        </w:rPr>
        <w:t xml:space="preserve"> в информационно-телекоммуникационной сети Интернет https://kamyshlovsky-region.ru, в средствах массовой информации и в иных формах.</w:t>
      </w:r>
    </w:p>
    <w:p>
      <w:pPr>
        <w:pStyle w:val="Style19"/>
        <w:widowControl w:val="false"/>
        <w:tabs>
          <w:tab w:val="clear" w:pos="708"/>
          <w:tab w:val="left" w:pos="993" w:leader="none"/>
          <w:tab w:val="left" w:pos="1134" w:leader="none"/>
        </w:tabs>
        <w:autoSpaceDE w:val="false"/>
        <w:spacing w:before="0" w:after="0"/>
        <w:ind w:firstLine="568" w:left="0"/>
        <w:jc w:val="both"/>
        <w:rPr/>
      </w:pPr>
      <w:r>
        <w:rPr>
          <w:rStyle w:val="Style13"/>
          <w:rFonts w:eastAsia="Times New Roman" w:cs="Arial" w:ascii="Liberation Serif" w:hAnsi="Liberation Serif"/>
          <w:color w:val="000000"/>
          <w:sz w:val="28"/>
          <w:szCs w:val="28"/>
          <w:lang w:eastAsia="ru-RU"/>
        </w:rPr>
        <w:t xml:space="preserve">41. </w:t>
      </w:r>
      <w:r>
        <w:rPr>
          <w:rStyle w:val="Style13"/>
          <w:rFonts w:eastAsia="Times New Roman" w:cs="Arial" w:ascii="Liberation Serif" w:hAnsi="Liberation Serif"/>
          <w:color w:val="000000"/>
          <w:sz w:val="28"/>
          <w:szCs w:val="28"/>
          <w:lang w:eastAsia="ru-RU"/>
        </w:rPr>
        <w:t xml:space="preserve">Контрольный орган обязан размещать и поддерживать в актуальном состоянии на официальном сайте </w:t>
      </w:r>
      <w:r>
        <w:rPr>
          <w:rStyle w:val="Style13"/>
          <w:rFonts w:ascii="Liberation Serif" w:hAnsi="Liberation Serif"/>
          <w:sz w:val="28"/>
          <w:szCs w:val="28"/>
        </w:rPr>
        <w:t xml:space="preserve">администрации </w:t>
      </w:r>
      <w:r>
        <w:rPr>
          <w:rStyle w:val="Style13"/>
          <w:rFonts w:eastAsia="Times New Roman" w:cs="Calibri" w:ascii="Liberation Serif" w:hAnsi="Liberation Serif"/>
          <w:sz w:val="28"/>
          <w:szCs w:val="28"/>
          <w:lang w:eastAsia="ru-RU"/>
        </w:rPr>
        <w:t>Камышловского муниципального района</w:t>
      </w:r>
      <w:r>
        <w:rPr>
          <w:rStyle w:val="Style13"/>
          <w:rFonts w:eastAsia="Times New Roman" w:cs="Arial" w:ascii="Liberation Serif" w:hAnsi="Liberation Serif"/>
          <w:color w:val="000000"/>
          <w:sz w:val="28"/>
          <w:szCs w:val="28"/>
          <w:lang w:eastAsia="ru-RU"/>
        </w:rPr>
        <w:t xml:space="preserve"> в информационно-телекоммуникационной сети Интернет https://kamyshlovsky-region.ru.</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тексты нормативных правовых актов, регулирующих осуществление муниципального контроля;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4) утвержденные проверочные листы в формате, допускающем их использование для самообследования;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5) руководства по соблюдению обязательных требований;</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9) исчерпывающий перечень сведений, которые могут запрашиваться контрольным органом у контролируемого лица;</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10) сведения о способах получения консультаций по вопросам соблюдения обязательных требований;</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11) сведения о применении контрольным (надзорным) органом мер стимулирования добросовестности контролируемых лиц;</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12) сведения о порядке досудебного обжалования решений контрольного (надзорного) органа, действий (бездействия) его должностных лиц;</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13) доклады, содержащие результаты обобщения правоприменительной практики контрольного (надзорного) органа;</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14) доклады о муниципальном контроле;</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42. </w:t>
      </w:r>
      <w:r>
        <w:rPr>
          <w:rFonts w:eastAsia="Times New Roman" w:cs="Arial" w:ascii="Liberation Serif" w:hAnsi="Liberation Serif"/>
          <w:color w:val="000000"/>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43. </w:t>
      </w:r>
      <w:r>
        <w:rPr>
          <w:rStyle w:val="Style13"/>
          <w:rFonts w:eastAsia="Times New Roman" w:cs="Arial" w:ascii="Liberation Serif" w:hAnsi="Liberation Serif"/>
          <w:color w:val="000000"/>
          <w:sz w:val="28"/>
          <w:szCs w:val="28"/>
          <w:lang w:eastAsia="ru-RU"/>
        </w:rPr>
        <w:t xml:space="preserve">Предостережение подписывается уполномоченным </w:t>
      </w:r>
      <w:r>
        <w:rPr>
          <w:rStyle w:val="Style13"/>
          <w:rFonts w:eastAsia="Times New Roman" w:cs="Calibri" w:ascii="Liberation Serif" w:hAnsi="Liberation Serif"/>
          <w:color w:val="000000"/>
          <w:sz w:val="28"/>
          <w:szCs w:val="28"/>
          <w:lang w:eastAsia="ru-RU"/>
        </w:rPr>
        <w:t>должностным лицом</w:t>
      </w:r>
      <w:r>
        <w:rPr>
          <w:rStyle w:val="Style13"/>
          <w:rFonts w:eastAsia="Times New Roman" w:cs="Arial" w:ascii="Liberation Serif" w:hAnsi="Liberation Serif"/>
          <w:color w:val="000000"/>
          <w:sz w:val="28"/>
          <w:szCs w:val="28"/>
          <w:lang w:eastAsia="ru-RU"/>
        </w:rPr>
        <w:t xml:space="preserve"> </w:t>
      </w:r>
      <w:r>
        <w:rPr>
          <w:rStyle w:val="Style13"/>
          <w:rFonts w:ascii="Liberation Serif" w:hAnsi="Liberation Serif"/>
          <w:color w:val="000000"/>
          <w:sz w:val="28"/>
          <w:szCs w:val="28"/>
        </w:rPr>
        <w:t>контрольного органа</w:t>
      </w:r>
      <w:r>
        <w:rPr>
          <w:rStyle w:val="Style13"/>
          <w:rFonts w:eastAsia="Times New Roman" w:cs="Arial" w:ascii="Liberation Serif" w:hAnsi="Liberation Serif"/>
          <w:color w:val="000000"/>
          <w:sz w:val="28"/>
          <w:szCs w:val="28"/>
          <w:lang w:eastAsia="ru-RU"/>
        </w:rPr>
        <w:t>.</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44. </w:t>
      </w:r>
      <w:r>
        <w:rPr>
          <w:rFonts w:eastAsia="Times New Roman" w:cs="Arial" w:ascii="Liberation Serif" w:hAnsi="Liberation Serif"/>
          <w:color w:val="000000"/>
          <w:sz w:val="28"/>
          <w:szCs w:val="28"/>
          <w:lang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45. </w:t>
      </w:r>
      <w:r>
        <w:rPr>
          <w:rFonts w:eastAsia="Times New Roman" w:cs="Arial" w:ascii="Liberation Serif" w:hAnsi="Liberation Serif"/>
          <w:color w:val="000000"/>
          <w:sz w:val="28"/>
          <w:szCs w:val="28"/>
          <w:lang w:eastAsia="ru-RU"/>
        </w:rPr>
        <w:t>Контролируемое лицо вправе после получения предостережения подать в контрольный орган возражение в отношении указанного предостережения.</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46. </w:t>
      </w:r>
      <w:r>
        <w:rPr>
          <w:rStyle w:val="Style13"/>
          <w:rFonts w:eastAsia="Times New Roman" w:cs="Arial" w:ascii="Liberation Serif" w:hAnsi="Liberation Serif"/>
          <w:color w:val="000000"/>
          <w:sz w:val="28"/>
          <w:szCs w:val="28"/>
          <w:lang w:eastAsia="ru-RU"/>
        </w:rPr>
        <w:t xml:space="preserve">Возражение в отношении предостережения подается в соответствии с требованиями, предусмотренными </w:t>
      </w:r>
      <w:hyperlink w:anchor="ст90" w:tgtFrame="_top">
        <w:r>
          <w:rPr>
            <w:rStyle w:val="Hyperlink"/>
            <w:rFonts w:ascii="Liberation Serif" w:hAnsi="Liberation Serif"/>
            <w:sz w:val="28"/>
            <w:szCs w:val="28"/>
          </w:rPr>
          <w:t>пунктами 90 – 93</w:t>
        </w:r>
      </w:hyperlink>
      <w:r>
        <w:rPr>
          <w:rStyle w:val="Style13"/>
          <w:rFonts w:ascii="Liberation Serif" w:hAnsi="Liberation Serif"/>
          <w:color w:val="000000"/>
          <w:sz w:val="28"/>
          <w:szCs w:val="28"/>
        </w:rPr>
        <w:t xml:space="preserve"> настоящего Положения.</w:t>
      </w:r>
    </w:p>
    <w:p>
      <w:pPr>
        <w:pStyle w:val="Style18"/>
        <w:widowControl w:val="false"/>
        <w:shd w:fill="FFFFFF" w:val="clear"/>
        <w:tabs>
          <w:tab w:val="clear" w:pos="708"/>
          <w:tab w:val="left" w:pos="1134" w:leader="none"/>
        </w:tabs>
        <w:spacing w:before="0" w:after="0"/>
        <w:ind w:firstLine="709" w:left="0"/>
        <w:jc w:val="both"/>
        <w:rPr/>
      </w:pPr>
      <w:r>
        <w:rPr>
          <w:rStyle w:val="Style13"/>
          <w:rFonts w:ascii="Liberation Serif" w:hAnsi="Liberation Serif"/>
          <w:color w:val="000000"/>
          <w:sz w:val="28"/>
          <w:szCs w:val="28"/>
        </w:rPr>
        <w:t xml:space="preserve">47. </w:t>
      </w:r>
      <w:r>
        <w:rPr>
          <w:rStyle w:val="Style13"/>
          <w:rFonts w:ascii="Liberation Serif" w:hAnsi="Liberation Serif"/>
          <w:color w:val="000000"/>
          <w:sz w:val="28"/>
          <w:szCs w:val="28"/>
        </w:rPr>
        <w:t>Гражданин, не осуществляющий предпринимательской деятельности, вправе направить возражение</w:t>
      </w:r>
      <w:r>
        <w:rPr>
          <w:rStyle w:val="Style13"/>
          <w:rFonts w:eastAsia="Times New Roman" w:cs="Arial" w:ascii="Liberation Serif" w:hAnsi="Liberation Serif"/>
          <w:color w:val="000000"/>
          <w:sz w:val="28"/>
          <w:szCs w:val="28"/>
          <w:lang w:eastAsia="ru-RU"/>
        </w:rPr>
        <w:t xml:space="preserve"> в отношении предостережения на бумажном носителе.</w:t>
      </w:r>
    </w:p>
    <w:p>
      <w:pPr>
        <w:pStyle w:val="Style18"/>
        <w:widowControl w:val="false"/>
        <w:shd w:fill="FFFFFF" w:val="clear"/>
        <w:tabs>
          <w:tab w:val="clear" w:pos="708"/>
          <w:tab w:val="left" w:pos="1134" w:leader="none"/>
        </w:tabs>
        <w:spacing w:before="0" w:after="0"/>
        <w:ind w:firstLine="709" w:left="0"/>
        <w:jc w:val="both"/>
        <w:rPr/>
      </w:pPr>
      <w:r>
        <w:rPr>
          <w:rStyle w:val="Style13"/>
          <w:rFonts w:ascii="Liberation Serif" w:hAnsi="Liberation Serif"/>
          <w:color w:val="000000"/>
          <w:sz w:val="28"/>
          <w:szCs w:val="28"/>
        </w:rPr>
        <w:t xml:space="preserve">48. </w:t>
      </w:r>
      <w:r>
        <w:rPr>
          <w:rStyle w:val="Style13"/>
          <w:rFonts w:ascii="Liberation Serif" w:hAnsi="Liberation Serif"/>
          <w:color w:val="000000"/>
          <w:sz w:val="28"/>
          <w:szCs w:val="28"/>
        </w:rPr>
        <w:t>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49. </w:t>
      </w:r>
      <w:r>
        <w:rPr>
          <w:rFonts w:eastAsia="Times New Roman" w:cs="Arial" w:ascii="Liberation Serif" w:hAnsi="Liberation Serif"/>
          <w:color w:val="000000"/>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50. </w:t>
      </w:r>
      <w:r>
        <w:rPr>
          <w:rFonts w:eastAsia="Times New Roman" w:cs="Arial" w:ascii="Liberation Serif" w:hAnsi="Liberation Serif"/>
          <w:color w:val="000000"/>
          <w:sz w:val="28"/>
          <w:szCs w:val="28"/>
          <w:lang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pPr>
        <w:pStyle w:val="Style18"/>
        <w:widowControl w:val="false"/>
        <w:shd w:fill="FFFFFF" w:val="clear"/>
        <w:tabs>
          <w:tab w:val="clear" w:pos="708"/>
          <w:tab w:val="left" w:pos="1134" w:leader="none"/>
        </w:tabs>
        <w:spacing w:before="0" w:after="0"/>
        <w:ind w:firstLine="709" w:left="0"/>
        <w:jc w:val="both"/>
        <w:rPr/>
      </w:pPr>
      <w:r>
        <w:rPr>
          <w:rStyle w:val="Style13"/>
          <w:rFonts w:ascii="Liberation Serif" w:hAnsi="Liberation Serif"/>
          <w:color w:val="000000"/>
          <w:sz w:val="28"/>
          <w:szCs w:val="28"/>
        </w:rPr>
        <w:t xml:space="preserve">51. </w:t>
      </w:r>
      <w:r>
        <w:rPr>
          <w:rStyle w:val="Style13"/>
          <w:rFonts w:ascii="Liberation Serif" w:hAnsi="Liberation Serif"/>
          <w:color w:val="000000"/>
          <w:sz w:val="28"/>
          <w:szCs w:val="28"/>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52. </w:t>
      </w:r>
      <w:r>
        <w:rPr>
          <w:rFonts w:eastAsia="Times New Roman" w:cs="Arial" w:ascii="Liberation Serif" w:hAnsi="Liberation Serif"/>
          <w:color w:val="000000"/>
          <w:sz w:val="28"/>
          <w:szCs w:val="28"/>
          <w:lang w:eastAsia="ru-RU"/>
        </w:rPr>
        <w:t>Консультирование в устной форме осуществляется по телефону,  на личном приеме, либо в ходе проведения профилактического и (или) контрольного мероприятия, по следующим вопросам:</w:t>
      </w:r>
    </w:p>
    <w:p>
      <w:pPr>
        <w:pStyle w:val="Style18"/>
        <w:widowControl w:val="false"/>
        <w:autoSpaceDE w:val="false"/>
        <w:spacing w:before="0" w:after="0"/>
        <w:ind w:firstLine="709"/>
        <w:jc w:val="both"/>
        <w:rPr/>
      </w:pPr>
      <w:r>
        <w:rPr>
          <w:rStyle w:val="Style13"/>
          <w:rFonts w:cs="Arial" w:ascii="Liberation Serif" w:hAnsi="Liberation Serif"/>
          <w:color w:val="000000"/>
          <w:sz w:val="28"/>
          <w:szCs w:val="28"/>
          <w:lang w:eastAsia="ru-RU"/>
        </w:rPr>
        <w:t xml:space="preserve">1) местонахождение, контактные телефоны, адрес официального сайта </w:t>
      </w:r>
      <w:r>
        <w:rPr>
          <w:rStyle w:val="Style13"/>
          <w:rFonts w:ascii="Liberation Serif" w:hAnsi="Liberation Serif"/>
          <w:sz w:val="28"/>
          <w:szCs w:val="28"/>
        </w:rPr>
        <w:t xml:space="preserve">администрации </w:t>
      </w:r>
      <w:r>
        <w:rPr>
          <w:rStyle w:val="Style13"/>
          <w:rFonts w:eastAsia="Times New Roman" w:cs="Calibri" w:ascii="Liberation Serif" w:hAnsi="Liberation Serif"/>
          <w:sz w:val="28"/>
          <w:szCs w:val="28"/>
          <w:lang w:eastAsia="ru-RU"/>
        </w:rPr>
        <w:t>Камышловского муниципального района</w:t>
      </w:r>
      <w:r>
        <w:rPr>
          <w:rStyle w:val="Style13"/>
          <w:rFonts w:eastAsia="Times New Roman" w:cs="Arial" w:ascii="Liberation Serif" w:hAnsi="Liberation Serif"/>
          <w:color w:val="000000"/>
          <w:sz w:val="28"/>
          <w:szCs w:val="28"/>
          <w:lang w:eastAsia="ru-RU"/>
        </w:rPr>
        <w:t xml:space="preserve">  в информационно-телекоммуникационной сети Интернет</w:t>
      </w:r>
      <w:r>
        <w:rPr>
          <w:rStyle w:val="Style13"/>
          <w:rFonts w:cs="Arial" w:ascii="Liberation Serif" w:hAnsi="Liberation Serif"/>
          <w:color w:val="000000"/>
          <w:sz w:val="28"/>
          <w:szCs w:val="28"/>
          <w:lang w:eastAsia="ru-RU"/>
        </w:rPr>
        <w:t xml:space="preserve"> и адреса электронной почты </w:t>
      </w:r>
      <w:r>
        <w:rPr>
          <w:rStyle w:val="Style13"/>
          <w:rFonts w:ascii="Liberation Serif" w:hAnsi="Liberation Serif"/>
          <w:color w:val="000000"/>
          <w:sz w:val="28"/>
          <w:szCs w:val="28"/>
        </w:rPr>
        <w:t>уполномоченного органа</w:t>
      </w:r>
      <w:r>
        <w:rPr>
          <w:rStyle w:val="Style13"/>
          <w:rFonts w:cs="Arial" w:ascii="Liberation Serif" w:hAnsi="Liberation Serif"/>
          <w:color w:val="000000"/>
          <w:sz w:val="28"/>
          <w:szCs w:val="28"/>
          <w:lang w:eastAsia="ru-RU"/>
        </w:rPr>
        <w:t>;</w:t>
      </w:r>
    </w:p>
    <w:p>
      <w:pPr>
        <w:pStyle w:val="Style18"/>
        <w:widowControl w:val="false"/>
        <w:autoSpaceDE w:val="false"/>
        <w:spacing w:before="0" w:after="0"/>
        <w:ind w:firstLine="709"/>
        <w:jc w:val="both"/>
        <w:rPr/>
      </w:pPr>
      <w:r>
        <w:rPr>
          <w:rStyle w:val="Style13"/>
          <w:rFonts w:cs="Arial" w:ascii="Liberation Serif" w:hAnsi="Liberation Serif"/>
          <w:color w:val="000000"/>
          <w:sz w:val="28"/>
          <w:szCs w:val="28"/>
          <w:lang w:eastAsia="ru-RU"/>
        </w:rPr>
        <w:t xml:space="preserve">2) график работы </w:t>
      </w:r>
      <w:r>
        <w:rPr>
          <w:rStyle w:val="Style13"/>
          <w:rFonts w:ascii="Liberation Serif" w:hAnsi="Liberation Serif"/>
          <w:color w:val="000000"/>
          <w:sz w:val="28"/>
          <w:szCs w:val="28"/>
        </w:rPr>
        <w:t>уполномоченного органа</w:t>
      </w:r>
      <w:r>
        <w:rPr>
          <w:rStyle w:val="Style13"/>
          <w:rFonts w:cs="Arial" w:ascii="Liberation Serif" w:hAnsi="Liberation Serif"/>
          <w:color w:val="000000"/>
          <w:sz w:val="28"/>
          <w:szCs w:val="28"/>
          <w:lang w:eastAsia="ru-RU"/>
        </w:rPr>
        <w:t>, время приема посетителей;</w:t>
      </w:r>
    </w:p>
    <w:p>
      <w:pPr>
        <w:pStyle w:val="Style18"/>
        <w:widowControl w:val="false"/>
        <w:autoSpaceDE w:val="false"/>
        <w:spacing w:before="0" w:after="0"/>
        <w:ind w:firstLine="709"/>
        <w:jc w:val="both"/>
        <w:rPr/>
      </w:pPr>
      <w:r>
        <w:rPr>
          <w:rStyle w:val="Style13"/>
          <w:rFonts w:cs="Arial" w:ascii="Liberation Serif" w:hAnsi="Liberation Serif"/>
          <w:color w:val="000000"/>
          <w:sz w:val="28"/>
          <w:szCs w:val="28"/>
          <w:lang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Pr>
          <w:rStyle w:val="Style13"/>
          <w:rFonts w:ascii="Liberation Serif" w:hAnsi="Liberation Serif"/>
          <w:color w:val="000000"/>
          <w:sz w:val="28"/>
          <w:szCs w:val="28"/>
        </w:rPr>
        <w:t>инспекторов</w:t>
      </w:r>
      <w:r>
        <w:rPr>
          <w:rStyle w:val="Style13"/>
          <w:rFonts w:cs="Arial" w:ascii="Liberation Serif" w:hAnsi="Liberation Serif"/>
          <w:color w:val="000000"/>
          <w:sz w:val="28"/>
          <w:szCs w:val="28"/>
          <w:lang w:eastAsia="ru-RU"/>
        </w:rPr>
        <w:t>, осуществляющих прием и информирование;</w:t>
      </w:r>
    </w:p>
    <w:p>
      <w:pPr>
        <w:pStyle w:val="Style18"/>
        <w:widowControl w:val="false"/>
        <w:autoSpaceDE w:val="false"/>
        <w:spacing w:before="0" w:after="0"/>
        <w:ind w:firstLine="709"/>
        <w:jc w:val="both"/>
        <w:rPr/>
      </w:pPr>
      <w:r>
        <w:rPr>
          <w:rStyle w:val="Style13"/>
          <w:rFonts w:cs="Arial" w:ascii="Liberation Serif" w:hAnsi="Liberation Serif"/>
          <w:color w:val="000000"/>
          <w:sz w:val="28"/>
          <w:szCs w:val="28"/>
          <w:lang w:eastAsia="ru-RU"/>
        </w:rPr>
        <w:t xml:space="preserve">4) перечень </w:t>
      </w:r>
      <w:r>
        <w:rPr>
          <w:rStyle w:val="Style13"/>
          <w:rFonts w:cs="Arial" w:ascii="Liberation Serif" w:hAnsi="Liberation Serif"/>
          <w:color w:val="000000"/>
          <w:sz w:val="28"/>
          <w:szCs w:val="28"/>
        </w:rPr>
        <w:t>нормативных правовых актов, регулирующих осуществление муниципального контроля;</w:t>
      </w:r>
    </w:p>
    <w:p>
      <w:pPr>
        <w:pStyle w:val="Style18"/>
        <w:widowControl w:val="false"/>
        <w:autoSpaceDE w:val="false"/>
        <w:spacing w:before="0" w:after="0"/>
        <w:ind w:firstLine="709"/>
        <w:jc w:val="both"/>
        <w:rPr>
          <w:rFonts w:ascii="Liberation Serif" w:hAnsi="Liberation Serif" w:cs="Arial"/>
          <w:color w:val="000000"/>
          <w:sz w:val="28"/>
          <w:szCs w:val="28"/>
          <w:lang w:eastAsia="ru-RU"/>
        </w:rPr>
      </w:pPr>
      <w:r>
        <w:rPr>
          <w:rFonts w:cs="Arial" w:ascii="Liberation Serif" w:hAnsi="Liberation Serif"/>
          <w:color w:val="000000"/>
          <w:sz w:val="28"/>
          <w:szCs w:val="28"/>
          <w:lang w:eastAsia="ru-RU"/>
        </w:rPr>
        <w:t>5) перечень актов, содержащих обязательные требования.</w:t>
      </w:r>
    </w:p>
    <w:p>
      <w:pPr>
        <w:pStyle w:val="Style18"/>
        <w:widowControl w:val="false"/>
        <w:tabs>
          <w:tab w:val="clear" w:pos="708"/>
          <w:tab w:val="left" w:pos="1134" w:leader="none"/>
        </w:tabs>
        <w:autoSpaceDE w:val="false"/>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53. </w:t>
      </w:r>
      <w:r>
        <w:rPr>
          <w:rFonts w:eastAsia="Times New Roman" w:cs="Arial" w:ascii="Liberation Serif" w:hAnsi="Liberation Serif"/>
          <w:color w:val="000000"/>
          <w:sz w:val="28"/>
          <w:szCs w:val="28"/>
          <w:lang w:eastAsia="ru-RU"/>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pPr>
        <w:pStyle w:val="Style18"/>
        <w:widowControl w:val="false"/>
        <w:tabs>
          <w:tab w:val="clear" w:pos="708"/>
          <w:tab w:val="left" w:pos="1134" w:leader="none"/>
        </w:tabs>
        <w:autoSpaceDE w:val="false"/>
        <w:spacing w:before="0" w:after="0"/>
        <w:ind w:firstLine="709" w:left="0"/>
        <w:jc w:val="both"/>
        <w:rPr/>
      </w:pPr>
      <w:r>
        <w:rPr>
          <w:rStyle w:val="Style13"/>
          <w:rFonts w:eastAsia="Times New Roman" w:cs="Arial" w:ascii="Liberation Serif" w:hAnsi="Liberation Serif"/>
          <w:color w:val="000000"/>
          <w:sz w:val="28"/>
          <w:szCs w:val="28"/>
          <w:lang w:eastAsia="ru-RU"/>
        </w:rPr>
        <w:t xml:space="preserve">54. </w:t>
      </w:r>
      <w:r>
        <w:rPr>
          <w:rStyle w:val="Style13"/>
          <w:rFonts w:eastAsia="Times New Roman" w:cs="Arial" w:ascii="Liberation Serif" w:hAnsi="Liberation Serif"/>
          <w:color w:val="000000"/>
          <w:sz w:val="28"/>
          <w:szCs w:val="28"/>
          <w:lang w:eastAsia="ru-RU"/>
        </w:rPr>
        <w:t xml:space="preserve">Контролируемое лицо вправе направить в </w:t>
      </w:r>
      <w:r>
        <w:rPr>
          <w:rStyle w:val="Style13"/>
          <w:rFonts w:ascii="Liberation Serif" w:hAnsi="Liberation Serif"/>
          <w:color w:val="000000"/>
          <w:sz w:val="28"/>
          <w:szCs w:val="28"/>
        </w:rPr>
        <w:t>уполномоченный орган</w:t>
      </w:r>
      <w:r>
        <w:rPr>
          <w:rStyle w:val="Style13"/>
          <w:rFonts w:eastAsia="Times New Roman" w:cs="Arial" w:ascii="Liberation Serif" w:hAnsi="Liberation Serif"/>
          <w:color w:val="000000"/>
          <w:sz w:val="28"/>
          <w:szCs w:val="28"/>
          <w:lang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2" w:anchor="dst0" w:tgtFrame="_top">
        <w:r>
          <w:rPr>
            <w:rStyle w:val="Hyperlink"/>
            <w:rFonts w:eastAsia="Times New Roman" w:cs="Arial" w:ascii="Liberation Serif" w:hAnsi="Liberation Serif"/>
            <w:color w:val="000000"/>
            <w:sz w:val="28"/>
            <w:szCs w:val="28"/>
            <w:lang w:eastAsia="ru-RU"/>
          </w:rPr>
          <w:t>законом</w:t>
        </w:r>
      </w:hyperlink>
      <w:r>
        <w:rPr>
          <w:rStyle w:val="Style13"/>
          <w:rFonts w:eastAsia="Times New Roman" w:cs="Arial" w:ascii="Liberation Serif" w:hAnsi="Liberation Serif"/>
          <w:color w:val="000000"/>
          <w:sz w:val="28"/>
          <w:szCs w:val="28"/>
          <w:lang w:eastAsia="ru-RU"/>
        </w:rPr>
        <w:t xml:space="preserve"> от 02.05.2006 № 59-ФЗ «О порядке рассмотрения обращений граждан Российской Федерации».</w:t>
      </w:r>
    </w:p>
    <w:p>
      <w:pPr>
        <w:pStyle w:val="Style18"/>
        <w:widowControl w:val="false"/>
        <w:tabs>
          <w:tab w:val="clear" w:pos="708"/>
          <w:tab w:val="left" w:pos="1134" w:leader="none"/>
        </w:tabs>
        <w:autoSpaceDE w:val="false"/>
        <w:spacing w:before="0" w:after="0"/>
        <w:ind w:firstLine="709" w:left="0"/>
        <w:jc w:val="both"/>
        <w:rPr/>
      </w:pPr>
      <w:r>
        <w:rPr>
          <w:rStyle w:val="Style13"/>
          <w:rFonts w:eastAsia="Times New Roman" w:cs="Arial" w:ascii="Liberation Serif" w:hAnsi="Liberation Serif"/>
          <w:color w:val="000000"/>
          <w:sz w:val="28"/>
          <w:szCs w:val="28"/>
          <w:lang w:eastAsia="ru-RU"/>
        </w:rPr>
        <w:t xml:space="preserve">55. </w:t>
      </w:r>
      <w:r>
        <w:rPr>
          <w:rStyle w:val="Style13"/>
          <w:rFonts w:eastAsia="Times New Roman" w:cs="Arial" w:ascii="Liberation Serif" w:hAnsi="Liberation Serif"/>
          <w:color w:val="000000"/>
          <w:sz w:val="28"/>
          <w:szCs w:val="28"/>
          <w:lang w:eastAsia="ru-RU"/>
        </w:rPr>
        <w:t xml:space="preserve">Консультирование </w:t>
      </w:r>
      <w:r>
        <w:rPr>
          <w:rStyle w:val="Style13"/>
          <w:rFonts w:eastAsia="Times New Roman" w:cs="Calibri" w:ascii="Liberation Serif" w:hAnsi="Liberation Serif"/>
          <w:color w:val="000000"/>
          <w:sz w:val="28"/>
          <w:szCs w:val="28"/>
          <w:lang w:eastAsia="ru-RU"/>
        </w:rPr>
        <w:t xml:space="preserve">в письменной форме, в соответствии запросом </w:t>
      </w:r>
      <w:r>
        <w:rPr>
          <w:rStyle w:val="Style13"/>
          <w:rFonts w:eastAsia="Times New Roman" w:cs="Arial" w:ascii="Liberation Serif" w:hAnsi="Liberation Serif"/>
          <w:color w:val="000000"/>
          <w:sz w:val="28"/>
          <w:szCs w:val="28"/>
          <w:lang w:eastAsia="ru-RU"/>
        </w:rPr>
        <w:t>контролируемого лица о предоставлении информации об организации и осуществлении муниципального контроля, осуществляется по следующим вопросам:</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основание назначения контрольного мероприятия, предусмотренного пунктом 35 настоящего Положения,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основание объявления обратившемуся контролируемому лицу предостережения;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56. </w:t>
      </w:r>
      <w:r>
        <w:rPr>
          <w:rStyle w:val="Style13"/>
          <w:rFonts w:eastAsia="Times New Roman" w:cs="Arial" w:ascii="Liberation Serif" w:hAnsi="Liberation Serif"/>
          <w:color w:val="000000"/>
          <w:sz w:val="28"/>
          <w:szCs w:val="28"/>
          <w:lang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3" w:anchor="dst0" w:tgtFrame="_top">
        <w:r>
          <w:rPr>
            <w:rStyle w:val="Hyperlink"/>
            <w:rFonts w:eastAsia="Times New Roman" w:cs="Arial" w:ascii="Liberation Serif" w:hAnsi="Liberation Serif"/>
            <w:color w:val="000000"/>
            <w:sz w:val="28"/>
            <w:szCs w:val="28"/>
            <w:lang w:eastAsia="ru-RU"/>
          </w:rPr>
          <w:t>законом</w:t>
        </w:r>
      </w:hyperlink>
      <w:r>
        <w:rPr>
          <w:rStyle w:val="Style13"/>
          <w:rFonts w:eastAsia="Times New Roman" w:cs="Arial" w:ascii="Liberation Serif" w:hAnsi="Liberation Serif"/>
          <w:color w:val="000000"/>
          <w:sz w:val="28"/>
          <w:szCs w:val="28"/>
          <w:lang w:eastAsia="ru-RU"/>
        </w:rPr>
        <w:t xml:space="preserve"> от 02.05.2006 № 59-ФЗ «О порядке рассмотрения обращений граждан Российской Федерации».</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57. </w:t>
      </w:r>
      <w:r>
        <w:rPr>
          <w:rFonts w:eastAsia="Times New Roman" w:cs="Arial" w:ascii="Liberation Serif" w:hAnsi="Liberation Serif"/>
          <w:color w:val="000000"/>
          <w:sz w:val="28"/>
          <w:szCs w:val="28"/>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58. </w:t>
      </w:r>
      <w:r>
        <w:rPr>
          <w:rFonts w:eastAsia="Times New Roman" w:cs="Arial" w:ascii="Liberation Serif" w:hAnsi="Liberation Serif"/>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59. </w:t>
      </w:r>
      <w:r>
        <w:rPr>
          <w:rFonts w:eastAsia="Times New Roman" w:cs="Arial" w:ascii="Liberation Serif" w:hAnsi="Liberation Serif"/>
          <w:color w:val="000000"/>
          <w:sz w:val="28"/>
          <w:szCs w:val="28"/>
          <w:lang w:eastAsia="ru-RU"/>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60. </w:t>
      </w:r>
      <w:r>
        <w:rPr>
          <w:rFonts w:eastAsia="Times New Roman" w:cs="Arial" w:ascii="Liberation Serif" w:hAnsi="Liberation Serif"/>
          <w:color w:val="000000"/>
          <w:sz w:val="28"/>
          <w:szCs w:val="28"/>
          <w:lang w:eastAsia="ru-RU"/>
        </w:rPr>
        <w:t>Контрольный орган осуществляют учет консультирований.</w:t>
      </w:r>
    </w:p>
    <w:p>
      <w:pPr>
        <w:pStyle w:val="Style19"/>
        <w:widowControl w:val="false"/>
        <w:shd w:fill="FFFFFF" w:val="clear"/>
        <w:tabs>
          <w:tab w:val="clear" w:pos="708"/>
          <w:tab w:val="left" w:pos="993" w:leader="none"/>
          <w:tab w:val="left" w:pos="1134" w:leader="none"/>
        </w:tabs>
        <w:autoSpaceDE w:val="false"/>
        <w:spacing w:before="0" w:after="0"/>
        <w:ind w:firstLine="709" w:left="0"/>
        <w:jc w:val="both"/>
        <w:rPr/>
      </w:pPr>
      <w:r>
        <w:rPr>
          <w:rStyle w:val="Style13"/>
          <w:rFonts w:eastAsia="Times New Roman" w:cs="Arial" w:ascii="Liberation Serif" w:hAnsi="Liberation Serif"/>
          <w:color w:val="000000"/>
          <w:sz w:val="28"/>
          <w:szCs w:val="28"/>
          <w:lang w:eastAsia="ru-RU"/>
        </w:rPr>
        <w:t xml:space="preserve">61. </w:t>
      </w:r>
      <w:r>
        <w:rPr>
          <w:rStyle w:val="Style13"/>
          <w:rFonts w:eastAsia="Times New Roman" w:cs="Arial" w:ascii="Liberation Serif" w:hAnsi="Liberation Serif"/>
          <w:color w:val="000000"/>
          <w:sz w:val="28"/>
          <w:szCs w:val="28"/>
          <w:lang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Pr>
          <w:rStyle w:val="Style13"/>
          <w:rFonts w:ascii="Liberation Serif" w:hAnsi="Liberation Serif"/>
          <w:sz w:val="28"/>
          <w:szCs w:val="28"/>
        </w:rPr>
        <w:t xml:space="preserve">администрации </w:t>
      </w:r>
      <w:r>
        <w:rPr>
          <w:rStyle w:val="Style13"/>
          <w:rFonts w:eastAsia="Times New Roman" w:cs="Calibri" w:ascii="Liberation Serif" w:hAnsi="Liberation Serif"/>
          <w:sz w:val="28"/>
          <w:szCs w:val="28"/>
          <w:lang w:eastAsia="ru-RU"/>
        </w:rPr>
        <w:t xml:space="preserve">Камышловского муниципального района </w:t>
      </w:r>
      <w:r>
        <w:rPr>
          <w:rStyle w:val="Style13"/>
          <w:rFonts w:eastAsia="Times New Roman" w:cs="Arial" w:ascii="Liberation Serif" w:hAnsi="Liberation Serif"/>
          <w:color w:val="000000"/>
          <w:sz w:val="28"/>
          <w:szCs w:val="28"/>
          <w:lang w:eastAsia="ru-RU"/>
        </w:rPr>
        <w:t xml:space="preserve"> в информационно-телекоммуникационной сети Интернет </w:t>
      </w:r>
      <w:hyperlink r:id="rId4" w:tgtFrame="_top">
        <w:r>
          <w:rPr>
            <w:rStyle w:val="Hyperlink"/>
            <w:rFonts w:eastAsia="Times New Roman" w:cs="Arial" w:ascii="Liberation Serif" w:hAnsi="Liberation Serif"/>
            <w:sz w:val="28"/>
            <w:szCs w:val="28"/>
            <w:lang w:eastAsia="ru-RU"/>
          </w:rPr>
          <w:t>https://kamyshlovsky-region.ru</w:t>
        </w:r>
      </w:hyperlink>
      <w:r>
        <w:rPr>
          <w:rStyle w:val="Style13"/>
          <w:rFonts w:eastAsia="Times New Roman" w:cs="Arial" w:ascii="Liberation Serif" w:hAnsi="Liberation Serif"/>
          <w:color w:val="000000"/>
          <w:sz w:val="28"/>
          <w:szCs w:val="28"/>
          <w:lang w:eastAsia="ru-RU"/>
        </w:rPr>
        <w:t xml:space="preserve"> письменного разъяснения, подписанного уполномоченным </w:t>
      </w:r>
      <w:r>
        <w:rPr>
          <w:rStyle w:val="Style13"/>
          <w:rFonts w:eastAsia="Times New Roman" w:cs="Calibri" w:ascii="Liberation Serif" w:hAnsi="Liberation Serif"/>
          <w:color w:val="000000"/>
          <w:sz w:val="28"/>
          <w:szCs w:val="28"/>
          <w:lang w:eastAsia="ru-RU"/>
        </w:rPr>
        <w:t xml:space="preserve">должностным лицом </w:t>
      </w:r>
      <w:r>
        <w:rPr>
          <w:rStyle w:val="Style13"/>
          <w:rFonts w:ascii="Liberation Serif" w:hAnsi="Liberation Serif"/>
          <w:color w:val="000000"/>
          <w:sz w:val="28"/>
          <w:szCs w:val="28"/>
        </w:rPr>
        <w:t>контрольного органа</w:t>
      </w:r>
      <w:r>
        <w:rPr>
          <w:rStyle w:val="Style13"/>
          <w:rFonts w:eastAsia="Times New Roman" w:cs="Arial" w:ascii="Liberation Serif" w:hAnsi="Liberation Serif"/>
          <w:color w:val="000000"/>
          <w:sz w:val="28"/>
          <w:szCs w:val="28"/>
          <w:lang w:eastAsia="ru-RU"/>
        </w:rPr>
        <w:t>.</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bookmarkStart w:id="3" w:name="г2"/>
      <w:bookmarkEnd w:id="3"/>
      <w:r>
        <w:rPr>
          <w:rFonts w:eastAsia="Times New Roman" w:cs="Arial" w:ascii="Liberation Serif" w:hAnsi="Liberation Serif"/>
          <w:color w:val="000000"/>
          <w:sz w:val="28"/>
          <w:szCs w:val="28"/>
          <w:lang w:eastAsia="ru-RU"/>
        </w:rPr>
        <w:t>Глава 2. Проверочные листы</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bookmarkStart w:id="4" w:name="г2"/>
      <w:bookmarkStart w:id="5" w:name="г2"/>
      <w:bookmarkEnd w:id="5"/>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62. </w:t>
      </w:r>
      <w:r>
        <w:rPr>
          <w:rFonts w:eastAsia="Times New Roman" w:cs="Arial" w:ascii="Liberation Serif" w:hAnsi="Liberation Serif"/>
          <w:color w:val="000000"/>
          <w:sz w:val="28"/>
          <w:szCs w:val="28"/>
          <w:lang w:eastAsia="ru-RU"/>
        </w:rPr>
        <w:t xml:space="preserve">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pPr>
        <w:pStyle w:val="Style18"/>
        <w:widowControl w:val="false"/>
        <w:shd w:fill="FFFFFF" w:val="clear"/>
        <w:tabs>
          <w:tab w:val="clear" w:pos="708"/>
          <w:tab w:val="left" w:pos="709" w:leader="none"/>
        </w:tabs>
        <w:autoSpaceDE w:val="false"/>
        <w:spacing w:before="0" w:after="0"/>
        <w:ind w:firstLine="632" w:left="0"/>
        <w:jc w:val="both"/>
        <w:rPr/>
      </w:pPr>
      <w:r>
        <w:rPr>
          <w:rStyle w:val="Style13"/>
          <w:rFonts w:eastAsia="Times New Roman" w:cs="Arial" w:ascii="Liberation Serif" w:hAnsi="Liberation Serif"/>
          <w:color w:val="000000"/>
          <w:sz w:val="28"/>
          <w:szCs w:val="28"/>
          <w:lang w:eastAsia="ru-RU"/>
        </w:rPr>
        <w:t xml:space="preserve">63. </w:t>
      </w:r>
      <w:r>
        <w:rPr>
          <w:rStyle w:val="Style13"/>
          <w:rFonts w:eastAsia="Times New Roman" w:cs="Arial" w:ascii="Liberation Serif" w:hAnsi="Liberation Serif"/>
          <w:color w:val="000000"/>
          <w:sz w:val="28"/>
          <w:szCs w:val="28"/>
          <w:lang w:eastAsia="ru-RU"/>
        </w:rPr>
        <w:t xml:space="preserve">Проверочные листы </w:t>
      </w:r>
      <w:r>
        <w:rPr>
          <w:rStyle w:val="Style13"/>
          <w:rFonts w:ascii="Liberation Serif" w:hAnsi="Liberation Serif"/>
          <w:color w:val="000000"/>
          <w:sz w:val="28"/>
          <w:szCs w:val="28"/>
        </w:rPr>
        <w:t xml:space="preserve">определяются нормативным правовым актом </w:t>
      </w:r>
      <w:r>
        <w:rPr>
          <w:rStyle w:val="Style13"/>
          <w:rFonts w:ascii="Liberation Serif" w:hAnsi="Liberation Serif"/>
          <w:sz w:val="28"/>
          <w:szCs w:val="28"/>
        </w:rPr>
        <w:t xml:space="preserve">администрации </w:t>
      </w:r>
      <w:r>
        <w:rPr>
          <w:rStyle w:val="Style13"/>
          <w:rFonts w:eastAsia="Times New Roman" w:cs="Calibri" w:ascii="Liberation Serif" w:hAnsi="Liberation Serif"/>
          <w:sz w:val="28"/>
          <w:szCs w:val="28"/>
          <w:lang w:eastAsia="ru-RU"/>
        </w:rPr>
        <w:t>Камышловского муниципального района</w:t>
      </w:r>
      <w:r>
        <w:rPr>
          <w:rStyle w:val="Style13"/>
          <w:rFonts w:ascii="Liberation Serif" w:hAnsi="Liberation Serif"/>
          <w:color w:val="000000"/>
          <w:sz w:val="28"/>
          <w:szCs w:val="28"/>
        </w:rPr>
        <w:t>.</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64. </w:t>
      </w:r>
      <w:r>
        <w:rPr>
          <w:rFonts w:eastAsia="Times New Roman" w:cs="Arial" w:ascii="Liberation Serif" w:hAnsi="Liberation Serif"/>
          <w:color w:val="000000"/>
          <w:sz w:val="28"/>
          <w:szCs w:val="28"/>
          <w:lang w:eastAsia="ru-RU"/>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65. </w:t>
      </w:r>
      <w:r>
        <w:rPr>
          <w:rStyle w:val="Style13"/>
          <w:rFonts w:eastAsia="Times New Roman" w:cs="Arial" w:ascii="Liberation Serif" w:hAnsi="Liberation Serif"/>
          <w:color w:val="000000"/>
          <w:sz w:val="28"/>
          <w:szCs w:val="28"/>
          <w:lang w:eastAsia="ru-RU"/>
        </w:rPr>
        <w:t xml:space="preserve">В целях самообследования контролируемых лиц, проверочные листы размещаются и поддерживаются в актуальном состоянии на официальном сайте </w:t>
      </w:r>
      <w:r>
        <w:rPr>
          <w:rStyle w:val="Style13"/>
          <w:rFonts w:ascii="Liberation Serif" w:hAnsi="Liberation Serif"/>
          <w:sz w:val="28"/>
          <w:szCs w:val="28"/>
        </w:rPr>
        <w:t xml:space="preserve">администрации </w:t>
      </w:r>
      <w:r>
        <w:rPr>
          <w:rStyle w:val="Style13"/>
          <w:rFonts w:eastAsia="Times New Roman" w:cs="Calibri" w:ascii="Liberation Serif" w:hAnsi="Liberation Serif"/>
          <w:sz w:val="28"/>
          <w:szCs w:val="28"/>
          <w:lang w:eastAsia="ru-RU"/>
        </w:rPr>
        <w:t>Камышловского муниципального района</w:t>
      </w:r>
      <w:r>
        <w:rPr>
          <w:rStyle w:val="Style13"/>
          <w:rFonts w:eastAsia="Times New Roman" w:cs="Arial" w:ascii="Liberation Serif" w:hAnsi="Liberation Serif"/>
          <w:color w:val="000000"/>
          <w:sz w:val="28"/>
          <w:szCs w:val="28"/>
          <w:lang w:eastAsia="ru-RU"/>
        </w:rPr>
        <w:t xml:space="preserve"> в информационно-телекоммуникационной сети Интернет </w:t>
      </w:r>
      <w:hyperlink r:id="rId5" w:tgtFrame="_top">
        <w:r>
          <w:rPr>
            <w:rStyle w:val="Hyperlink"/>
            <w:rFonts w:eastAsia="Times New Roman" w:cs="Arial" w:ascii="Liberation Serif" w:hAnsi="Liberation Serif"/>
            <w:sz w:val="28"/>
            <w:szCs w:val="28"/>
            <w:lang w:eastAsia="ru-RU"/>
          </w:rPr>
          <w:t>https://kamyshlovsky-region.ru</w:t>
        </w:r>
      </w:hyperlink>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66. </w:t>
      </w:r>
      <w:r>
        <w:rPr>
          <w:rFonts w:eastAsia="Times New Roman" w:cs="Arial" w:ascii="Liberation Serif" w:hAnsi="Liberation Serif"/>
          <w:color w:val="000000"/>
          <w:sz w:val="28"/>
          <w:szCs w:val="28"/>
          <w:lang w:eastAsia="ru-RU"/>
        </w:rPr>
        <w:t>При проведении контрольных 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контрольного органа.</w:t>
      </w:r>
    </w:p>
    <w:p>
      <w:pPr>
        <w:pStyle w:val="Style18"/>
        <w:widowControl w:val="false"/>
        <w:shd w:fill="FFFFFF" w:val="clear"/>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РАЗДЕЛ 4</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КОНТРОЛЬНЫЕ МЕРОПРИЯТИЯ, ПРОВОДИМЫЕ</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pPr>
        <w:pStyle w:val="Style18"/>
        <w:widowControl w:val="false"/>
        <w:autoSpaceDE w:val="false"/>
        <w:spacing w:before="0" w:after="0"/>
        <w:jc w:val="both"/>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 xml:space="preserve">Глава 1. Общие положения </w:t>
      </w:r>
    </w:p>
    <w:p>
      <w:pPr>
        <w:pStyle w:val="Style18"/>
        <w:widowControl w:val="false"/>
        <w:shd w:fill="FFFFFF" w:val="clear"/>
        <w:spacing w:before="0" w:after="0"/>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t xml:space="preserve">67. </w:t>
      </w:r>
      <w:r>
        <w:rPr>
          <w:rFonts w:cs="Arial" w:ascii="Liberation Serif" w:hAnsi="Liberation Serif"/>
          <w:color w:val="000000"/>
          <w:sz w:val="28"/>
          <w:szCs w:val="28"/>
          <w:shd w:fill="FFFFFF" w:val="clear"/>
        </w:rPr>
        <w:t>При осуществлении муниципального контроля проводятся следующие контрольные мероприятия:</w:t>
      </w:r>
    </w:p>
    <w:p>
      <w:pPr>
        <w:pStyle w:val="Style18"/>
        <w:widowControl w:val="false"/>
        <w:shd w:fill="FFFFFF" w:val="clear"/>
        <w:spacing w:before="0" w:after="0"/>
        <w:ind w:firstLine="708"/>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t>1) контрольные мероприятия без взаимодействия с контролируемым лицом;</w:t>
      </w:r>
    </w:p>
    <w:p>
      <w:pPr>
        <w:pStyle w:val="Style18"/>
        <w:widowControl w:val="false"/>
        <w:shd w:fill="FFFFFF" w:val="clear"/>
        <w:spacing w:before="0" w:after="0"/>
        <w:ind w:firstLine="708"/>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t>2) контрольные мероприятия, предусматривающие взаимодействие с контролируемым лицом.</w:t>
      </w:r>
    </w:p>
    <w:p>
      <w:pPr>
        <w:pStyle w:val="Style18"/>
        <w:widowControl w:val="false"/>
        <w:shd w:fill="FFFFFF" w:val="clear"/>
        <w:spacing w:before="0" w:after="0"/>
        <w:ind w:firstLine="708"/>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t xml:space="preserve">68. </w:t>
      </w:r>
      <w:r>
        <w:rPr>
          <w:rFonts w:cs="Arial" w:ascii="Liberation Serif" w:hAnsi="Liberation Serif"/>
          <w:color w:val="000000"/>
          <w:sz w:val="28"/>
          <w:szCs w:val="28"/>
          <w:shd w:fill="FFFFFF" w:val="clear"/>
        </w:rPr>
        <w:t>При осуществлении муниципального контроля проводятся следующие контрольные мероприятия без взаимодействия с контролируемым лицом:</w:t>
      </w:r>
    </w:p>
    <w:p>
      <w:pPr>
        <w:pStyle w:val="Style18"/>
        <w:widowControl w:val="false"/>
        <w:shd w:fill="FFFFFF" w:val="clear"/>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наблюдение за соблюдением обязательных требований;</w:t>
      </w:r>
    </w:p>
    <w:p>
      <w:pPr>
        <w:pStyle w:val="Style18"/>
        <w:widowControl w:val="false"/>
        <w:shd w:fill="FFFFFF" w:val="clear"/>
        <w:spacing w:before="0" w:after="0"/>
        <w:jc w:val="both"/>
        <w:rPr>
          <w:rFonts w:ascii="Liberation Serif" w:hAnsi="Liberation Serif" w:cs="Arial"/>
          <w:color w:val="000000"/>
          <w:sz w:val="28"/>
          <w:szCs w:val="28"/>
        </w:rPr>
      </w:pPr>
      <w:r>
        <w:rPr>
          <w:rFonts w:eastAsia="Times New Roman" w:cs="Arial" w:ascii="Liberation Serif" w:hAnsi="Liberation Serif"/>
          <w:color w:val="000000"/>
          <w:sz w:val="28"/>
          <w:szCs w:val="28"/>
          <w:lang w:eastAsia="ru-RU"/>
        </w:rPr>
        <w:t>2) выездное обследование.</w:t>
      </w:r>
    </w:p>
    <w:p>
      <w:pPr>
        <w:pStyle w:val="Style18"/>
        <w:widowControl w:val="false"/>
        <w:shd w:fill="FFFFFF" w:val="clear"/>
        <w:spacing w:before="0" w:after="0"/>
        <w:jc w:val="both"/>
        <w:rPr>
          <w:rFonts w:ascii="Liberation Serif" w:hAnsi="Liberation Serif" w:cs="Arial"/>
          <w:color w:val="000000"/>
          <w:sz w:val="28"/>
          <w:szCs w:val="28"/>
        </w:rPr>
      </w:pPr>
      <w:r>
        <w:rPr>
          <w:rFonts w:eastAsia="Times New Roman" w:cs="Arial" w:ascii="Liberation Serif" w:hAnsi="Liberation Serif"/>
          <w:color w:val="000000"/>
          <w:sz w:val="28"/>
          <w:szCs w:val="28"/>
          <w:shd w:fill="FFFFFF" w:val="clear"/>
          <w:lang w:eastAsia="ru-RU"/>
        </w:rPr>
        <w:tab/>
      </w:r>
      <w:r>
        <w:rPr>
          <w:rFonts w:cs="Arial" w:ascii="Liberation Serif" w:hAnsi="Liberation Serif"/>
          <w:color w:val="000000"/>
          <w:sz w:val="28"/>
          <w:szCs w:val="28"/>
          <w:shd w:fill="FFFFFF" w:val="clear"/>
        </w:rPr>
        <w:t xml:space="preserve">69. </w:t>
      </w:r>
      <w:r>
        <w:rPr>
          <w:rFonts w:cs="Arial" w:ascii="Liberation Serif" w:hAnsi="Liberation Serif"/>
          <w:color w:val="000000"/>
          <w:sz w:val="28"/>
          <w:szCs w:val="28"/>
          <w:shd w:fill="FFFFFF" w:val="clear"/>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pPr>
        <w:pStyle w:val="Style18"/>
        <w:widowControl w:val="false"/>
        <w:shd w:fill="FFFFFF" w:val="clear"/>
        <w:spacing w:before="0" w:after="0"/>
        <w:jc w:val="both"/>
        <w:rPr>
          <w:rFonts w:ascii="Liberation Serif" w:hAnsi="Liberation Serif" w:cs="Arial"/>
          <w:color w:val="000000"/>
          <w:sz w:val="28"/>
          <w:szCs w:val="28"/>
        </w:rPr>
      </w:pPr>
      <w:r>
        <w:rPr>
          <w:rFonts w:cs="Arial" w:ascii="Liberation Serif" w:hAnsi="Liberation Serif"/>
          <w:color w:val="000000"/>
          <w:sz w:val="28"/>
          <w:szCs w:val="28"/>
          <w:shd w:fill="FFFFFF" w:val="clear"/>
        </w:rPr>
        <w:tab/>
        <w:t xml:space="preserve">70. </w:t>
      </w:r>
      <w:bookmarkStart w:id="6" w:name="ст70"/>
      <w:r>
        <w:rPr>
          <w:rFonts w:cs="Arial" w:ascii="Liberation Serif" w:hAnsi="Liberation Serif"/>
          <w:color w:val="000000"/>
          <w:sz w:val="28"/>
          <w:szCs w:val="28"/>
          <w:shd w:fill="FFFFFF" w:val="clear"/>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pPr>
        <w:pStyle w:val="Style18"/>
        <w:widowControl w:val="false"/>
        <w:shd w:fill="FFFFFF" w:val="clear"/>
        <w:spacing w:before="0" w:after="0"/>
        <w:ind w:firstLine="708"/>
        <w:jc w:val="both"/>
        <w:rPr>
          <w:rFonts w:ascii="Liberation Serif" w:hAnsi="Liberation Serif" w:cs="Arial"/>
          <w:color w:val="000000"/>
          <w:sz w:val="28"/>
          <w:szCs w:val="28"/>
          <w:shd w:fill="FFFFFF" w:val="clear"/>
        </w:rPr>
      </w:pPr>
      <w:bookmarkEnd w:id="6"/>
      <w:r>
        <w:rPr>
          <w:rFonts w:cs="Arial" w:ascii="Liberation Serif" w:hAnsi="Liberation Serif"/>
          <w:color w:val="000000"/>
          <w:sz w:val="28"/>
          <w:szCs w:val="28"/>
          <w:shd w:fill="FFFFFF" w:val="clear"/>
        </w:rPr>
        <w:t>1) инспекционный визит;</w:t>
      </w:r>
    </w:p>
    <w:p>
      <w:pPr>
        <w:pStyle w:val="Style18"/>
        <w:widowControl w:val="false"/>
        <w:shd w:fill="FFFFFF" w:val="clear"/>
        <w:spacing w:before="0" w:after="0"/>
        <w:ind w:firstLine="708"/>
        <w:jc w:val="both"/>
        <w:rPr/>
      </w:pPr>
      <w:r>
        <w:rPr>
          <w:rStyle w:val="Style13"/>
          <w:rFonts w:cs="Arial" w:ascii="Liberation Serif" w:hAnsi="Liberation Serif"/>
          <w:color w:val="000000"/>
          <w:sz w:val="28"/>
          <w:szCs w:val="28"/>
          <w:shd w:fill="FFFFFF" w:val="clear"/>
        </w:rPr>
        <w:t xml:space="preserve">2) </w:t>
      </w:r>
      <w:r>
        <w:rPr>
          <w:rStyle w:val="Style13"/>
          <w:rFonts w:eastAsia="Times New Roman" w:cs="Arial" w:ascii="Liberation Serif" w:hAnsi="Liberation Serif"/>
          <w:color w:val="000000"/>
          <w:sz w:val="28"/>
          <w:szCs w:val="28"/>
          <w:lang w:eastAsia="ru-RU"/>
        </w:rPr>
        <w:t>рейдовый осмотр;</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документарная проверка;</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4) выездная проверка.</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71. </w:t>
      </w:r>
      <w:bookmarkStart w:id="7" w:name="ст71"/>
      <w:r>
        <w:rPr>
          <w:rStyle w:val="Style13"/>
          <w:rFonts w:eastAsia="Times New Roman" w:cs="Arial" w:ascii="Liberation Serif" w:hAnsi="Liberation Serif"/>
          <w:color w:val="000000"/>
          <w:sz w:val="28"/>
          <w:szCs w:val="28"/>
          <w:lang w:eastAsia="ru-RU"/>
        </w:rPr>
        <w:t>Основания для проведения контрольных мероприятий</w:t>
      </w:r>
      <w:r>
        <w:rPr>
          <w:rStyle w:val="Style13"/>
          <w:rFonts w:cs="Arial" w:ascii="Liberation Serif" w:hAnsi="Liberation Serif"/>
          <w:color w:val="000000"/>
          <w:sz w:val="28"/>
          <w:szCs w:val="28"/>
          <w:shd w:fill="FFFFFF" w:val="clear"/>
        </w:rPr>
        <w:t>, за исключением случаев, указанных в подпункте 2 настоящего пункта, может быть</w:t>
      </w:r>
      <w:r>
        <w:rPr>
          <w:rStyle w:val="Style13"/>
          <w:rFonts w:eastAsia="Times New Roman" w:cs="Arial" w:ascii="Liberation Serif" w:hAnsi="Liberation Serif"/>
          <w:color w:val="000000"/>
          <w:sz w:val="28"/>
          <w:szCs w:val="28"/>
          <w:lang w:eastAsia="ru-RU"/>
        </w:rPr>
        <w:t>:</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bookmarkEnd w:id="7"/>
      <w:r>
        <w:rPr>
          <w:rFonts w:eastAsia="Times New Roman" w:cs="Arial" w:ascii="Liberation Serif" w:hAnsi="Liberation Serif"/>
          <w:color w:val="000000"/>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Style18"/>
        <w:widowControl w:val="false"/>
        <w:shd w:fill="FFFFFF" w:val="clear"/>
        <w:spacing w:before="0" w:after="0"/>
        <w:ind w:firstLine="708"/>
        <w:jc w:val="both"/>
        <w:rPr/>
      </w:pPr>
      <w:r>
        <w:rPr>
          <w:rStyle w:val="Style13"/>
          <w:rFonts w:eastAsia="Times New Roman" w:cs="Arial" w:ascii="Liberation Serif" w:hAnsi="Liberation Serif"/>
          <w:color w:val="000000"/>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w:anchor="ст186" w:tgtFrame="_top">
        <w:r>
          <w:rPr>
            <w:rStyle w:val="Hyperlink"/>
            <w:rFonts w:eastAsia="Times New Roman" w:cs="Arial" w:ascii="Liberation Serif" w:hAnsi="Liberation Serif"/>
            <w:sz w:val="28"/>
            <w:szCs w:val="28"/>
            <w:lang w:eastAsia="ru-RU"/>
          </w:rPr>
          <w:t>пунктом 186</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72. </w:t>
      </w:r>
      <w:r>
        <w:rPr>
          <w:rStyle w:val="Style13"/>
          <w:rFonts w:eastAsia="Times New Roman" w:cs="Arial" w:ascii="Liberation Serif" w:hAnsi="Liberation Serif"/>
          <w:color w:val="000000"/>
          <w:sz w:val="28"/>
          <w:szCs w:val="28"/>
          <w:lang w:eastAsia="ru-RU"/>
        </w:rPr>
        <w:t xml:space="preserve">Сведения о причинении вреда (ущерба) или об угрозе причинения вреда (ущерба) охраняемым законом ценностям </w:t>
      </w:r>
      <w:r>
        <w:rPr>
          <w:rStyle w:val="Style13"/>
          <w:rFonts w:ascii="Liberation Serif" w:hAnsi="Liberation Serif"/>
          <w:color w:val="000000"/>
          <w:sz w:val="28"/>
          <w:szCs w:val="28"/>
        </w:rPr>
        <w:t>уполномоченный орган</w:t>
      </w:r>
      <w:r>
        <w:rPr>
          <w:rStyle w:val="Style13"/>
          <w:rFonts w:eastAsia="Times New Roman" w:cs="Arial" w:ascii="Liberation Serif" w:hAnsi="Liberation Serif"/>
          <w:color w:val="000000"/>
          <w:sz w:val="28"/>
          <w:szCs w:val="28"/>
          <w:lang w:eastAsia="ru-RU"/>
        </w:rPr>
        <w:t xml:space="preserve"> получает:</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73. </w:t>
      </w:r>
      <w:r>
        <w:rPr>
          <w:rFonts w:eastAsia="Times New Roman" w:cs="Arial" w:ascii="Liberation Serif" w:hAnsi="Liberation Serif"/>
          <w:color w:val="000000"/>
          <w:sz w:val="28"/>
          <w:szCs w:val="28"/>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74. </w:t>
      </w:r>
      <w:r>
        <w:rPr>
          <w:rFonts w:eastAsia="Times New Roman" w:cs="Arial" w:ascii="Liberation Serif" w:hAnsi="Liberation Serif"/>
          <w:color w:val="000000"/>
          <w:sz w:val="28"/>
          <w:szCs w:val="28"/>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pPr>
        <w:pStyle w:val="Style18"/>
        <w:widowControl w:val="false"/>
        <w:shd w:fill="FFFFFF" w:val="clear"/>
        <w:tabs>
          <w:tab w:val="clear" w:pos="708"/>
          <w:tab w:val="left" w:pos="1134" w:leader="none"/>
        </w:tabs>
        <w:spacing w:before="0" w:after="0"/>
        <w:ind w:firstLine="709" w:left="0"/>
        <w:jc w:val="both"/>
        <w:rPr/>
      </w:pPr>
      <w:r>
        <w:rPr>
          <w:rStyle w:val="Style13"/>
          <w:rFonts w:ascii="Liberation Serif" w:hAnsi="Liberation Serif"/>
          <w:color w:val="000000"/>
          <w:sz w:val="28"/>
          <w:szCs w:val="28"/>
        </w:rPr>
        <w:t xml:space="preserve">75. </w:t>
      </w:r>
      <w:r>
        <w:rPr>
          <w:rStyle w:val="Style13"/>
          <w:rFonts w:ascii="Liberation Serif" w:hAnsi="Liberation Serif"/>
          <w:color w:val="000000"/>
          <w:sz w:val="28"/>
          <w:szCs w:val="2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76. </w:t>
      </w:r>
      <w:bookmarkStart w:id="8" w:name="ст76"/>
      <w:r>
        <w:rPr>
          <w:rFonts w:eastAsia="Times New Roman" w:cs="Arial" w:ascii="Liberation Serif" w:hAnsi="Liberation Serif"/>
          <w:color w:val="000000"/>
          <w:sz w:val="28"/>
          <w:szCs w:val="28"/>
          <w:lang w:eastAsia="ru-RU"/>
        </w:rP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bookmarkEnd w:id="8"/>
      <w:r>
        <w:rPr>
          <w:rFonts w:eastAsia="Times New Roman" w:cs="Arial" w:ascii="Liberation Serif" w:hAnsi="Liberation Serif"/>
          <w:color w:val="000000"/>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Style18"/>
        <w:widowControl w:val="false"/>
        <w:shd w:fill="FFFFFF" w:val="clear"/>
        <w:tabs>
          <w:tab w:val="clear" w:pos="708"/>
          <w:tab w:val="left" w:pos="1134" w:leader="none"/>
        </w:tabs>
        <w:spacing w:before="0" w:after="0"/>
        <w:ind w:firstLine="708" w:left="0"/>
        <w:jc w:val="both"/>
        <w:rPr/>
      </w:pPr>
      <w:r>
        <w:rPr>
          <w:rStyle w:val="Style13"/>
          <w:rFonts w:eastAsia="Times New Roman" w:cs="Arial" w:ascii="Liberation Serif" w:hAnsi="Liberation Serif"/>
          <w:color w:val="000000"/>
          <w:sz w:val="28"/>
          <w:szCs w:val="28"/>
          <w:lang w:eastAsia="ru-RU"/>
        </w:rPr>
        <w:t xml:space="preserve">77. </w:t>
      </w:r>
      <w:r>
        <w:rPr>
          <w:rStyle w:val="Style13"/>
          <w:rFonts w:eastAsia="Times New Roman" w:cs="Arial" w:ascii="Liberation Serif" w:hAnsi="Liberation Serif"/>
          <w:color w:val="000000"/>
          <w:sz w:val="28"/>
          <w:szCs w:val="28"/>
          <w:lang w:eastAsia="ru-RU"/>
        </w:rPr>
        <w:t>Плановые контрольные мероприятия, предусматривающие взаимодействие</w:t>
      </w:r>
      <w:r>
        <w:rPr>
          <w:rStyle w:val="Style13"/>
          <w:rFonts w:cs="Arial" w:ascii="Liberation Serif" w:hAnsi="Liberation Serif"/>
          <w:color w:val="000000"/>
          <w:sz w:val="28"/>
          <w:szCs w:val="28"/>
          <w:shd w:fill="FFFFFF" w:val="clear"/>
        </w:rPr>
        <w:t xml:space="preserve"> с контролируемым лицом, </w:t>
      </w:r>
      <w:r>
        <w:rPr>
          <w:rStyle w:val="Style13"/>
          <w:rFonts w:eastAsia="Times New Roman" w:cs="Arial" w:ascii="Liberation Serif" w:hAnsi="Liberation Serif"/>
          <w:color w:val="000000"/>
          <w:sz w:val="28"/>
          <w:szCs w:val="28"/>
          <w:lang w:eastAsia="ru-RU"/>
        </w:rPr>
        <w:t>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Камышловской межрайонной прокуратурой.</w:t>
      </w:r>
    </w:p>
    <w:p>
      <w:pPr>
        <w:pStyle w:val="Style18"/>
        <w:widowControl w:val="false"/>
        <w:shd w:fill="FFFFFF" w:val="clear"/>
        <w:tabs>
          <w:tab w:val="clear" w:pos="708"/>
          <w:tab w:val="left" w:pos="1134" w:leader="none"/>
        </w:tabs>
        <w:spacing w:before="0" w:after="0"/>
        <w:ind w:firstLine="708"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78. </w:t>
      </w:r>
      <w:r>
        <w:rPr>
          <w:rFonts w:eastAsia="Times New Roman" w:cs="Arial" w:ascii="Liberation Serif" w:hAnsi="Liberation Serif"/>
          <w:color w:val="000000"/>
          <w:sz w:val="28"/>
          <w:szCs w:val="28"/>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 взаимодействие </w:t>
        <w:br/>
        <w:t>с контролируемым лицом, а также документарной проверки), в котором указываются: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дата, время и место принятия решения;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кем принято решение;</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основание проведения контрольного (надзорного) мероприятия;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4) вид контроля;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5) 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6) объект контроля, в отношении которого проводится контрольное мероприятие;</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9) вид контрольного мероприятия;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10) перечень контрольных действий, совершаемых в рамках контрольного мероприятия;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11) предмет контрольного мероприятия;</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12) проверочные листы, если их применение является обязательным;</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15) иные сведения, если это предусмотрено положением о виде контроля.</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79. </w:t>
      </w:r>
      <w:r>
        <w:rPr>
          <w:rFonts w:eastAsia="Times New Roman" w:cs="Arial" w:ascii="Liberation Serif" w:hAnsi="Liberation Serif"/>
          <w:color w:val="000000"/>
          <w:sz w:val="28"/>
          <w:szCs w:val="28"/>
          <w:lang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80. </w:t>
      </w:r>
      <w:r>
        <w:rPr>
          <w:rFonts w:eastAsia="Times New Roman" w:cs="Arial" w:ascii="Liberation Serif" w:hAnsi="Liberation Serif"/>
          <w:color w:val="000000"/>
          <w:sz w:val="28"/>
          <w:szCs w:val="28"/>
          <w:lang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81. </w:t>
      </w:r>
      <w:r>
        <w:rPr>
          <w:rFonts w:eastAsia="Times New Roman" w:cs="Arial" w:ascii="Liberation Serif" w:hAnsi="Liberation Serif"/>
          <w:color w:val="000000"/>
          <w:sz w:val="28"/>
          <w:szCs w:val="28"/>
          <w:lang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осмотр;</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опрос;</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получение письменных объяснений;</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4) истребование документов;</w:t>
      </w:r>
    </w:p>
    <w:p>
      <w:pPr>
        <w:pStyle w:val="Style18"/>
        <w:widowControl w:val="false"/>
        <w:shd w:fill="FFFFFF" w:val="clear"/>
        <w:spacing w:before="0" w:after="0"/>
        <w:ind w:firstLine="708"/>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5) инструментальное обследование;</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82. </w:t>
      </w:r>
      <w:r>
        <w:rPr>
          <w:rFonts w:eastAsia="Times New Roman" w:cs="Arial" w:ascii="Liberation Serif" w:hAnsi="Liberation Serif"/>
          <w:color w:val="000000"/>
          <w:sz w:val="28"/>
          <w:szCs w:val="28"/>
          <w:lang w:eastAsia="ru-RU"/>
        </w:rP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83. </w:t>
      </w:r>
      <w:r>
        <w:rPr>
          <w:rFonts w:eastAsia="Times New Roman" w:cs="Arial" w:ascii="Liberation Serif" w:hAnsi="Liberation Serif"/>
          <w:color w:val="000000"/>
          <w:sz w:val="28"/>
          <w:szCs w:val="28"/>
          <w:lang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pPr>
        <w:pStyle w:val="Style18"/>
        <w:widowControl w:val="false"/>
        <w:shd w:fill="FFFFFF" w:val="clear"/>
        <w:tabs>
          <w:tab w:val="clear" w:pos="708"/>
          <w:tab w:val="left" w:pos="1134" w:leader="none"/>
        </w:tabs>
        <w:spacing w:before="0" w:after="0"/>
        <w:ind w:firstLine="709" w:left="0"/>
        <w:jc w:val="both"/>
        <w:rPr/>
      </w:pPr>
      <w:r>
        <w:rPr>
          <w:rStyle w:val="Style13"/>
          <w:rFonts w:cs="Arial" w:ascii="Liberation Serif" w:hAnsi="Liberation Serif"/>
          <w:color w:val="000000"/>
          <w:sz w:val="28"/>
          <w:szCs w:val="28"/>
          <w:shd w:fill="FFFFFF" w:val="clear"/>
        </w:rPr>
        <w:t xml:space="preserve">84. </w:t>
      </w:r>
      <w:r>
        <w:rPr>
          <w:rStyle w:val="Style13"/>
          <w:rFonts w:cs="Arial" w:ascii="Liberation Serif" w:hAnsi="Liberation Serif"/>
          <w:color w:val="000000"/>
          <w:sz w:val="28"/>
          <w:szCs w:val="28"/>
          <w:shd w:fill="FFFFFF" w:val="clear"/>
        </w:rPr>
        <w:t xml:space="preserve">Об использовании </w:t>
      </w:r>
      <w:r>
        <w:rPr>
          <w:rStyle w:val="Style13"/>
          <w:rFonts w:eastAsia="Times New Roman" w:cs="Arial" w:ascii="Liberation Serif" w:hAnsi="Liberation Serif"/>
          <w:color w:val="000000"/>
          <w:sz w:val="28"/>
          <w:szCs w:val="28"/>
          <w:lang w:eastAsia="ru-RU"/>
        </w:rPr>
        <w:t xml:space="preserve">фотосъемки, аудио- и видеозаписи, иных способов фиксации доказательств инспектор </w:t>
      </w:r>
      <w:r>
        <w:rPr>
          <w:rStyle w:val="Style13"/>
          <w:rFonts w:cs="Arial" w:ascii="Liberation Serif" w:hAnsi="Liberation Serif"/>
          <w:color w:val="000000"/>
          <w:sz w:val="28"/>
          <w:szCs w:val="28"/>
          <w:shd w:fill="FFFFFF" w:val="clear"/>
        </w:rPr>
        <w:t xml:space="preserve">сообщает контролируемому лицу (представителю контролируемого лица). Сведения об использовании </w:t>
      </w:r>
      <w:r>
        <w:rPr>
          <w:rStyle w:val="Style13"/>
          <w:rFonts w:eastAsia="Times New Roman" w:cs="Arial" w:ascii="Liberation Serif" w:hAnsi="Liberation Serif"/>
          <w:color w:val="000000"/>
          <w:sz w:val="28"/>
          <w:szCs w:val="28"/>
          <w:lang w:eastAsia="ru-RU"/>
        </w:rPr>
        <w:t>фотосъемки, аудио- и видеозаписи, иных способов фиксации доказательств,</w:t>
      </w:r>
      <w:r>
        <w:rPr>
          <w:rStyle w:val="Style13"/>
          <w:rFonts w:cs="Arial" w:ascii="Liberation Serif" w:hAnsi="Liberation Serif"/>
          <w:color w:val="000000"/>
          <w:sz w:val="28"/>
          <w:szCs w:val="28"/>
          <w:shd w:fill="FFFFFF" w:val="clear"/>
        </w:rPr>
        <w:t xml:space="preserve"> приобщаются к протоколу контрольного действия.</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85. </w:t>
      </w:r>
      <w:r>
        <w:rPr>
          <w:rFonts w:eastAsia="Times New Roman" w:cs="Arial" w:ascii="Liberation Serif" w:hAnsi="Liberation Serif"/>
          <w:color w:val="000000"/>
          <w:sz w:val="28"/>
          <w:szCs w:val="28"/>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86. </w:t>
      </w:r>
      <w:r>
        <w:rPr>
          <w:rStyle w:val="Style13"/>
          <w:rFonts w:eastAsia="Times New Roman" w:cs="Arial" w:ascii="Liberation Serif" w:hAnsi="Liberation Serif"/>
          <w:color w:val="000000"/>
          <w:sz w:val="28"/>
          <w:szCs w:val="28"/>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w:t>
        <w:br/>
        <w:t xml:space="preserve">с контролируемым лицом, в порядке, предусмотренном </w:t>
      </w:r>
      <w:hyperlink w:anchor="ст87" w:tgtFrame="_top">
        <w:r>
          <w:rPr>
            <w:rStyle w:val="Hyperlink"/>
            <w:rFonts w:eastAsia="Times New Roman" w:cs="Arial" w:ascii="Liberation Serif" w:hAnsi="Liberation Serif"/>
            <w:sz w:val="28"/>
            <w:szCs w:val="28"/>
            <w:lang w:eastAsia="ru-RU"/>
          </w:rPr>
          <w:t>пунктами 87 и 88</w:t>
        </w:r>
      </w:hyperlink>
      <w:r>
        <w:rPr>
          <w:rStyle w:val="Style13"/>
          <w:rFonts w:eastAsia="Times New Roman" w:cs="Arial" w:ascii="Liberation Serif" w:hAnsi="Liberation Serif"/>
          <w:color w:val="000000"/>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87. </w:t>
      </w:r>
      <w:bookmarkStart w:id="9" w:name="ст87"/>
      <w:r>
        <w:rPr>
          <w:rFonts w:eastAsia="Times New Roman" w:cs="Arial" w:ascii="Liberation Serif" w:hAnsi="Liberation Serif"/>
          <w:color w:val="000000"/>
          <w:sz w:val="28"/>
          <w:szCs w:val="28"/>
          <w:lang w:eastAsia="ru-RU"/>
        </w:rPr>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pPr>
        <w:pStyle w:val="Style18"/>
        <w:widowControl w:val="false"/>
        <w:shd w:fill="FFFFFF" w:val="clear"/>
        <w:tabs>
          <w:tab w:val="clear" w:pos="708"/>
          <w:tab w:val="left" w:pos="1134" w:leader="none"/>
        </w:tabs>
        <w:spacing w:before="0" w:after="0"/>
        <w:ind w:firstLine="709" w:left="0"/>
        <w:jc w:val="both"/>
        <w:rPr/>
      </w:pPr>
      <w:bookmarkEnd w:id="9"/>
      <w:r>
        <w:rPr>
          <w:rStyle w:val="Style13"/>
          <w:rFonts w:eastAsia="Times New Roman" w:cs="Arial" w:ascii="Liberation Serif" w:hAnsi="Liberation Serif"/>
          <w:color w:val="000000"/>
          <w:sz w:val="28"/>
          <w:szCs w:val="28"/>
          <w:lang w:eastAsia="ru-RU"/>
        </w:rPr>
        <w:t xml:space="preserve">88. </w:t>
      </w:r>
      <w:bookmarkStart w:id="10" w:name="ст88"/>
      <w:r>
        <w:rPr>
          <w:rStyle w:val="Style13"/>
          <w:rFonts w:eastAsia="Times New Roman" w:cs="Arial" w:ascii="Liberation Serif" w:hAnsi="Liberation Serif"/>
          <w:color w:val="000000"/>
          <w:sz w:val="28"/>
          <w:szCs w:val="28"/>
          <w:lang w:eastAsia="ru-RU"/>
        </w:rPr>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w:t>
      </w:r>
      <w:r>
        <w:rPr>
          <w:rStyle w:val="Style13"/>
          <w:rFonts w:ascii="Liberation Serif" w:hAnsi="Liberation Serif"/>
          <w:color w:val="000000"/>
          <w:sz w:val="28"/>
          <w:szCs w:val="28"/>
        </w:rPr>
        <w:t>настоящим Положением</w:t>
      </w:r>
      <w:r>
        <w:rPr>
          <w:rStyle w:val="Style13"/>
          <w:rFonts w:eastAsia="Times New Roman" w:cs="Arial" w:ascii="Liberation Serif" w:hAnsi="Liberation Serif"/>
          <w:color w:val="000000"/>
          <w:sz w:val="28"/>
          <w:szCs w:val="28"/>
          <w:lang w:eastAsia="ru-RU"/>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bookmarkEnd w:id="10"/>
      <w:r>
        <w:rPr>
          <w:rFonts w:eastAsia="Times New Roman" w:cs="Arial" w:ascii="Liberation Serif" w:hAnsi="Liberation Serif"/>
          <w:color w:val="000000"/>
          <w:sz w:val="28"/>
          <w:szCs w:val="28"/>
          <w:lang w:eastAsia="ru-RU"/>
        </w:rPr>
        <w:t xml:space="preserve">89. </w:t>
      </w:r>
      <w:r>
        <w:rPr>
          <w:rFonts w:eastAsia="Times New Roman" w:cs="Arial" w:ascii="Liberation Serif" w:hAnsi="Liberation Serif"/>
          <w:color w:val="000000"/>
          <w:sz w:val="28"/>
          <w:szCs w:val="28"/>
          <w:lang w:eastAsia="ru-RU"/>
        </w:rPr>
        <w:t>Контролируемое лицо считается проинформированным надлежащим образом в случае, если:</w:t>
      </w:r>
    </w:p>
    <w:p>
      <w:pPr>
        <w:pStyle w:val="Style18"/>
        <w:widowControl w:val="false"/>
        <w:shd w:fill="FFFFFF" w:val="clear"/>
        <w:tabs>
          <w:tab w:val="clear" w:pos="708"/>
          <w:tab w:val="left" w:pos="1134" w:leader="none"/>
        </w:tabs>
        <w:spacing w:before="0" w:after="0"/>
        <w:ind w:firstLine="709"/>
        <w:jc w:val="both"/>
        <w:rPr/>
      </w:pPr>
      <w:r>
        <w:rPr>
          <w:rStyle w:val="Style13"/>
          <w:rFonts w:eastAsia="Times New Roman" w:cs="Arial" w:ascii="Liberation Serif" w:hAnsi="Liberation Serif"/>
          <w:color w:val="000000"/>
          <w:sz w:val="28"/>
          <w:szCs w:val="28"/>
          <w:lang w:eastAsia="ru-RU"/>
        </w:rPr>
        <w:t xml:space="preserve">1) сведения предоставлены контролируемому лицу в соответствии с </w:t>
      </w:r>
      <w:hyperlink w:anchor="ст88" w:tgtFrame="_top">
        <w:r>
          <w:rPr>
            <w:rStyle w:val="Hyperlink"/>
            <w:rFonts w:eastAsia="Times New Roman" w:cs="Arial" w:ascii="Liberation Serif" w:hAnsi="Liberation Serif"/>
            <w:sz w:val="28"/>
            <w:szCs w:val="28"/>
            <w:lang w:eastAsia="ru-RU"/>
          </w:rPr>
          <w:t>пунктом 88</w:t>
        </w:r>
      </w:hyperlink>
      <w:r>
        <w:rPr>
          <w:rStyle w:val="Style13"/>
          <w:rFonts w:eastAsia="Times New Roman" w:cs="Arial" w:ascii="Liberation Serif" w:hAnsi="Liberation Serif"/>
          <w:color w:val="000000"/>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tgtFrame="_top">
        <w:r>
          <w:rPr>
            <w:rStyle w:val="Hyperlink"/>
            <w:rFonts w:eastAsia="Times New Roman" w:cs="Arial" w:ascii="Liberation Serif" w:hAnsi="Liberation Serif"/>
            <w:sz w:val="28"/>
            <w:szCs w:val="28"/>
            <w:lang w:eastAsia="ru-RU"/>
          </w:rPr>
          <w:t>пунктом 93</w:t>
        </w:r>
      </w:hyperlink>
      <w:r>
        <w:rPr>
          <w:rStyle w:val="Style13"/>
          <w:rFonts w:eastAsia="Times New Roman" w:cs="Arial" w:ascii="Liberation Serif" w:hAnsi="Liberation Serif"/>
          <w:color w:val="000000"/>
          <w:sz w:val="28"/>
          <w:szCs w:val="28"/>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Style18"/>
        <w:widowControl w:val="false"/>
        <w:shd w:fill="FFFFFF" w:val="clear"/>
        <w:tabs>
          <w:tab w:val="clear" w:pos="708"/>
          <w:tab w:val="left" w:pos="1134"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90. </w:t>
      </w:r>
      <w:bookmarkStart w:id="11" w:name="ст90"/>
      <w:r>
        <w:rPr>
          <w:rFonts w:eastAsia="Times New Roman" w:cs="Arial" w:ascii="Liberation Serif" w:hAnsi="Liberation Serif"/>
          <w:color w:val="000000"/>
          <w:sz w:val="28"/>
          <w:szCs w:val="28"/>
          <w:lang w:eastAsia="ru-RU"/>
        </w:rPr>
        <w:t>Документы, направляемые контролируемым лицом контрольному органу в электронном виде, подписываются:</w:t>
      </w:r>
    </w:p>
    <w:p>
      <w:pPr>
        <w:pStyle w:val="Style18"/>
        <w:widowControl w:val="false"/>
        <w:shd w:fill="FFFFFF" w:val="clear"/>
        <w:tabs>
          <w:tab w:val="clear" w:pos="708"/>
          <w:tab w:val="left" w:pos="425" w:leader="none"/>
        </w:tabs>
        <w:spacing w:before="0" w:after="0"/>
        <w:ind w:left="709"/>
        <w:jc w:val="both"/>
        <w:rPr>
          <w:rFonts w:ascii="Liberation Serif" w:hAnsi="Liberation Serif" w:eastAsia="Times New Roman" w:cs="Arial"/>
          <w:color w:val="000000"/>
          <w:sz w:val="28"/>
          <w:szCs w:val="28"/>
          <w:lang w:eastAsia="ru-RU"/>
        </w:rPr>
      </w:pPr>
      <w:bookmarkEnd w:id="11"/>
      <w:r>
        <w:rPr>
          <w:rFonts w:eastAsia="Times New Roman" w:cs="Arial" w:ascii="Liberation Serif" w:hAnsi="Liberation Serif"/>
          <w:color w:val="000000"/>
          <w:sz w:val="28"/>
          <w:szCs w:val="28"/>
          <w:lang w:eastAsia="ru-RU"/>
        </w:rPr>
        <w:t>1) простой электронной подписью;</w:t>
      </w:r>
    </w:p>
    <w:p>
      <w:pPr>
        <w:pStyle w:val="Style18"/>
        <w:widowControl w:val="false"/>
        <w:shd w:fill="FFFFFF" w:val="clear"/>
        <w:tabs>
          <w:tab w:val="clear" w:pos="708"/>
          <w:tab w:val="left" w:pos="1134"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Style18"/>
        <w:widowControl w:val="false"/>
        <w:shd w:fill="FFFFFF" w:val="clear"/>
        <w:tabs>
          <w:tab w:val="clear" w:pos="708"/>
          <w:tab w:val="left" w:pos="1134"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усиленной квалифицированной электронной подписью в случаях, установленных настоящим Положением.</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91. </w:t>
      </w:r>
      <w:r>
        <w:rPr>
          <w:rFonts w:eastAsia="Times New Roman" w:cs="Arial" w:ascii="Liberation Serif" w:hAnsi="Liberation Serif"/>
          <w:color w:val="000000"/>
          <w:sz w:val="28"/>
          <w:szCs w:val="28"/>
          <w:lang w:eastAsia="ru-RU"/>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92. </w:t>
      </w:r>
      <w:r>
        <w:rPr>
          <w:rFonts w:eastAsia="Times New Roman" w:cs="Arial" w:ascii="Liberation Serif" w:hAnsi="Liberation Serif"/>
          <w:color w:val="000000"/>
          <w:sz w:val="28"/>
          <w:szCs w:val="28"/>
          <w:lang w:eastAsia="ru-RU"/>
        </w:rPr>
        <w:t>Не допускается требование нотариального удостоверения копий документов, представляемых в контрольный орган.</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93. </w:t>
      </w:r>
      <w:bookmarkStart w:id="12" w:name="ст93"/>
      <w:r>
        <w:rPr>
          <w:rFonts w:eastAsia="Times New Roman" w:cs="Arial" w:ascii="Liberation Serif" w:hAnsi="Liberation Serif"/>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Style18"/>
        <w:widowControl w:val="false"/>
        <w:shd w:fill="FFFFFF" w:val="clear"/>
        <w:tabs>
          <w:tab w:val="clear" w:pos="708"/>
          <w:tab w:val="left" w:pos="1134" w:leader="none"/>
        </w:tabs>
        <w:spacing w:before="0" w:after="0"/>
        <w:ind w:firstLine="709" w:left="0"/>
        <w:jc w:val="both"/>
        <w:rPr/>
      </w:pPr>
      <w:bookmarkEnd w:id="12"/>
      <w:r>
        <w:rPr>
          <w:rStyle w:val="Style13"/>
          <w:rFonts w:eastAsia="Times New Roman" w:cs="Arial" w:ascii="Liberation Serif" w:hAnsi="Liberation Serif"/>
          <w:color w:val="000000"/>
          <w:sz w:val="28"/>
          <w:szCs w:val="28"/>
          <w:lang w:eastAsia="ru-RU"/>
        </w:rPr>
        <w:t xml:space="preserve">94. </w:t>
      </w:r>
      <w:r>
        <w:rPr>
          <w:rStyle w:val="Style13"/>
          <w:rFonts w:eastAsia="Times New Roman" w:cs="Arial" w:ascii="Liberation Serif" w:hAnsi="Liberation Serif"/>
          <w:color w:val="000000"/>
          <w:sz w:val="28"/>
          <w:szCs w:val="28"/>
          <w:lang w:eastAsia="ru-RU"/>
        </w:rPr>
        <w:t xml:space="preserve">В случае, указанном </w:t>
      </w:r>
      <w:hyperlink w:anchor="ст93" w:tgtFrame="_top">
        <w:r>
          <w:rPr>
            <w:rStyle w:val="Hyperlink"/>
            <w:rFonts w:eastAsia="Times New Roman" w:cs="Arial" w:ascii="Liberation Serif" w:hAnsi="Liberation Serif"/>
            <w:sz w:val="28"/>
            <w:szCs w:val="28"/>
            <w:lang w:eastAsia="ru-RU"/>
          </w:rPr>
          <w:t>пунктом 93</w:t>
        </w:r>
      </w:hyperlink>
      <w:r>
        <w:rPr>
          <w:rStyle w:val="Style13"/>
          <w:rFonts w:eastAsia="Times New Roman" w:cs="Arial" w:ascii="Liberation Serif" w:hAnsi="Liberation Serif"/>
          <w:color w:val="000000"/>
          <w:sz w:val="28"/>
          <w:szCs w:val="28"/>
          <w:lang w:eastAsia="ru-RU"/>
        </w:rPr>
        <w:t xml:space="preserve">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Style18"/>
        <w:widowControl w:val="false"/>
        <w:shd w:fill="FFFFFF" w:val="clear"/>
        <w:tabs>
          <w:tab w:val="clear" w:pos="708"/>
          <w:tab w:val="left" w:pos="1134"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95. </w:t>
      </w:r>
      <w:r>
        <w:rPr>
          <w:rFonts w:eastAsia="Times New Roman" w:cs="Arial" w:ascii="Liberation Serif" w:hAnsi="Liberation Serif"/>
          <w:color w:val="000000"/>
          <w:sz w:val="28"/>
          <w:szCs w:val="28"/>
          <w:lang w:eastAsia="ru-RU"/>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96. </w:t>
      </w:r>
      <w:r>
        <w:rPr>
          <w:rStyle w:val="Style13"/>
          <w:rFonts w:eastAsia="Times New Roman" w:cs="Arial" w:ascii="Liberation Serif" w:hAnsi="Liberation Serif"/>
          <w:color w:val="000000"/>
          <w:sz w:val="28"/>
          <w:szCs w:val="28"/>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 – 5 </w:t>
      </w:r>
      <w:hyperlink w:anchor="ст71" w:tgtFrame="_top">
        <w:r>
          <w:rPr>
            <w:rStyle w:val="Hyperlink"/>
            <w:rFonts w:eastAsia="Times New Roman" w:cs="Arial" w:ascii="Liberation Serif" w:hAnsi="Liberation Serif"/>
            <w:sz w:val="28"/>
            <w:szCs w:val="28"/>
            <w:lang w:eastAsia="ru-RU"/>
          </w:rPr>
          <w:t>пункта 71</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97. </w:t>
      </w:r>
      <w:r>
        <w:rPr>
          <w:rStyle w:val="Style13"/>
          <w:rFonts w:eastAsia="Times New Roman" w:cs="Arial" w:ascii="Liberation Serif" w:hAnsi="Liberation Serif"/>
          <w:color w:val="000000"/>
          <w:sz w:val="28"/>
          <w:szCs w:val="28"/>
          <w:lang w:eastAsia="ru-RU"/>
        </w:rPr>
        <w:t>Внеплановые контрольные мероприятия, предусматривающие взаимодействие</w:t>
      </w:r>
      <w:r>
        <w:rPr>
          <w:rStyle w:val="Style13"/>
          <w:rFonts w:cs="Arial" w:ascii="Liberation Serif" w:hAnsi="Liberation Serif"/>
          <w:color w:val="000000"/>
          <w:sz w:val="28"/>
          <w:szCs w:val="28"/>
          <w:shd w:fill="FFFFFF" w:val="clear"/>
        </w:rPr>
        <w:t xml:space="preserve"> с контролируемым лицом, по основанию, предусмотренному подпунктом 1 </w:t>
      </w:r>
      <w:hyperlink w:anchor="ст71" w:tgtFrame="_top">
        <w:r>
          <w:rPr>
            <w:rStyle w:val="Hyperlink"/>
            <w:rFonts w:cs="Arial" w:ascii="Liberation Serif" w:hAnsi="Liberation Serif"/>
            <w:sz w:val="28"/>
            <w:szCs w:val="28"/>
            <w:shd w:fill="FFFFFF" w:val="clear"/>
          </w:rPr>
          <w:t>пункта 71</w:t>
        </w:r>
      </w:hyperlink>
      <w:r>
        <w:rPr>
          <w:rStyle w:val="Style13"/>
          <w:rFonts w:cs="Arial" w:ascii="Liberation Serif" w:hAnsi="Liberation Serif"/>
          <w:color w:val="000000"/>
          <w:sz w:val="28"/>
          <w:szCs w:val="28"/>
          <w:shd w:fill="FFFFFF" w:val="clear"/>
        </w:rPr>
        <w:t xml:space="preserve"> настоящего Положения, проводятся в виде инспекционного визита, рейдового осмотра, документарной проверки, выездной проверки.</w:t>
      </w:r>
    </w:p>
    <w:p>
      <w:pPr>
        <w:pStyle w:val="Style18"/>
        <w:widowControl w:val="false"/>
        <w:shd w:fill="FFFFFF" w:val="clear"/>
        <w:tabs>
          <w:tab w:val="clear" w:pos="708"/>
          <w:tab w:val="left" w:pos="1134"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98. </w:t>
      </w:r>
      <w:bookmarkStart w:id="13" w:name="ст98"/>
      <w:r>
        <w:rPr>
          <w:rStyle w:val="Style13"/>
          <w:rFonts w:eastAsia="Times New Roman" w:cs="Arial" w:ascii="Liberation Serif" w:hAnsi="Liberation Serif"/>
          <w:color w:val="000000"/>
          <w:sz w:val="28"/>
          <w:szCs w:val="28"/>
          <w:lang w:eastAsia="ru-RU"/>
        </w:rPr>
        <w:t>Вид внеплановых контрольных мероприятий, предусматривающих взаимодействие</w:t>
      </w:r>
      <w:r>
        <w:rPr>
          <w:rStyle w:val="Style13"/>
          <w:rFonts w:cs="Arial" w:ascii="Liberation Serif" w:hAnsi="Liberation Serif"/>
          <w:color w:val="000000"/>
          <w:sz w:val="28"/>
          <w:szCs w:val="28"/>
          <w:shd w:fill="FFFFFF" w:val="clear"/>
        </w:rPr>
        <w:t xml:space="preserve"> с контролируемым лицом, по основаниям, предусмотренным подпунктами 3, 4 </w:t>
      </w:r>
      <w:hyperlink w:anchor="ст71" w:tgtFrame="_top">
        <w:r>
          <w:rPr>
            <w:rStyle w:val="Hyperlink"/>
            <w:rFonts w:cs="Arial" w:ascii="Liberation Serif" w:hAnsi="Liberation Serif"/>
            <w:sz w:val="28"/>
            <w:szCs w:val="28"/>
            <w:shd w:fill="FFFFFF" w:val="clear"/>
          </w:rPr>
          <w:t>пункта 71</w:t>
        </w:r>
      </w:hyperlink>
      <w:r>
        <w:rPr>
          <w:rStyle w:val="Style13"/>
          <w:rFonts w:cs="Arial" w:ascii="Liberation Serif" w:hAnsi="Liberation Serif"/>
          <w:color w:val="000000"/>
          <w:sz w:val="28"/>
          <w:szCs w:val="28"/>
          <w:shd w:fill="FFFFFF" w:val="clear"/>
        </w:rPr>
        <w:t xml:space="preserve"> настоящего Положения, определяется </w:t>
      </w:r>
      <w:r>
        <w:rPr>
          <w:rStyle w:val="Style13"/>
          <w:rFonts w:eastAsia="Times New Roman" w:cs="Arial" w:ascii="Liberation Serif" w:hAnsi="Liberation Serif"/>
          <w:color w:val="000000"/>
          <w:sz w:val="28"/>
          <w:szCs w:val="28"/>
          <w:lang w:eastAsia="ru-RU"/>
        </w:rPr>
        <w:t>поручением Президента Российской Федерации, поручением Правительства Российской Федерации, требованием прокурора.</w:t>
      </w:r>
    </w:p>
    <w:p>
      <w:pPr>
        <w:pStyle w:val="Style18"/>
        <w:widowControl w:val="false"/>
        <w:shd w:fill="FFFFFF" w:val="clear"/>
        <w:tabs>
          <w:tab w:val="clear" w:pos="708"/>
          <w:tab w:val="left" w:pos="1134" w:leader="none"/>
        </w:tabs>
        <w:spacing w:before="0" w:after="0"/>
        <w:ind w:firstLine="709" w:left="0"/>
        <w:jc w:val="both"/>
        <w:rPr/>
      </w:pPr>
      <w:bookmarkEnd w:id="13"/>
      <w:r>
        <w:rPr>
          <w:rStyle w:val="Style13"/>
          <w:rFonts w:eastAsia="Times New Roman" w:cs="Arial" w:ascii="Liberation Serif" w:hAnsi="Liberation Serif"/>
          <w:color w:val="000000"/>
          <w:sz w:val="28"/>
          <w:szCs w:val="28"/>
          <w:lang w:eastAsia="ru-RU"/>
        </w:rPr>
        <w:t xml:space="preserve">99. </w:t>
      </w:r>
      <w:r>
        <w:rPr>
          <w:rStyle w:val="Style13"/>
          <w:rFonts w:eastAsia="Times New Roman" w:cs="Arial" w:ascii="Liberation Serif" w:hAnsi="Liberation Serif"/>
          <w:color w:val="000000"/>
          <w:sz w:val="28"/>
          <w:szCs w:val="28"/>
          <w:lang w:eastAsia="ru-RU"/>
        </w:rPr>
        <w:t>Внеплановые контрольные мероприятия, предусматривающие взаимодействие</w:t>
      </w:r>
      <w:r>
        <w:rPr>
          <w:rStyle w:val="Style13"/>
          <w:rFonts w:cs="Arial" w:ascii="Liberation Serif" w:hAnsi="Liberation Serif"/>
          <w:color w:val="000000"/>
          <w:sz w:val="28"/>
          <w:szCs w:val="28"/>
          <w:shd w:fill="FFFFFF" w:val="clear"/>
        </w:rPr>
        <w:t xml:space="preserve"> с контролируемым лицом, по основанию, предусмотренному подпунктом 5 </w:t>
      </w:r>
      <w:hyperlink w:anchor="ст71" w:tgtFrame="_top">
        <w:r>
          <w:rPr>
            <w:rStyle w:val="Hyperlink"/>
            <w:rFonts w:cs="Arial" w:ascii="Liberation Serif" w:hAnsi="Liberation Serif"/>
            <w:sz w:val="28"/>
            <w:szCs w:val="28"/>
            <w:shd w:fill="FFFFFF" w:val="clear"/>
          </w:rPr>
          <w:t>пункта 71</w:t>
        </w:r>
      </w:hyperlink>
      <w:r>
        <w:rPr>
          <w:rStyle w:val="Style13"/>
          <w:rFonts w:cs="Arial" w:ascii="Liberation Serif" w:hAnsi="Liberation Serif"/>
          <w:color w:val="000000"/>
          <w:sz w:val="28"/>
          <w:szCs w:val="28"/>
          <w:shd w:fill="FFFFFF" w:val="clear"/>
        </w:rPr>
        <w:t xml:space="preserve"> настоящего Положения, проводятся в виде инспекционного визита, </w:t>
      </w:r>
      <w:r>
        <w:rPr>
          <w:rStyle w:val="Style13"/>
          <w:rFonts w:eastAsia="Times New Roman" w:cs="Arial" w:ascii="Liberation Serif" w:hAnsi="Liberation Serif"/>
          <w:color w:val="000000"/>
          <w:sz w:val="28"/>
          <w:szCs w:val="28"/>
          <w:lang w:eastAsia="ru-RU"/>
        </w:rPr>
        <w:t>рейдового осмотра,</w:t>
      </w:r>
      <w:r>
        <w:rPr>
          <w:rStyle w:val="Style13"/>
          <w:rFonts w:cs="Arial" w:ascii="Liberation Serif" w:hAnsi="Liberation Serif"/>
          <w:color w:val="000000"/>
          <w:sz w:val="28"/>
          <w:szCs w:val="28"/>
          <w:shd w:fill="FFFFFF" w:val="clear"/>
        </w:rPr>
        <w:t xml:space="preserve"> </w:t>
      </w:r>
      <w:r>
        <w:rPr>
          <w:rStyle w:val="Style13"/>
          <w:rFonts w:eastAsia="Times New Roman" w:cs="Arial" w:ascii="Liberation Serif" w:hAnsi="Liberation Serif"/>
          <w:color w:val="000000"/>
          <w:sz w:val="28"/>
          <w:szCs w:val="28"/>
          <w:lang w:eastAsia="ru-RU"/>
        </w:rPr>
        <w:t>документарной проверки, выездной проверки</w:t>
      </w:r>
      <w:r>
        <w:rPr>
          <w:rStyle w:val="Style13"/>
          <w:rFonts w:cs="Arial" w:ascii="Liberation Serif" w:hAnsi="Liberation Serif"/>
          <w:color w:val="000000"/>
          <w:sz w:val="28"/>
          <w:szCs w:val="28"/>
          <w:shd w:fill="FFFFFF" w:val="clear"/>
        </w:rPr>
        <w:t>.</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100. </w:t>
      </w:r>
      <w:bookmarkStart w:id="14" w:name="ст100"/>
      <w:r>
        <w:rPr>
          <w:rFonts w:eastAsia="Times New Roman" w:cs="Arial" w:ascii="Liberation Serif" w:hAnsi="Liberation Serif"/>
          <w:color w:val="000000"/>
          <w:sz w:val="28"/>
          <w:szCs w:val="28"/>
          <w:lang w:eastAsia="ru-RU"/>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pPr>
        <w:pStyle w:val="Style18"/>
        <w:widowControl w:val="false"/>
        <w:shd w:fill="FFFFFF" w:val="clear"/>
        <w:tabs>
          <w:tab w:val="clear" w:pos="708"/>
          <w:tab w:val="left" w:pos="1276" w:leader="none"/>
        </w:tabs>
        <w:spacing w:before="0" w:after="0"/>
        <w:ind w:firstLine="709" w:left="0"/>
        <w:jc w:val="both"/>
        <w:rPr/>
      </w:pPr>
      <w:bookmarkEnd w:id="14"/>
      <w:r>
        <w:rPr>
          <w:rStyle w:val="Style13"/>
          <w:rFonts w:eastAsia="Times New Roman" w:cs="Arial" w:ascii="Liberation Serif" w:hAnsi="Liberation Serif"/>
          <w:color w:val="000000"/>
          <w:sz w:val="28"/>
          <w:szCs w:val="28"/>
          <w:lang w:eastAsia="ru-RU"/>
        </w:rPr>
        <w:t xml:space="preserve">101. </w:t>
      </w:r>
      <w:r>
        <w:rPr>
          <w:rStyle w:val="Style13"/>
          <w:rFonts w:eastAsia="Times New Roman" w:cs="Arial" w:ascii="Liberation Serif" w:hAnsi="Liberation Serif"/>
          <w:color w:val="000000"/>
          <w:sz w:val="28"/>
          <w:szCs w:val="28"/>
          <w:lang w:eastAsia="ru-RU"/>
        </w:rPr>
        <w:t xml:space="preserve">Направление сведений и документов, предусмотренных </w:t>
      </w:r>
      <w:hyperlink w:anchor="ст100" w:tgtFrame="_top">
        <w:r>
          <w:rPr>
            <w:rStyle w:val="Hyperlink"/>
            <w:rFonts w:eastAsia="Times New Roman" w:cs="Arial" w:ascii="Liberation Serif" w:hAnsi="Liberation Serif"/>
            <w:sz w:val="28"/>
            <w:szCs w:val="28"/>
            <w:lang w:eastAsia="ru-RU"/>
          </w:rPr>
          <w:t>пунктом 100</w:t>
        </w:r>
      </w:hyperlink>
      <w:r>
        <w:rPr>
          <w:rStyle w:val="Style13"/>
          <w:rFonts w:eastAsia="Times New Roman" w:cs="Arial" w:ascii="Liberation Serif" w:hAnsi="Liberation Serif"/>
          <w:color w:val="000000"/>
          <w:sz w:val="28"/>
          <w:szCs w:val="28"/>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Style18"/>
        <w:widowControl w:val="false"/>
        <w:shd w:fill="FFFFFF" w:val="clear"/>
        <w:tabs>
          <w:tab w:val="clear" w:pos="708"/>
          <w:tab w:val="left" w:pos="1276"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102. </w:t>
      </w:r>
      <w:bookmarkStart w:id="15" w:name="ст102"/>
      <w:r>
        <w:rPr>
          <w:rStyle w:val="Style13"/>
          <w:rFonts w:eastAsia="Times New Roman" w:cs="Arial" w:ascii="Liberation Serif" w:hAnsi="Liberation Serif"/>
          <w:color w:val="000000"/>
          <w:sz w:val="28"/>
          <w:szCs w:val="28"/>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ст100" w:tgtFrame="_top">
        <w:r>
          <w:rPr>
            <w:rStyle w:val="Hyperlink"/>
            <w:rFonts w:eastAsia="Times New Roman" w:cs="Arial" w:ascii="Liberation Serif" w:hAnsi="Liberation Serif"/>
            <w:sz w:val="28"/>
            <w:szCs w:val="28"/>
            <w:lang w:eastAsia="ru-RU"/>
          </w:rPr>
          <w:t>пунктом 100</w:t>
        </w:r>
      </w:hyperlink>
      <w:r>
        <w:rPr>
          <w:rStyle w:val="Style13"/>
          <w:rFonts w:eastAsia="Times New Roman" w:cs="Arial" w:ascii="Liberation Serif" w:hAnsi="Liberation Serif"/>
          <w:color w:val="000000"/>
          <w:sz w:val="28"/>
          <w:szCs w:val="28"/>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pPr>
        <w:pStyle w:val="Style18"/>
        <w:widowControl w:val="false"/>
        <w:shd w:fill="FFFFFF" w:val="clear"/>
        <w:tabs>
          <w:tab w:val="clear" w:pos="708"/>
          <w:tab w:val="left" w:pos="1276" w:leader="none"/>
        </w:tabs>
        <w:spacing w:before="0" w:after="0"/>
        <w:ind w:firstLine="709" w:left="0"/>
        <w:jc w:val="both"/>
        <w:rPr/>
      </w:pPr>
      <w:bookmarkEnd w:id="15"/>
      <w:r>
        <w:rPr>
          <w:rStyle w:val="Style13"/>
          <w:rFonts w:eastAsia="Times New Roman" w:cs="Arial" w:ascii="Liberation Serif" w:hAnsi="Liberation Serif"/>
          <w:color w:val="000000"/>
          <w:sz w:val="28"/>
          <w:szCs w:val="28"/>
          <w:lang w:eastAsia="ru-RU"/>
        </w:rPr>
        <w:t xml:space="preserve">103. </w:t>
      </w:r>
      <w:r>
        <w:rPr>
          <w:rStyle w:val="Style13"/>
          <w:rFonts w:eastAsia="Times New Roman" w:cs="Arial" w:ascii="Liberation Serif" w:hAnsi="Liberation Serif"/>
          <w:color w:val="000000"/>
          <w:sz w:val="28"/>
          <w:szCs w:val="28"/>
          <w:lang w:eastAsia="ru-RU"/>
        </w:rPr>
        <w:t xml:space="preserve">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 </w:t>
      </w:r>
      <w:r>
        <w:rPr>
          <w:rStyle w:val="Style13"/>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104. </w:t>
      </w:r>
      <w:r>
        <w:rPr>
          <w:rFonts w:eastAsia="Times New Roman" w:cs="Arial" w:ascii="Liberation Serif" w:hAnsi="Liberation Serif"/>
          <w:color w:val="000000"/>
          <w:sz w:val="28"/>
          <w:szCs w:val="28"/>
          <w:lang w:eastAsia="ru-RU"/>
        </w:rP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105. </w:t>
      </w:r>
      <w:r>
        <w:rPr>
          <w:rFonts w:eastAsia="Times New Roman" w:cs="Arial" w:ascii="Liberation Serif" w:hAnsi="Liberation Serif"/>
          <w:color w:val="000000"/>
          <w:sz w:val="28"/>
          <w:szCs w:val="28"/>
          <w:lang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106. </w:t>
      </w:r>
      <w:r>
        <w:rPr>
          <w:rFonts w:eastAsia="Times New Roman" w:cs="Arial" w:ascii="Liberation Serif" w:hAnsi="Liberation Serif"/>
          <w:color w:val="000000"/>
          <w:sz w:val="28"/>
          <w:szCs w:val="28"/>
          <w:lang w:eastAsia="ru-RU"/>
        </w:rPr>
        <w:t>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pPr>
        <w:pStyle w:val="Style18"/>
        <w:widowControl w:val="false"/>
        <w:shd w:fill="FFFFFF" w:val="clear"/>
        <w:tabs>
          <w:tab w:val="clear" w:pos="708"/>
          <w:tab w:val="left" w:pos="1276" w:leader="none"/>
        </w:tabs>
        <w:spacing w:before="0" w:after="0"/>
        <w:ind w:firstLine="709" w:left="0"/>
        <w:jc w:val="both"/>
        <w:rPr/>
      </w:pPr>
      <w:r>
        <w:rPr>
          <w:rStyle w:val="Style13"/>
          <w:rFonts w:cs="Arial" w:ascii="Liberation Serif" w:hAnsi="Liberation Serif"/>
          <w:color w:val="000000"/>
          <w:sz w:val="28"/>
          <w:szCs w:val="28"/>
          <w:shd w:fill="FFFFFF" w:val="clear"/>
        </w:rPr>
        <w:t xml:space="preserve">107. </w:t>
      </w:r>
      <w:bookmarkStart w:id="16" w:name="ст107"/>
      <w:r>
        <w:rPr>
          <w:rStyle w:val="Style13"/>
          <w:rFonts w:cs="Arial" w:ascii="Liberation Serif" w:hAnsi="Liberation Serif"/>
          <w:color w:val="000000"/>
          <w:sz w:val="28"/>
          <w:szCs w:val="28"/>
          <w:shd w:fill="FFFFFF" w:val="clear"/>
        </w:rPr>
        <w:t>В случае временной нетрудоспособности индивидуального предпринимателя, гражданина,</w:t>
      </w:r>
      <w:r>
        <w:rPr>
          <w:rStyle w:val="Style13"/>
          <w:rFonts w:ascii="Liberation Serif" w:hAnsi="Liberation Serif"/>
          <w:color w:val="000000"/>
        </w:rPr>
        <w:t xml:space="preserve"> </w:t>
      </w:r>
      <w:r>
        <w:rPr>
          <w:rStyle w:val="Style13"/>
          <w:rFonts w:ascii="Liberation Serif" w:hAnsi="Liberation Serif"/>
          <w:color w:val="000000"/>
          <w:sz w:val="28"/>
          <w:szCs w:val="28"/>
        </w:rPr>
        <w:t>являющихся контролируемыми лицами,</w:t>
      </w:r>
      <w:r>
        <w:rPr>
          <w:rStyle w:val="Style13"/>
          <w:rFonts w:cs="Arial" w:ascii="Liberation Serif" w:hAnsi="Liberation Serif"/>
          <w:color w:val="000000"/>
          <w:sz w:val="28"/>
          <w:szCs w:val="28"/>
          <w:shd w:fill="FFFFFF" w:val="clear"/>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Pr>
          <w:rStyle w:val="Style13"/>
          <w:rFonts w:ascii="Liberation Serif" w:hAnsi="Liberation Serif"/>
          <w:color w:val="000000"/>
          <w:sz w:val="28"/>
          <w:szCs w:val="28"/>
        </w:rPr>
        <w:t xml:space="preserve">уполномоченный орган </w:t>
      </w:r>
      <w:r>
        <w:rPr>
          <w:rStyle w:val="Style13"/>
          <w:rFonts w:cs="Arial" w:ascii="Liberation Serif" w:hAnsi="Liberation Serif"/>
          <w:color w:val="000000"/>
          <w:sz w:val="28"/>
          <w:szCs w:val="28"/>
          <w:shd w:fill="FFFFFF" w:val="clear"/>
        </w:rPr>
        <w:t>информацию о невозможности присутствия при проведении контрольного мероприятия с приложением подтверждающих документов.</w:t>
      </w:r>
    </w:p>
    <w:p>
      <w:pPr>
        <w:pStyle w:val="Style18"/>
        <w:widowControl w:val="false"/>
        <w:shd w:fill="FFFFFF" w:val="clear"/>
        <w:tabs>
          <w:tab w:val="clear" w:pos="708"/>
          <w:tab w:val="left" w:pos="1276" w:leader="none"/>
        </w:tabs>
        <w:spacing w:before="0" w:after="0"/>
        <w:ind w:firstLine="709" w:left="0"/>
        <w:jc w:val="both"/>
        <w:rPr/>
      </w:pPr>
      <w:bookmarkEnd w:id="16"/>
      <w:r>
        <w:rPr>
          <w:rStyle w:val="Style13"/>
          <w:rFonts w:cs="Arial" w:ascii="Liberation Serif" w:hAnsi="Liberation Serif"/>
          <w:color w:val="000000"/>
          <w:sz w:val="28"/>
          <w:szCs w:val="28"/>
          <w:shd w:fill="FFFFFF" w:val="clear"/>
        </w:rPr>
        <w:t xml:space="preserve">108. </w:t>
      </w:r>
      <w:r>
        <w:rPr>
          <w:rStyle w:val="Style13"/>
          <w:rFonts w:cs="Arial" w:ascii="Liberation Serif" w:hAnsi="Liberation Serif"/>
          <w:color w:val="000000"/>
          <w:sz w:val="28"/>
          <w:szCs w:val="28"/>
          <w:shd w:fill="FFFFFF" w:val="clear"/>
        </w:rPr>
        <w:t xml:space="preserve">При поступлении информации, указанной </w:t>
      </w:r>
      <w:hyperlink w:anchor="ст107" w:tgtFrame="_top">
        <w:r>
          <w:rPr>
            <w:rStyle w:val="Hyperlink"/>
            <w:rFonts w:cs="Arial" w:ascii="Liberation Serif" w:hAnsi="Liberation Serif"/>
            <w:sz w:val="28"/>
            <w:szCs w:val="28"/>
            <w:shd w:fill="FFFFFF" w:val="clear"/>
          </w:rPr>
          <w:t>в пункте 107</w:t>
        </w:r>
      </w:hyperlink>
      <w:r>
        <w:rPr>
          <w:rStyle w:val="Style13"/>
          <w:rFonts w:cs="Arial" w:ascii="Liberation Serif" w:hAnsi="Liberation Serif"/>
          <w:color w:val="000000"/>
          <w:sz w:val="28"/>
          <w:szCs w:val="28"/>
          <w:shd w:fill="FFFFFF" w:val="clear"/>
        </w:rPr>
        <w:t xml:space="preserve"> настоящего Положения, в </w:t>
      </w:r>
      <w:r>
        <w:rPr>
          <w:rStyle w:val="Style13"/>
          <w:rFonts w:ascii="Liberation Serif" w:hAnsi="Liberation Serif"/>
          <w:color w:val="000000"/>
          <w:sz w:val="28"/>
          <w:szCs w:val="28"/>
        </w:rPr>
        <w:t xml:space="preserve">контрольный орган решением уполномоченного должностного лица контрольного органа </w:t>
      </w:r>
      <w:r>
        <w:rPr>
          <w:rStyle w:val="Style13"/>
          <w:rFonts w:cs="Arial" w:ascii="Liberation Serif" w:hAnsi="Liberation Serif"/>
          <w:color w:val="000000"/>
          <w:sz w:val="28"/>
          <w:szCs w:val="28"/>
          <w:shd w:fill="FFFFFF" w:val="clear"/>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Pr>
          <w:rStyle w:val="Style13"/>
          <w:rFonts w:ascii="Liberation Serif" w:hAnsi="Liberation Serif"/>
          <w:color w:val="000000"/>
          <w:sz w:val="28"/>
          <w:szCs w:val="28"/>
        </w:rPr>
        <w:t>уполномоченный орган</w:t>
      </w:r>
      <w:r>
        <w:rPr>
          <w:rStyle w:val="Style13"/>
          <w:rFonts w:cs="Arial" w:ascii="Liberation Serif" w:hAnsi="Liberation Serif"/>
          <w:color w:val="000000"/>
          <w:sz w:val="28"/>
          <w:szCs w:val="28"/>
          <w:shd w:fill="FFFFFF" w:val="clear"/>
        </w:rPr>
        <w:t>.</w:t>
      </w:r>
    </w:p>
    <w:p>
      <w:pPr>
        <w:pStyle w:val="Style18"/>
        <w:widowControl w:val="false"/>
        <w:shd w:fill="FFFFFF" w:val="clear"/>
        <w:spacing w:before="0" w:after="0"/>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r>
    </w:p>
    <w:p>
      <w:pPr>
        <w:pStyle w:val="Style18"/>
        <w:widowControl w:val="false"/>
        <w:autoSpaceDE w:val="false"/>
        <w:spacing w:before="0" w:after="0"/>
        <w:ind w:firstLine="709"/>
        <w:jc w:val="both"/>
        <w:rPr/>
      </w:pPr>
      <w:r>
        <w:rPr>
          <w:rStyle w:val="Style13"/>
          <w:rFonts w:ascii="Liberation Serif" w:hAnsi="Liberation Serif"/>
          <w:color w:val="000000"/>
          <w:sz w:val="28"/>
          <w:szCs w:val="28"/>
        </w:rPr>
        <w:t xml:space="preserve">Глава 2. </w:t>
      </w:r>
      <w:r>
        <w:rPr>
          <w:rStyle w:val="Style13"/>
          <w:rFonts w:eastAsia="Times New Roman" w:cs="Arial" w:ascii="Liberation Serif" w:hAnsi="Liberation Serif"/>
          <w:color w:val="000000"/>
          <w:sz w:val="28"/>
          <w:szCs w:val="28"/>
          <w:lang w:eastAsia="ru-RU"/>
        </w:rPr>
        <w:t>Наблюдение за соблюдением обязательных требований</w:t>
      </w:r>
    </w:p>
    <w:p>
      <w:pPr>
        <w:pStyle w:val="Style18"/>
        <w:widowControl w:val="false"/>
        <w:shd w:fill="FFFFFF" w:val="clear"/>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109. </w:t>
      </w:r>
      <w:r>
        <w:rPr>
          <w:rFonts w:eastAsia="Times New Roman" w:cs="Arial" w:ascii="Liberation Serif" w:hAnsi="Liberation Serif"/>
          <w:color w:val="000000"/>
          <w:sz w:val="28"/>
          <w:szCs w:val="28"/>
          <w:lang w:eastAsia="ru-RU"/>
        </w:rP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Style18"/>
        <w:widowControl w:val="false"/>
        <w:shd w:fill="FFFFFF" w:val="clear"/>
        <w:tabs>
          <w:tab w:val="clear" w:pos="708"/>
          <w:tab w:val="left" w:pos="1276"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110. </w:t>
      </w:r>
      <w:r>
        <w:rPr>
          <w:rStyle w:val="Style13"/>
          <w:rFonts w:eastAsia="Times New Roman" w:cs="Arial" w:ascii="Liberation Serif" w:hAnsi="Liberation Serif"/>
          <w:color w:val="000000"/>
          <w:sz w:val="28"/>
          <w:szCs w:val="28"/>
          <w:lang w:eastAsia="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ст76" w:tgtFrame="_top">
        <w:r>
          <w:rPr>
            <w:rStyle w:val="Hyperlink"/>
            <w:rFonts w:eastAsia="Times New Roman" w:cs="Arial" w:ascii="Liberation Serif" w:hAnsi="Liberation Serif"/>
            <w:sz w:val="28"/>
            <w:szCs w:val="28"/>
            <w:lang w:eastAsia="ru-RU"/>
          </w:rPr>
          <w:t>пунктом 76</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shd w:fill="FFFFFF" w:val="clear"/>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spacing w:before="0" w:after="0"/>
        <w:ind w:firstLine="708"/>
        <w:jc w:val="both"/>
        <w:rPr/>
      </w:pPr>
      <w:r>
        <w:rPr>
          <w:rStyle w:val="Style13"/>
          <w:rFonts w:ascii="Liberation Serif" w:hAnsi="Liberation Serif"/>
          <w:color w:val="000000"/>
          <w:sz w:val="28"/>
          <w:szCs w:val="28"/>
        </w:rPr>
        <w:t xml:space="preserve">Глава 3. </w:t>
      </w:r>
      <w:r>
        <w:rPr>
          <w:rStyle w:val="Style13"/>
          <w:rFonts w:eastAsia="Times New Roman" w:cs="Arial" w:ascii="Liberation Serif" w:hAnsi="Liberation Serif"/>
          <w:color w:val="000000"/>
          <w:sz w:val="28"/>
          <w:szCs w:val="28"/>
          <w:lang w:eastAsia="ru-RU"/>
        </w:rPr>
        <w:t>Выездное обследование</w:t>
      </w:r>
    </w:p>
    <w:p>
      <w:pPr>
        <w:pStyle w:val="Style18"/>
        <w:widowControl w:val="false"/>
        <w:shd w:fill="FFFFFF" w:val="clear"/>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111. </w:t>
      </w:r>
      <w:r>
        <w:rPr>
          <w:rFonts w:ascii="Liberation Serif" w:hAnsi="Liberation Serif"/>
          <w:color w:val="000000"/>
          <w:sz w:val="28"/>
          <w:szCs w:val="28"/>
        </w:rPr>
        <w:t>Под выездным обследованием в целях настоящего Положением понимается контрольное мероприятие, проводимое в целях оценки соблюдения контролируемыми лицами обязательных требований.</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112. </w:t>
      </w:r>
      <w:r>
        <w:rPr>
          <w:rFonts w:ascii="Liberation Serif" w:hAnsi="Liberation Serif"/>
          <w:color w:val="000000"/>
          <w:sz w:val="28"/>
          <w:szCs w:val="28"/>
        </w:rPr>
        <w:t>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113. </w:t>
      </w:r>
      <w:r>
        <w:rPr>
          <w:rFonts w:ascii="Liberation Serif" w:hAnsi="Liberation Serif"/>
          <w:color w:val="000000"/>
          <w:sz w:val="28"/>
          <w:szCs w:val="28"/>
        </w:rPr>
        <w:t xml:space="preserve">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Style18"/>
        <w:tabs>
          <w:tab w:val="clear" w:pos="708"/>
          <w:tab w:val="left" w:pos="567" w:leader="none"/>
        </w:tabs>
        <w:spacing w:before="0" w:after="0"/>
        <w:ind w:left="709" w:right="-1"/>
        <w:jc w:val="both"/>
        <w:rPr>
          <w:rFonts w:ascii="Liberation Serif" w:hAnsi="Liberation Serif"/>
          <w:color w:val="000000"/>
          <w:sz w:val="28"/>
          <w:szCs w:val="28"/>
        </w:rPr>
      </w:pPr>
      <w:r>
        <w:rPr>
          <w:rFonts w:ascii="Liberation Serif" w:hAnsi="Liberation Serif"/>
          <w:color w:val="000000"/>
          <w:sz w:val="28"/>
          <w:szCs w:val="28"/>
        </w:rPr>
        <w:t>а) осмотр;</w:t>
      </w:r>
    </w:p>
    <w:p>
      <w:pPr>
        <w:pStyle w:val="Style18"/>
        <w:tabs>
          <w:tab w:val="clear" w:pos="708"/>
          <w:tab w:val="left" w:pos="567" w:leader="none"/>
        </w:tabs>
        <w:spacing w:before="0" w:after="0"/>
        <w:ind w:left="709" w:right="-1"/>
        <w:jc w:val="both"/>
        <w:rPr>
          <w:rFonts w:ascii="Liberation Serif" w:hAnsi="Liberation Serif"/>
          <w:color w:val="000000"/>
          <w:sz w:val="28"/>
          <w:szCs w:val="28"/>
        </w:rPr>
      </w:pPr>
      <w:r>
        <w:rPr>
          <w:rFonts w:ascii="Liberation Serif" w:hAnsi="Liberation Serif"/>
          <w:color w:val="000000"/>
          <w:sz w:val="28"/>
          <w:szCs w:val="28"/>
        </w:rPr>
        <w:t>б) инструментальное обследование (с применением видеозаписи);</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114. </w:t>
      </w:r>
      <w:r>
        <w:rPr>
          <w:rFonts w:ascii="Liberation Serif" w:hAnsi="Liberation Serif"/>
          <w:color w:val="000000"/>
          <w:sz w:val="28"/>
          <w:szCs w:val="28"/>
        </w:rPr>
        <w:t>Выездное обследование проводится без информирования контролируемого лица.</w:t>
      </w:r>
    </w:p>
    <w:p>
      <w:pPr>
        <w:pStyle w:val="Style18"/>
        <w:tabs>
          <w:tab w:val="clear" w:pos="708"/>
          <w:tab w:val="left" w:pos="1276" w:leader="none"/>
        </w:tabs>
        <w:spacing w:before="0" w:after="0"/>
        <w:ind w:firstLine="709" w:left="0" w:right="-1"/>
        <w:jc w:val="both"/>
        <w:rPr/>
      </w:pPr>
      <w:r>
        <w:rPr>
          <w:rStyle w:val="Style13"/>
          <w:rFonts w:ascii="Liberation Serif" w:hAnsi="Liberation Serif"/>
          <w:color w:val="000000"/>
          <w:sz w:val="28"/>
          <w:szCs w:val="28"/>
        </w:rPr>
        <w:t xml:space="preserve">115. </w:t>
      </w:r>
      <w:r>
        <w:rPr>
          <w:rStyle w:val="Style13"/>
          <w:rFonts w:ascii="Liberation Serif" w:hAnsi="Liberation Serif"/>
          <w:color w:val="000000"/>
          <w:sz w:val="28"/>
          <w:szCs w:val="28"/>
        </w:rPr>
        <w:t xml:space="preserve">По результатам проведения выездного обследования не могут быть приняты решения, предусмотренные </w:t>
      </w:r>
      <w:hyperlink w:anchor="ст76" w:tgtFrame="_top">
        <w:r>
          <w:rPr>
            <w:rStyle w:val="Hyperlink"/>
            <w:rFonts w:ascii="Liberation Serif" w:hAnsi="Liberation Serif"/>
            <w:sz w:val="28"/>
            <w:szCs w:val="28"/>
          </w:rPr>
          <w:t>пунктом 76</w:t>
        </w:r>
      </w:hyperlink>
      <w:r>
        <w:rPr>
          <w:rStyle w:val="Style13"/>
          <w:rFonts w:ascii="Liberation Serif" w:hAnsi="Liberation Serif"/>
          <w:color w:val="000000"/>
          <w:sz w:val="28"/>
          <w:szCs w:val="28"/>
        </w:rPr>
        <w:t xml:space="preserve"> настоящего Положения.</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116. </w:t>
      </w:r>
      <w:r>
        <w:rPr>
          <w:rFonts w:ascii="Liberation Serif" w:hAnsi="Liberation Serif"/>
          <w:color w:val="000000"/>
          <w:sz w:val="28"/>
          <w:szCs w:val="28"/>
        </w:rPr>
        <w:t xml:space="preserve">Срок проведения выездного обследования одного объекта (нескольких объектов, расположенных в непосредственной близости друг </w:t>
        <w:br/>
        <w:t>от друга) не может превышать один рабочий день.</w:t>
      </w:r>
    </w:p>
    <w:p>
      <w:pPr>
        <w:pStyle w:val="Style18"/>
        <w:widowControl w:val="false"/>
        <w:autoSpaceDE w:val="false"/>
        <w:spacing w:before="0" w:after="0"/>
        <w:jc w:val="both"/>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Глава 4. Инспекционный визит</w:t>
      </w:r>
    </w:p>
    <w:p>
      <w:pPr>
        <w:pStyle w:val="Style18"/>
        <w:widowControl w:val="false"/>
        <w:shd w:fill="FFFFFF" w:val="clear"/>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117. </w:t>
      </w:r>
      <w:r>
        <w:rPr>
          <w:rFonts w:eastAsia="Times New Roman" w:cs="Arial" w:ascii="Liberation Serif" w:hAnsi="Liberation Serif"/>
          <w:color w:val="000000"/>
          <w:sz w:val="28"/>
          <w:szCs w:val="28"/>
          <w:lang w:eastAsia="ru-RU"/>
        </w:rPr>
        <w:t>Под инспекционным визитом в целях настоящего Положения понимается контрольное мероприятие, проводимое посредством взаимодействия с конкретным контролируемым лицом и (или) владельцем (пользователем) объекта контроля.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118. </w:t>
      </w:r>
      <w:r>
        <w:rPr>
          <w:rFonts w:eastAsia="Times New Roman" w:cs="Arial" w:ascii="Liberation Serif" w:hAnsi="Liberation Serif"/>
          <w:color w:val="000000"/>
          <w:sz w:val="28"/>
          <w:szCs w:val="28"/>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119. В </w:t>
      </w:r>
      <w:r>
        <w:rPr>
          <w:rFonts w:eastAsia="Times New Roman" w:cs="Arial" w:ascii="Liberation Serif" w:hAnsi="Liberation Serif"/>
          <w:color w:val="000000"/>
          <w:sz w:val="28"/>
          <w:szCs w:val="28"/>
          <w:lang w:eastAsia="ru-RU"/>
        </w:rPr>
        <w:t>ходе инспекционного визита могут совершаться следующие контрольные действия:</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а) осмотр;</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б) опрос;</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в) получение письменных объяснений;</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г) инструментальное обследование.</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120. </w:t>
      </w:r>
      <w:r>
        <w:rPr>
          <w:rFonts w:eastAsia="Times New Roman" w:cs="Arial" w:ascii="Liberation Serif" w:hAnsi="Liberation Serif"/>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121. </w:t>
      </w:r>
      <w:r>
        <w:rPr>
          <w:rFonts w:eastAsia="Times New Roman" w:cs="Arial" w:ascii="Liberation Serif" w:hAnsi="Liberation Serif"/>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122. </w:t>
      </w:r>
      <w:r>
        <w:rPr>
          <w:rFonts w:eastAsia="Times New Roman" w:cs="Arial" w:ascii="Liberation Serif" w:hAnsi="Liberation Serif"/>
          <w:color w:val="000000"/>
          <w:sz w:val="28"/>
          <w:szCs w:val="28"/>
          <w:lang w:eastAsia="ru-RU"/>
        </w:rPr>
        <w:t>Контролируемые лица или их представители обязаны обеспечить беспрепятственный доступ инспектору в здания, сооружения, помещения.</w:t>
      </w:r>
    </w:p>
    <w:p>
      <w:pPr>
        <w:pStyle w:val="Style18"/>
        <w:widowControl w:val="false"/>
        <w:shd w:fill="FFFFFF" w:val="clear"/>
        <w:tabs>
          <w:tab w:val="clear" w:pos="708"/>
          <w:tab w:val="left" w:pos="1276"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123. </w:t>
      </w:r>
      <w:r>
        <w:rPr>
          <w:rStyle w:val="Style13"/>
          <w:rFonts w:eastAsia="Times New Roman" w:cs="Arial" w:ascii="Liberation Serif" w:hAnsi="Liberation Serif"/>
          <w:color w:val="000000"/>
          <w:sz w:val="28"/>
          <w:szCs w:val="28"/>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 – 5 части </w:t>
      </w:r>
      <w:hyperlink w:anchor="ст71" w:tgtFrame="_top">
        <w:r>
          <w:rPr>
            <w:rStyle w:val="Hyperlink"/>
            <w:rFonts w:eastAsia="Times New Roman" w:cs="Arial" w:ascii="Liberation Serif" w:hAnsi="Liberation Serif"/>
            <w:sz w:val="28"/>
            <w:szCs w:val="28"/>
            <w:lang w:eastAsia="ru-RU"/>
          </w:rPr>
          <w:t>пункта 71</w:t>
        </w:r>
      </w:hyperlink>
      <w:r>
        <w:rPr>
          <w:rStyle w:val="Style13"/>
          <w:rFonts w:eastAsia="Times New Roman" w:cs="Arial" w:ascii="Liberation Serif" w:hAnsi="Liberation Serif"/>
          <w:color w:val="000000"/>
          <w:sz w:val="28"/>
          <w:szCs w:val="28"/>
          <w:lang w:eastAsia="ru-RU"/>
        </w:rPr>
        <w:t xml:space="preserve"> и </w:t>
      </w:r>
      <w:hyperlink w:anchor="ст102" w:tgtFrame="_top">
        <w:r>
          <w:rPr>
            <w:rStyle w:val="Hyperlink"/>
            <w:rFonts w:eastAsia="Times New Roman" w:cs="Arial" w:ascii="Liberation Serif" w:hAnsi="Liberation Serif"/>
            <w:sz w:val="28"/>
            <w:szCs w:val="28"/>
            <w:lang w:eastAsia="ru-RU"/>
          </w:rPr>
          <w:t>пункта 102</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autoSpaceDE w:val="false"/>
        <w:spacing w:before="0" w:after="0"/>
        <w:jc w:val="both"/>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Глава 5. Рейдовый осмотр</w:t>
      </w:r>
    </w:p>
    <w:p>
      <w:pPr>
        <w:pStyle w:val="Style18"/>
        <w:spacing w:before="0" w:after="0"/>
        <w:ind w:right="-1"/>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124. </w:t>
      </w:r>
      <w:r>
        <w:rPr>
          <w:rFonts w:ascii="Liberation Serif" w:hAnsi="Liberation Serif"/>
          <w:color w:val="000000"/>
          <w:sz w:val="28"/>
          <w:szCs w:val="28"/>
        </w:rPr>
        <w:t>Под рейдовым осмотром в целях настоящего Положения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125. </w:t>
      </w:r>
      <w:r>
        <w:rPr>
          <w:rFonts w:ascii="Liberation Serif" w:hAnsi="Liberation Serif"/>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126. Р</w:t>
      </w:r>
      <w:r>
        <w:rPr>
          <w:rFonts w:ascii="Liberation Serif" w:hAnsi="Liberation Serif"/>
          <w:color w:val="000000"/>
          <w:sz w:val="28"/>
          <w:szCs w:val="28"/>
        </w:rPr>
        <w:t>ейдовый осмотр может проводиться в форме совместного (межведомственного) контрольного (надзорного) мероприятия.</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127. </w:t>
      </w:r>
      <w:r>
        <w:rPr>
          <w:rFonts w:ascii="Liberation Serif" w:hAnsi="Liberation Serif"/>
          <w:color w:val="000000"/>
          <w:sz w:val="28"/>
          <w:szCs w:val="28"/>
        </w:rPr>
        <w:t>В ходе рейдового осмотра могут совершаться следующие контрольные (надзорные) действия:</w:t>
      </w:r>
    </w:p>
    <w:p>
      <w:pPr>
        <w:pStyle w:val="Style18"/>
        <w:tabs>
          <w:tab w:val="clear" w:pos="708"/>
          <w:tab w:val="left" w:pos="567" w:leader="none"/>
        </w:tabs>
        <w:spacing w:before="0" w:after="0"/>
        <w:ind w:left="709" w:right="-1"/>
        <w:jc w:val="both"/>
        <w:rPr>
          <w:rFonts w:ascii="Liberation Serif" w:hAnsi="Liberation Serif"/>
          <w:color w:val="000000"/>
          <w:sz w:val="28"/>
          <w:szCs w:val="28"/>
        </w:rPr>
      </w:pPr>
      <w:r>
        <w:rPr>
          <w:rFonts w:ascii="Liberation Serif" w:hAnsi="Liberation Serif"/>
          <w:color w:val="000000"/>
          <w:sz w:val="28"/>
          <w:szCs w:val="28"/>
        </w:rPr>
        <w:t>а) осмотр;</w:t>
      </w:r>
    </w:p>
    <w:p>
      <w:pPr>
        <w:pStyle w:val="Style18"/>
        <w:tabs>
          <w:tab w:val="clear" w:pos="708"/>
          <w:tab w:val="left" w:pos="567" w:leader="none"/>
        </w:tabs>
        <w:spacing w:before="0" w:after="0"/>
        <w:ind w:left="709" w:right="-1"/>
        <w:jc w:val="both"/>
        <w:rPr>
          <w:rFonts w:ascii="Liberation Serif" w:hAnsi="Liberation Serif"/>
          <w:color w:val="000000"/>
          <w:sz w:val="28"/>
          <w:szCs w:val="28"/>
        </w:rPr>
      </w:pPr>
      <w:r>
        <w:rPr>
          <w:rFonts w:ascii="Liberation Serif" w:hAnsi="Liberation Serif"/>
          <w:color w:val="000000"/>
          <w:sz w:val="28"/>
          <w:szCs w:val="28"/>
        </w:rPr>
        <w:t>б) опрос;</w:t>
      </w:r>
    </w:p>
    <w:p>
      <w:pPr>
        <w:pStyle w:val="Style18"/>
        <w:tabs>
          <w:tab w:val="clear" w:pos="708"/>
          <w:tab w:val="left" w:pos="567" w:leader="none"/>
        </w:tabs>
        <w:spacing w:before="0" w:after="0"/>
        <w:ind w:left="709" w:right="-1"/>
        <w:jc w:val="both"/>
        <w:rPr>
          <w:rFonts w:ascii="Liberation Serif" w:hAnsi="Liberation Serif"/>
          <w:color w:val="000000"/>
          <w:sz w:val="28"/>
          <w:szCs w:val="28"/>
        </w:rPr>
      </w:pPr>
      <w:r>
        <w:rPr>
          <w:rFonts w:ascii="Liberation Serif" w:hAnsi="Liberation Serif"/>
          <w:color w:val="000000"/>
          <w:sz w:val="28"/>
          <w:szCs w:val="28"/>
        </w:rPr>
        <w:t>в) получение письменных объяснений;</w:t>
      </w:r>
    </w:p>
    <w:p>
      <w:pPr>
        <w:pStyle w:val="Style18"/>
        <w:tabs>
          <w:tab w:val="clear" w:pos="708"/>
          <w:tab w:val="left" w:pos="567" w:leader="none"/>
        </w:tabs>
        <w:spacing w:before="0" w:after="0"/>
        <w:ind w:left="709" w:right="-1"/>
        <w:jc w:val="both"/>
        <w:rPr>
          <w:rFonts w:ascii="Liberation Serif" w:hAnsi="Liberation Serif"/>
          <w:color w:val="000000"/>
          <w:sz w:val="28"/>
          <w:szCs w:val="28"/>
        </w:rPr>
      </w:pPr>
      <w:r>
        <w:rPr>
          <w:rFonts w:ascii="Liberation Serif" w:hAnsi="Liberation Serif"/>
          <w:color w:val="000000"/>
          <w:sz w:val="28"/>
          <w:szCs w:val="28"/>
        </w:rPr>
        <w:t>г) истребование документов;</w:t>
      </w:r>
    </w:p>
    <w:p>
      <w:pPr>
        <w:pStyle w:val="Style18"/>
        <w:tabs>
          <w:tab w:val="clear" w:pos="708"/>
          <w:tab w:val="left" w:pos="567" w:leader="none"/>
        </w:tabs>
        <w:spacing w:before="0" w:after="0"/>
        <w:ind w:left="709" w:right="-1"/>
        <w:jc w:val="both"/>
        <w:rPr>
          <w:rFonts w:ascii="Liberation Serif" w:hAnsi="Liberation Serif"/>
          <w:color w:val="000000"/>
          <w:sz w:val="28"/>
          <w:szCs w:val="28"/>
        </w:rPr>
      </w:pPr>
      <w:r>
        <w:rPr>
          <w:rFonts w:ascii="Liberation Serif" w:hAnsi="Liberation Serif"/>
          <w:color w:val="000000"/>
          <w:sz w:val="28"/>
          <w:szCs w:val="28"/>
        </w:rPr>
        <w:t>д) инструментальное обследование.</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128. </w:t>
      </w:r>
      <w:r>
        <w:rPr>
          <w:rFonts w:ascii="Liberation Serif" w:hAnsi="Liberation Serif"/>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129. </w:t>
      </w:r>
      <w:r>
        <w:rPr>
          <w:rFonts w:ascii="Liberation Serif" w:hAnsi="Liberation Serif"/>
          <w:color w:val="000000"/>
          <w:sz w:val="28"/>
          <w:szCs w:val="28"/>
        </w:rPr>
        <w:t>ри проведении рейдового осмотра инспектора вправе взаимодействовать с находящимися на производственных объектах лицами.</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130. </w:t>
      </w:r>
      <w:r>
        <w:rPr>
          <w:rFonts w:ascii="Liberation Serif" w:hAnsi="Liberation Serif"/>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Style18"/>
        <w:tabs>
          <w:tab w:val="clear" w:pos="708"/>
          <w:tab w:val="left" w:pos="1276" w:leader="none"/>
        </w:tabs>
        <w:spacing w:before="0" w:after="0"/>
        <w:ind w:firstLine="709" w:left="0" w:right="-1"/>
        <w:jc w:val="both"/>
        <w:rPr>
          <w:rFonts w:ascii="Liberation Serif" w:hAnsi="Liberation Serif"/>
          <w:color w:val="000000"/>
          <w:sz w:val="28"/>
          <w:szCs w:val="28"/>
        </w:rPr>
      </w:pPr>
      <w:r>
        <w:rPr>
          <w:rFonts w:ascii="Liberation Serif" w:hAnsi="Liberation Serif"/>
          <w:color w:val="000000"/>
          <w:sz w:val="28"/>
          <w:szCs w:val="28"/>
        </w:rPr>
        <w:t xml:space="preserve">131. </w:t>
      </w:r>
      <w:r>
        <w:rPr>
          <w:rFonts w:ascii="Liberation Serif" w:hAnsi="Liberation Serif"/>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Style18"/>
        <w:widowControl w:val="false"/>
        <w:shd w:fill="FFFFFF" w:val="clear"/>
        <w:tabs>
          <w:tab w:val="clear" w:pos="708"/>
          <w:tab w:val="left" w:pos="1276" w:leader="none"/>
        </w:tabs>
        <w:spacing w:before="0" w:after="0"/>
        <w:ind w:firstLine="709" w:left="0"/>
        <w:jc w:val="both"/>
        <w:rPr/>
      </w:pPr>
      <w:r>
        <w:rPr>
          <w:rStyle w:val="Style13"/>
          <w:rFonts w:ascii="Liberation Serif" w:hAnsi="Liberation Serif"/>
          <w:color w:val="000000"/>
          <w:sz w:val="28"/>
          <w:szCs w:val="28"/>
        </w:rPr>
        <w:t xml:space="preserve">132. </w:t>
      </w:r>
      <w:r>
        <w:rPr>
          <w:rStyle w:val="Style13"/>
          <w:rFonts w:ascii="Liberation Serif" w:hAnsi="Liberation Serif"/>
          <w:color w:val="000000"/>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w:t>
      </w:r>
      <w:r>
        <w:rPr>
          <w:rStyle w:val="Style13"/>
          <w:rFonts w:eastAsia="Times New Roman" w:cs="Arial" w:ascii="Liberation Serif" w:hAnsi="Liberation Serif"/>
          <w:color w:val="000000"/>
          <w:sz w:val="28"/>
          <w:szCs w:val="28"/>
          <w:lang w:eastAsia="ru-RU"/>
        </w:rPr>
        <w:t xml:space="preserve"> подпунктами 3 – 5 части </w:t>
      </w:r>
      <w:hyperlink w:anchor="ст71" w:tgtFrame="_top">
        <w:r>
          <w:rPr>
            <w:rStyle w:val="Hyperlink"/>
            <w:rFonts w:eastAsia="Times New Roman" w:cs="Arial" w:ascii="Liberation Serif" w:hAnsi="Liberation Serif"/>
            <w:sz w:val="28"/>
            <w:szCs w:val="28"/>
            <w:lang w:eastAsia="ru-RU"/>
          </w:rPr>
          <w:t>пункта 71</w:t>
        </w:r>
      </w:hyperlink>
      <w:r>
        <w:rPr>
          <w:rStyle w:val="Style13"/>
          <w:rFonts w:eastAsia="Times New Roman" w:cs="Arial" w:ascii="Liberation Serif" w:hAnsi="Liberation Serif"/>
          <w:color w:val="000000"/>
          <w:sz w:val="28"/>
          <w:szCs w:val="28"/>
          <w:lang w:eastAsia="ru-RU"/>
        </w:rPr>
        <w:t xml:space="preserve"> и </w:t>
      </w:r>
      <w:hyperlink w:anchor="ст102" w:tgtFrame="_top">
        <w:r>
          <w:rPr>
            <w:rStyle w:val="Hyperlink"/>
            <w:rFonts w:eastAsia="Times New Roman" w:cs="Arial" w:ascii="Liberation Serif" w:hAnsi="Liberation Serif"/>
            <w:sz w:val="28"/>
            <w:szCs w:val="28"/>
            <w:lang w:eastAsia="ru-RU"/>
          </w:rPr>
          <w:t>пункта 102</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shd w:fill="FFFFFF" w:val="clear"/>
        <w:tabs>
          <w:tab w:val="clear" w:pos="708"/>
          <w:tab w:val="left" w:pos="1276" w:leader="none"/>
        </w:tabs>
        <w:spacing w:before="0" w:after="0"/>
        <w:jc w:val="both"/>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shd w:fill="FFFFFF" w:val="clear"/>
        <w:tabs>
          <w:tab w:val="clear" w:pos="708"/>
          <w:tab w:val="left" w:pos="567" w:leader="none"/>
        </w:tabs>
        <w:spacing w:before="0" w:after="0"/>
        <w:ind w:left="709"/>
        <w:jc w:val="both"/>
        <w:rPr/>
      </w:pPr>
      <w:r>
        <w:rPr>
          <w:rStyle w:val="Style13"/>
          <w:rFonts w:ascii="Liberation Serif" w:hAnsi="Liberation Serif"/>
          <w:color w:val="000000"/>
          <w:sz w:val="28"/>
          <w:szCs w:val="28"/>
        </w:rPr>
        <w:t>Глава 6. Документарная проверка</w:t>
      </w:r>
    </w:p>
    <w:p>
      <w:pPr>
        <w:pStyle w:val="Style18"/>
        <w:widowControl w:val="false"/>
        <w:shd w:fill="FFFFFF" w:val="clear"/>
        <w:tabs>
          <w:tab w:val="clear" w:pos="708"/>
          <w:tab w:val="left" w:pos="1276" w:leader="none"/>
        </w:tabs>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133. </w:t>
      </w:r>
      <w:r>
        <w:rPr>
          <w:rFonts w:eastAsia="Times New Roman" w:cs="Arial" w:ascii="Liberation Serif" w:hAnsi="Liberation Serif"/>
          <w:color w:val="000000"/>
          <w:sz w:val="28"/>
          <w:szCs w:val="28"/>
          <w:lang w:eastAsia="ru-RU"/>
        </w:rPr>
        <w:t>Под документарной проверкой в целях настоящего Положения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134. </w:t>
      </w:r>
      <w:r>
        <w:rPr>
          <w:rFonts w:eastAsia="Times New Roman" w:cs="Arial" w:ascii="Liberation Serif" w:hAnsi="Liberation Serif"/>
          <w:color w:val="000000"/>
          <w:sz w:val="28"/>
          <w:szCs w:val="28"/>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муниципального контроля.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135. </w:t>
      </w:r>
      <w:r>
        <w:rPr>
          <w:rFonts w:eastAsia="Times New Roman" w:cs="Arial" w:ascii="Liberation Serif" w:hAnsi="Liberation Serif"/>
          <w:color w:val="000000"/>
          <w:sz w:val="28"/>
          <w:szCs w:val="28"/>
          <w:lang w:eastAsia="ru-RU"/>
        </w:rPr>
        <w:t>В ходе документарной проверки могут совершаться следующие контрольные действия:</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а) получение письменных объяснений;</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б) истребование документов.</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136. </w:t>
      </w:r>
      <w:r>
        <w:rPr>
          <w:rFonts w:eastAsia="Times New Roman" w:cs="Arial" w:ascii="Liberation Serif" w:hAnsi="Liberation Serif"/>
          <w:color w:val="000000"/>
          <w:sz w:val="28"/>
          <w:szCs w:val="28"/>
          <w:lang w:eastAsia="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137. </w:t>
      </w:r>
      <w:r>
        <w:rPr>
          <w:rFonts w:eastAsia="Times New Roman" w:cs="Arial" w:ascii="Liberation Serif" w:hAnsi="Liberation Serif"/>
          <w:color w:val="000000"/>
          <w:sz w:val="28"/>
          <w:szCs w:val="2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138. </w:t>
      </w:r>
      <w:r>
        <w:rPr>
          <w:rFonts w:eastAsia="Times New Roman" w:cs="Arial" w:ascii="Liberation Serif" w:hAnsi="Liberation Serif"/>
          <w:color w:val="000000"/>
          <w:sz w:val="28"/>
          <w:szCs w:val="28"/>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139. </w:t>
      </w:r>
      <w:r>
        <w:rPr>
          <w:rFonts w:eastAsia="Times New Roman" w:cs="Arial" w:ascii="Liberation Serif" w:hAnsi="Liberation Serif"/>
          <w:color w:val="000000"/>
          <w:sz w:val="28"/>
          <w:szCs w:val="28"/>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w:t>
        <w:b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140. </w:t>
      </w:r>
      <w:r>
        <w:rPr>
          <w:rFonts w:eastAsia="Times New Roman" w:cs="Arial" w:ascii="Liberation Serif" w:hAnsi="Liberation Serif"/>
          <w:color w:val="000000"/>
          <w:sz w:val="28"/>
          <w:szCs w:val="28"/>
          <w:lang w:eastAsia="ru-RU"/>
        </w:rPr>
        <w:t>Внеплановая документарная проверка проводится без согласования с органами прокуратуры.</w:t>
      </w:r>
    </w:p>
    <w:p>
      <w:pPr>
        <w:pStyle w:val="Style18"/>
        <w:widowControl w:val="false"/>
        <w:autoSpaceDE w:val="false"/>
        <w:spacing w:before="0" w:after="0"/>
        <w:jc w:val="both"/>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t>Глава 7. Выездная проверка</w:t>
      </w:r>
    </w:p>
    <w:p>
      <w:pPr>
        <w:pStyle w:val="Style18"/>
        <w:widowControl w:val="false"/>
        <w:shd w:fill="FFFFFF" w:val="clear"/>
        <w:spacing w:before="0" w:after="0"/>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141. </w:t>
      </w:r>
      <w:r>
        <w:rPr>
          <w:rFonts w:eastAsia="Times New Roman" w:cs="Arial" w:ascii="Liberation Serif" w:hAnsi="Liberation Serif"/>
          <w:color w:val="000000"/>
          <w:sz w:val="28"/>
          <w:szCs w:val="28"/>
          <w:lang w:eastAsia="ru-RU"/>
        </w:rPr>
        <w:t>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142. </w:t>
      </w:r>
      <w:r>
        <w:rPr>
          <w:rFonts w:eastAsia="Times New Roman" w:cs="Arial" w:ascii="Liberation Serif" w:hAnsi="Liberation Serif"/>
          <w:color w:val="000000"/>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143. </w:t>
      </w:r>
      <w:r>
        <w:rPr>
          <w:rFonts w:eastAsia="Times New Roman" w:cs="Arial" w:ascii="Liberation Serif" w:hAnsi="Liberation Serif"/>
          <w:color w:val="000000"/>
          <w:sz w:val="28"/>
          <w:szCs w:val="28"/>
          <w:lang w:eastAsia="ru-RU"/>
        </w:rPr>
        <w:t>Выездная проверка проводится в случае, если не представляется возможным:</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w:t>
        <w:br/>
        <w:t xml:space="preserve">им объектов контроля обязательным требованиям без выезда на указанное </w:t>
        <w:br/>
        <w:t>в статье 142 настоявшего Положения место и совершения необходимых контрольных действий, предусмотренных в рамках иного вида контрольных мероприятий.</w:t>
      </w:r>
    </w:p>
    <w:p>
      <w:pPr>
        <w:pStyle w:val="Style18"/>
        <w:widowControl w:val="false"/>
        <w:shd w:fill="FFFFFF" w:val="clear"/>
        <w:tabs>
          <w:tab w:val="clear" w:pos="708"/>
          <w:tab w:val="left" w:pos="1276"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144. </w:t>
      </w:r>
      <w:r>
        <w:rPr>
          <w:rStyle w:val="Style13"/>
          <w:rFonts w:eastAsia="Times New Roman" w:cs="Arial" w:ascii="Liberation Serif" w:hAnsi="Liberation Serif"/>
          <w:color w:val="000000"/>
          <w:sz w:val="28"/>
          <w:szCs w:val="28"/>
          <w:lang w:eastAsia="ru-RU"/>
        </w:rPr>
        <w:t xml:space="preserve">Внеплановая выездная проверка может проводиться только </w:t>
        <w:br/>
        <w:t xml:space="preserve">по согласованию с органами прокуратуры, за исключением случаев ее проведения в соответствии с подпунктами 3 – 5 части </w:t>
      </w:r>
      <w:hyperlink w:anchor="ст71" w:tgtFrame="_top">
        <w:r>
          <w:rPr>
            <w:rStyle w:val="Hyperlink"/>
            <w:rFonts w:eastAsia="Times New Roman" w:cs="Arial" w:ascii="Liberation Serif" w:hAnsi="Liberation Serif"/>
            <w:sz w:val="28"/>
            <w:szCs w:val="28"/>
            <w:lang w:eastAsia="ru-RU"/>
          </w:rPr>
          <w:t>пункта 71</w:t>
        </w:r>
      </w:hyperlink>
      <w:r>
        <w:rPr>
          <w:rStyle w:val="Style13"/>
          <w:rFonts w:eastAsia="Times New Roman" w:cs="Arial" w:ascii="Liberation Serif" w:hAnsi="Liberation Serif"/>
          <w:color w:val="000000"/>
          <w:sz w:val="28"/>
          <w:szCs w:val="28"/>
          <w:lang w:eastAsia="ru-RU"/>
        </w:rPr>
        <w:t xml:space="preserve"> и </w:t>
      </w:r>
      <w:hyperlink w:anchor="ст98" w:tgtFrame="_top">
        <w:r>
          <w:rPr>
            <w:rStyle w:val="Hyperlink"/>
            <w:rFonts w:eastAsia="Times New Roman" w:cs="Arial" w:ascii="Liberation Serif" w:hAnsi="Liberation Serif"/>
            <w:sz w:val="28"/>
            <w:szCs w:val="28"/>
            <w:lang w:eastAsia="ru-RU"/>
          </w:rPr>
          <w:t>пунктом 98</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shd w:fill="FFFFFF" w:val="clear"/>
        <w:tabs>
          <w:tab w:val="clear" w:pos="708"/>
          <w:tab w:val="left" w:pos="1276"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145. </w:t>
      </w:r>
      <w:r>
        <w:rPr>
          <w:rStyle w:val="Style13"/>
          <w:rFonts w:eastAsia="Times New Roman" w:cs="Arial" w:ascii="Liberation Serif" w:hAnsi="Liberation Serif"/>
          <w:color w:val="000000"/>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ст87" w:tgtFrame="_top">
        <w:r>
          <w:rPr>
            <w:rStyle w:val="Hyperlink"/>
            <w:rFonts w:eastAsia="Times New Roman" w:cs="Arial" w:ascii="Liberation Serif" w:hAnsi="Liberation Serif"/>
            <w:sz w:val="28"/>
            <w:szCs w:val="28"/>
            <w:lang w:eastAsia="ru-RU"/>
          </w:rPr>
          <w:t>пунктам</w:t>
        </w:r>
        <w:bookmarkStart w:id="17" w:name="_Hlt75463032"/>
        <w:r>
          <w:rPr>
            <w:rStyle w:val="Hyperlink"/>
            <w:rFonts w:eastAsia="Times New Roman" w:cs="Arial" w:ascii="Liberation Serif" w:hAnsi="Liberation Serif"/>
            <w:sz w:val="28"/>
            <w:szCs w:val="28"/>
            <w:lang w:eastAsia="ru-RU"/>
          </w:rPr>
          <w:t>и</w:t>
        </w:r>
        <w:bookmarkEnd w:id="17"/>
        <w:r>
          <w:rPr>
            <w:rStyle w:val="Hyperlink"/>
            <w:rFonts w:eastAsia="Times New Roman" w:cs="Arial" w:ascii="Liberation Serif" w:hAnsi="Liberation Serif"/>
            <w:sz w:val="28"/>
            <w:szCs w:val="28"/>
            <w:lang w:eastAsia="ru-RU"/>
          </w:rPr>
          <w:t xml:space="preserve"> </w:t>
        </w:r>
        <w:bookmarkStart w:id="18" w:name="_Hlt75462949"/>
        <w:r>
          <w:rPr>
            <w:rStyle w:val="Hyperlink"/>
            <w:rFonts w:eastAsia="Times New Roman" w:cs="Arial" w:ascii="Liberation Serif" w:hAnsi="Liberation Serif"/>
            <w:sz w:val="28"/>
            <w:szCs w:val="28"/>
            <w:lang w:eastAsia="ru-RU"/>
          </w:rPr>
          <w:t>8</w:t>
        </w:r>
        <w:bookmarkEnd w:id="18"/>
        <w:r>
          <w:rPr>
            <w:rStyle w:val="Hyperlink"/>
            <w:rFonts w:eastAsia="Times New Roman" w:cs="Arial" w:ascii="Liberation Serif" w:hAnsi="Liberation Serif"/>
            <w:sz w:val="28"/>
            <w:szCs w:val="28"/>
            <w:lang w:eastAsia="ru-RU"/>
          </w:rPr>
          <w:t>7 – 89</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146. </w:t>
      </w:r>
      <w:r>
        <w:rPr>
          <w:rFonts w:eastAsia="Times New Roman" w:cs="Arial" w:ascii="Liberation Serif" w:hAnsi="Liberation Serif"/>
          <w:color w:val="000000"/>
          <w:sz w:val="28"/>
          <w:szCs w:val="28"/>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147. </w:t>
      </w:r>
      <w:r>
        <w:rPr>
          <w:rFonts w:eastAsia="Times New Roman" w:cs="Arial" w:ascii="Liberation Serif" w:hAnsi="Liberation Serif"/>
          <w:color w:val="000000"/>
          <w:sz w:val="28"/>
          <w:szCs w:val="28"/>
          <w:lang w:eastAsia="ru-RU"/>
        </w:rPr>
        <w:t>В ходе выездной проверки могут совершаться следующие контрольные действия:</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а) осмотр;</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б) опрос;</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в) получение письменных объяснений;</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г) истребование документов;</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д) инструментальное обследование;</w:t>
      </w:r>
    </w:p>
    <w:p>
      <w:pPr>
        <w:pStyle w:val="Style18"/>
        <w:widowControl w:val="false"/>
        <w:shd w:fill="FFFFFF" w:val="clear"/>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Глава 7. Осмотр</w:t>
      </w:r>
    </w:p>
    <w:p>
      <w:pPr>
        <w:pStyle w:val="Style18"/>
        <w:widowControl w:val="false"/>
        <w:shd w:fill="FFFFFF" w:val="clear"/>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148. </w:t>
      </w:r>
      <w:r>
        <w:rPr>
          <w:rFonts w:eastAsia="Times New Roman" w:cs="Arial" w:ascii="Liberation Serif" w:hAnsi="Liberation Serif"/>
          <w:color w:val="000000"/>
          <w:sz w:val="28"/>
          <w:szCs w:val="28"/>
          <w:lang w:eastAsia="ru-RU"/>
        </w:rPr>
        <w:t>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149. </w:t>
      </w:r>
      <w:r>
        <w:rPr>
          <w:rFonts w:eastAsia="Times New Roman" w:cs="Arial" w:ascii="Liberation Serif" w:hAnsi="Liberation Serif"/>
          <w:color w:val="000000"/>
          <w:sz w:val="28"/>
          <w:szCs w:val="28"/>
          <w:lang w:eastAsia="ru-RU"/>
        </w:rPr>
        <w:t>Осмотр осуществляется инспектором в присутствии контролируемого лица или его представителя и (или) с применением видеозаписи.</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150. </w:t>
      </w:r>
      <w:r>
        <w:rPr>
          <w:rFonts w:eastAsia="Times New Roman" w:cs="Arial" w:ascii="Liberation Serif" w:hAnsi="Liberation Serif"/>
          <w:color w:val="000000"/>
          <w:sz w:val="28"/>
          <w:szCs w:val="28"/>
          <w:lang w:eastAsia="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pPr>
        <w:pStyle w:val="Style18"/>
        <w:widowControl w:val="false"/>
        <w:shd w:fill="FFFFFF" w:val="clear"/>
        <w:tabs>
          <w:tab w:val="clear" w:pos="708"/>
          <w:tab w:val="left" w:pos="1276" w:leader="none"/>
        </w:tabs>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Глава 8. Опрос</w:t>
      </w:r>
    </w:p>
    <w:p>
      <w:pPr>
        <w:pStyle w:val="Style18"/>
        <w:widowControl w:val="false"/>
        <w:shd w:fill="FFFFFF" w:val="clear"/>
        <w:tabs>
          <w:tab w:val="clear" w:pos="708"/>
          <w:tab w:val="left" w:pos="1276" w:leader="none"/>
        </w:tabs>
        <w:spacing w:before="0" w:after="0"/>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151. </w:t>
      </w:r>
      <w:r>
        <w:rPr>
          <w:rFonts w:eastAsia="Times New Roman" w:cs="Arial" w:ascii="Liberation Serif" w:hAnsi="Liberation Serif"/>
          <w:color w:val="000000"/>
          <w:sz w:val="28"/>
          <w:szCs w:val="28"/>
          <w:lang w:eastAsia="ru-RU"/>
        </w:rP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152. </w:t>
      </w:r>
      <w:r>
        <w:rPr>
          <w:rFonts w:eastAsia="Times New Roman" w:cs="Arial" w:ascii="Liberation Serif" w:hAnsi="Liberation Serif"/>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Style18"/>
        <w:widowControl w:val="false"/>
        <w:shd w:fill="FFFFFF" w:val="clear"/>
        <w:tabs>
          <w:tab w:val="clear" w:pos="708"/>
          <w:tab w:val="left" w:pos="1276" w:leader="none"/>
        </w:tabs>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567" w:leader="none"/>
        </w:tabs>
        <w:spacing w:before="0" w:after="0"/>
        <w:ind w:left="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Глава 9. Получение письменных объяснений</w:t>
      </w:r>
    </w:p>
    <w:p>
      <w:pPr>
        <w:pStyle w:val="Style18"/>
        <w:widowControl w:val="false"/>
        <w:shd w:fill="FFFFFF" w:val="clear"/>
        <w:tabs>
          <w:tab w:val="clear" w:pos="708"/>
          <w:tab w:val="left" w:pos="1276" w:leader="none"/>
        </w:tabs>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153. </w:t>
      </w:r>
      <w:r>
        <w:rPr>
          <w:rFonts w:eastAsia="Times New Roman" w:cs="Arial" w:ascii="Liberation Serif" w:hAnsi="Liberation Serif"/>
          <w:color w:val="000000"/>
          <w:sz w:val="28"/>
          <w:szCs w:val="28"/>
          <w:lang w:eastAsia="ru-RU"/>
        </w:rP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154. </w:t>
      </w:r>
      <w:r>
        <w:rPr>
          <w:rFonts w:eastAsia="Times New Roman" w:cs="Arial" w:ascii="Liberation Serif" w:hAnsi="Liberation Serif"/>
          <w:color w:val="000000"/>
          <w:sz w:val="28"/>
          <w:szCs w:val="28"/>
          <w:lang w:eastAsia="ru-RU"/>
        </w:rPr>
        <w:t>Объяснения оформляются путем составления письменного документа в свободной форме.</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155. </w:t>
      </w:r>
      <w:r>
        <w:rPr>
          <w:rFonts w:eastAsia="Times New Roman" w:cs="Arial" w:ascii="Liberation Serif" w:hAnsi="Liberation Serif"/>
          <w:color w:val="000000"/>
          <w:sz w:val="28"/>
          <w:szCs w:val="28"/>
          <w:lang w:eastAsia="ru-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Style18"/>
        <w:widowControl w:val="false"/>
        <w:shd w:fill="FFFFFF" w:val="clear"/>
        <w:tabs>
          <w:tab w:val="clear" w:pos="708"/>
          <w:tab w:val="left" w:pos="1276" w:leader="none"/>
        </w:tabs>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Глава 10. Истребование документов</w:t>
      </w:r>
    </w:p>
    <w:p>
      <w:pPr>
        <w:pStyle w:val="Style18"/>
        <w:widowControl w:val="false"/>
        <w:shd w:fill="FFFFFF" w:val="clear"/>
        <w:tabs>
          <w:tab w:val="clear" w:pos="708"/>
          <w:tab w:val="left" w:pos="1276" w:leader="none"/>
        </w:tabs>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156. </w:t>
      </w:r>
      <w:r>
        <w:rPr>
          <w:rFonts w:eastAsia="Times New Roman" w:cs="Arial" w:ascii="Liberation Serif" w:hAnsi="Liberation Serif"/>
          <w:color w:val="000000"/>
          <w:sz w:val="28"/>
          <w:szCs w:val="28"/>
          <w:lang w:eastAsia="ru-RU"/>
        </w:rPr>
        <w:t>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Style18"/>
        <w:widowControl w:val="false"/>
        <w:shd w:fill="FFFFFF" w:val="clear"/>
        <w:tabs>
          <w:tab w:val="clear" w:pos="708"/>
          <w:tab w:val="left" w:pos="1276"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157. </w:t>
      </w:r>
      <w:r>
        <w:rPr>
          <w:rStyle w:val="Style13"/>
          <w:rFonts w:eastAsia="Times New Roman" w:cs="Arial" w:ascii="Liberation Serif" w:hAnsi="Liberation Serif"/>
          <w:color w:val="000000"/>
          <w:sz w:val="28"/>
          <w:szCs w:val="28"/>
          <w:lang w:eastAsia="ru-RU"/>
        </w:rPr>
        <w:t xml:space="preserve">Истребуемые документы направляются в контрольный орган в форме электронного документа в порядке, предусмотренном </w:t>
      </w:r>
      <w:hyperlink w:anchor="ст90" w:tgtFrame="_top">
        <w:r>
          <w:rPr>
            <w:rStyle w:val="Hyperlink"/>
            <w:rFonts w:ascii="Liberation Serif" w:hAnsi="Liberation Serif"/>
            <w:sz w:val="28"/>
            <w:szCs w:val="28"/>
          </w:rPr>
          <w:t>пунктом 90</w:t>
        </w:r>
      </w:hyperlink>
      <w:r>
        <w:rPr>
          <w:rStyle w:val="Style13"/>
          <w:rFonts w:ascii="Liberation Serif" w:hAnsi="Liberation Serif"/>
          <w:color w:val="000000"/>
          <w:sz w:val="28"/>
          <w:szCs w:val="28"/>
        </w:rPr>
        <w:t xml:space="preserve"> настоящего Положения</w:t>
      </w:r>
      <w:r>
        <w:rPr>
          <w:rStyle w:val="Style13"/>
          <w:rFonts w:eastAsia="Times New Roman" w:cs="Arial" w:ascii="Liberation Serif" w:hAnsi="Liberation Serif"/>
          <w:color w:val="000000"/>
          <w:sz w:val="28"/>
          <w:szCs w:val="28"/>
          <w:lang w:eastAsia="ru-RU"/>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158. </w:t>
      </w:r>
      <w:r>
        <w:rPr>
          <w:rFonts w:eastAsia="Times New Roman" w:cs="Arial" w:ascii="Liberation Serif" w:hAnsi="Liberation Serif"/>
          <w:color w:val="000000"/>
          <w:sz w:val="28"/>
          <w:szCs w:val="28"/>
          <w:lang w:eastAsia="ru-RU"/>
        </w:rPr>
        <w:t>В случае представления заверенных копий истребуемых документов инспектор вправе ознакомиться с подлинниками документов.</w:t>
      </w:r>
    </w:p>
    <w:p>
      <w:pPr>
        <w:pStyle w:val="Style18"/>
        <w:widowControl w:val="false"/>
        <w:shd w:fill="FFFFFF" w:val="clear"/>
        <w:tabs>
          <w:tab w:val="clear" w:pos="708"/>
          <w:tab w:val="left" w:pos="1276"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159. </w:t>
      </w:r>
      <w:r>
        <w:rPr>
          <w:rStyle w:val="Style13"/>
          <w:rFonts w:eastAsia="Times New Roman" w:cs="Arial" w:ascii="Liberation Serif" w:hAnsi="Liberation Serif"/>
          <w:color w:val="000000"/>
          <w:sz w:val="28"/>
          <w:szCs w:val="28"/>
          <w:lang w:eastAsia="ru-RU"/>
        </w:rPr>
        <w:t xml:space="preserve">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ст87" w:tgtFrame="_top">
        <w:r>
          <w:rPr>
            <w:rStyle w:val="Hyperlink"/>
            <w:rFonts w:eastAsia="Times New Roman" w:cs="Arial" w:ascii="Liberation Serif" w:hAnsi="Liberation Serif"/>
            <w:sz w:val="28"/>
            <w:szCs w:val="28"/>
            <w:lang w:eastAsia="ru-RU"/>
          </w:rPr>
          <w:t>пунктами 87 – 89</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160. </w:t>
      </w:r>
      <w:r>
        <w:rPr>
          <w:rFonts w:eastAsia="Times New Roman" w:cs="Arial" w:ascii="Liberation Serif" w:hAnsi="Liberation Serif"/>
          <w:color w:val="000000"/>
          <w:sz w:val="28"/>
          <w:szCs w:val="28"/>
          <w:lang w:eastAsia="ru-RU"/>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Style18"/>
        <w:widowControl w:val="false"/>
        <w:shd w:fill="FFFFFF" w:val="clear"/>
        <w:tabs>
          <w:tab w:val="clear" w:pos="708"/>
          <w:tab w:val="left" w:pos="1276" w:leader="none"/>
        </w:tabs>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Глава 11. Инструментальное обследование</w:t>
      </w:r>
    </w:p>
    <w:p>
      <w:pPr>
        <w:pStyle w:val="Style18"/>
        <w:widowControl w:val="false"/>
        <w:shd w:fill="FFFFFF" w:val="clear"/>
        <w:tabs>
          <w:tab w:val="clear" w:pos="708"/>
          <w:tab w:val="left" w:pos="1276" w:leader="none"/>
        </w:tabs>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161. </w:t>
      </w:r>
      <w:r>
        <w:rPr>
          <w:rFonts w:eastAsia="Times New Roman" w:cs="Arial" w:ascii="Liberation Serif" w:hAnsi="Liberation Serif"/>
          <w:color w:val="000000"/>
          <w:sz w:val="28"/>
          <w:szCs w:val="28"/>
          <w:lang w:eastAsia="ru-RU"/>
        </w:rPr>
        <w:t>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162. </w:t>
      </w:r>
      <w:r>
        <w:rPr>
          <w:rFonts w:eastAsia="Times New Roman" w:cs="Arial" w:ascii="Liberation Serif" w:hAnsi="Liberation Serif"/>
          <w:color w:val="000000"/>
          <w:sz w:val="28"/>
          <w:szCs w:val="28"/>
          <w:lang w:eastAsia="ru-RU"/>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163. </w:t>
      </w:r>
      <w:r>
        <w:rPr>
          <w:rFonts w:eastAsia="Times New Roman" w:cs="Arial" w:ascii="Liberation Serif" w:hAnsi="Liberation Serif"/>
          <w:color w:val="000000"/>
          <w:sz w:val="28"/>
          <w:szCs w:val="28"/>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164. </w:t>
      </w:r>
      <w:r>
        <w:rPr>
          <w:rFonts w:eastAsia="Times New Roman" w:cs="Arial" w:ascii="Liberation Serif" w:hAnsi="Liberation Serif"/>
          <w:color w:val="000000"/>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Style18"/>
        <w:widowControl w:val="false"/>
        <w:shd w:fill="FFFFFF" w:val="clear"/>
        <w:tabs>
          <w:tab w:val="clear" w:pos="708"/>
          <w:tab w:val="left" w:pos="567" w:leader="none"/>
        </w:tabs>
        <w:spacing w:before="0" w:after="0"/>
        <w:ind w:left="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РАЗДЕЛ 5</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РЕЗУЛЬТАТЫ КОНТРОЛЬНЫХ МЕРОПРИЯТИЙ И РЕШЕНИЯ,</w:t>
      </w:r>
    </w:p>
    <w:p>
      <w:pPr>
        <w:pStyle w:val="Style18"/>
        <w:widowControl w:val="false"/>
        <w:shd w:fill="FFFFFF" w:val="clear"/>
        <w:tabs>
          <w:tab w:val="clear" w:pos="708"/>
          <w:tab w:val="left" w:pos="1276" w:leader="none"/>
        </w:tabs>
        <w:spacing w:before="0" w:after="0"/>
        <w:jc w:val="center"/>
        <w:rPr>
          <w:rFonts w:ascii="Liberation Serif" w:hAnsi="Liberation Serif"/>
          <w:color w:val="000000"/>
          <w:sz w:val="28"/>
          <w:szCs w:val="28"/>
        </w:rPr>
      </w:pPr>
      <w:r>
        <w:rPr>
          <w:rFonts w:ascii="Liberation Serif" w:hAnsi="Liberation Serif"/>
          <w:color w:val="000000"/>
          <w:sz w:val="28"/>
          <w:szCs w:val="28"/>
        </w:rPr>
        <w:t>ПРИНИМАЕМЫЕ ПО РЕЗУЛЬТАТАМ КОНТРОЛЬНЫХ МЕРОПРИЯТИЙ</w:t>
      </w:r>
    </w:p>
    <w:p>
      <w:pPr>
        <w:pStyle w:val="Style18"/>
        <w:widowControl w:val="false"/>
        <w:shd w:fill="FFFFFF" w:val="clear"/>
        <w:tabs>
          <w:tab w:val="clear" w:pos="708"/>
          <w:tab w:val="left" w:pos="567" w:leader="none"/>
        </w:tabs>
        <w:spacing w:before="0" w:after="0"/>
        <w:ind w:left="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shd w:fill="FFFFFF" w:val="clear"/>
        <w:tabs>
          <w:tab w:val="clear" w:pos="708"/>
          <w:tab w:val="left" w:pos="1276"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165. </w:t>
      </w:r>
      <w:r>
        <w:rPr>
          <w:rStyle w:val="Style13"/>
          <w:rFonts w:eastAsia="Times New Roman" w:cs="Arial" w:ascii="Liberation Serif" w:hAnsi="Liberation Serif"/>
          <w:color w:val="000000"/>
          <w:sz w:val="28"/>
          <w:szCs w:val="28"/>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w:t>
      </w:r>
      <w:hyperlink w:anchor="ч2ст175" w:tgtFrame="_top">
        <w:r>
          <w:rPr>
            <w:rStyle w:val="Hyperlink"/>
            <w:rFonts w:eastAsia="Times New Roman" w:cs="Arial" w:ascii="Liberation Serif" w:hAnsi="Liberation Serif"/>
            <w:sz w:val="28"/>
            <w:szCs w:val="28"/>
            <w:lang w:eastAsia="ru-RU"/>
          </w:rPr>
          <w:t>пункта 174</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166. </w:t>
      </w:r>
      <w:r>
        <w:rPr>
          <w:rFonts w:eastAsia="Times New Roman" w:cs="Arial" w:ascii="Liberation Serif" w:hAnsi="Liberation Serif"/>
          <w:color w:val="000000"/>
          <w:sz w:val="28"/>
          <w:szCs w:val="28"/>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167. </w:t>
      </w:r>
      <w:r>
        <w:rPr>
          <w:rFonts w:eastAsia="Times New Roman" w:cs="Arial" w:ascii="Liberation Serif" w:hAnsi="Liberation Serif"/>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168. </w:t>
      </w:r>
      <w:r>
        <w:rPr>
          <w:rFonts w:eastAsia="Times New Roman" w:cs="Arial" w:ascii="Liberation Serif" w:hAnsi="Liberation Serif"/>
          <w:color w:val="000000"/>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169. </w:t>
      </w:r>
      <w:r>
        <w:rPr>
          <w:rFonts w:eastAsia="Times New Roman" w:cs="Arial" w:ascii="Liberation Serif" w:hAnsi="Liberation Serif"/>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170. </w:t>
      </w:r>
      <w:r>
        <w:rPr>
          <w:rFonts w:eastAsia="Times New Roman" w:cs="Arial" w:ascii="Liberation Serif" w:hAnsi="Liberation Serif"/>
          <w:color w:val="000000"/>
          <w:sz w:val="28"/>
          <w:szCs w:val="28"/>
          <w:lang w:eastAsia="ru-RU"/>
        </w:rPr>
        <w:t>Контролируемое лицо или его представитель знакомится с содержанием акта на месте проведения контрольного мероприятия.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171. </w:t>
      </w:r>
      <w:r>
        <w:rPr>
          <w:rFonts w:eastAsia="Times New Roman" w:cs="Arial" w:ascii="Liberation Serif" w:hAnsi="Liberation Serif"/>
          <w:color w:val="000000"/>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Style18"/>
        <w:widowControl w:val="false"/>
        <w:shd w:fill="FFFFFF" w:val="clear"/>
        <w:tabs>
          <w:tab w:val="clear" w:pos="708"/>
          <w:tab w:val="left" w:pos="1276" w:leader="none"/>
        </w:tabs>
        <w:spacing w:before="0" w:after="0"/>
        <w:ind w:firstLine="709" w:left="0"/>
        <w:jc w:val="both"/>
        <w:rPr/>
      </w:pPr>
      <w:r>
        <w:rPr>
          <w:rStyle w:val="Style13"/>
          <w:rFonts w:eastAsia="Times New Roman" w:cs="Arial" w:ascii="Liberation Serif" w:hAnsi="Liberation Serif"/>
          <w:color w:val="000000"/>
          <w:sz w:val="28"/>
          <w:szCs w:val="28"/>
          <w:lang w:eastAsia="ru-RU"/>
        </w:rPr>
        <w:t xml:space="preserve">172. </w:t>
      </w:r>
      <w:r>
        <w:rPr>
          <w:rStyle w:val="Style13"/>
          <w:rFonts w:eastAsia="Times New Roman" w:cs="Arial" w:ascii="Liberation Serif" w:hAnsi="Liberation Serif"/>
          <w:color w:val="000000"/>
          <w:sz w:val="28"/>
          <w:szCs w:val="28"/>
          <w:lang w:eastAsia="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р7" w:tgtFrame="_top">
        <w:r>
          <w:rPr>
            <w:rStyle w:val="Hyperlink"/>
            <w:rFonts w:eastAsia="Times New Roman" w:cs="Arial" w:ascii="Liberation Serif" w:hAnsi="Liberation Serif"/>
            <w:sz w:val="28"/>
            <w:szCs w:val="28"/>
            <w:lang w:eastAsia="ru-RU"/>
          </w:rPr>
          <w:t>разделом 7</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173. </w:t>
      </w:r>
      <w:r>
        <w:rPr>
          <w:rFonts w:eastAsia="Times New Roman" w:cs="Arial" w:ascii="Liberation Serif" w:hAnsi="Liberation Serif"/>
          <w:color w:val="000000"/>
          <w:sz w:val="28"/>
          <w:szCs w:val="28"/>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174. </w:t>
      </w:r>
      <w:r>
        <w:rPr>
          <w:rFonts w:eastAsia="Times New Roman" w:cs="Arial" w:ascii="Liberation Serif" w:hAnsi="Liberation Serif"/>
          <w:color w:val="000000"/>
          <w:sz w:val="28"/>
          <w:szCs w:val="28"/>
          <w:lang w:eastAsia="ru-RU"/>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 </w:t>
      </w:r>
      <w:bookmarkStart w:id="19" w:name="п1ст174"/>
      <w:r>
        <w:rPr>
          <w:rFonts w:eastAsia="Times New Roman" w:cs="Arial" w:ascii="Liberation Serif" w:hAnsi="Liberation Serif"/>
          <w:color w:val="000000"/>
          <w:sz w:val="28"/>
          <w:szCs w:val="28"/>
          <w:lang w:eastAsia="ru-RU"/>
        </w:rPr>
        <w:t>выдать после оформления акта контрольного мероприятия контролируемому лицу предписание об устранении выявленных нарушений с указанием законных (разумных) сроков их устранения и (или) о проведении мероприятий по предотвращению причинения вреда (ущерба) охраняемым законом ценностям;</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bookmarkEnd w:id="19"/>
      <w:r>
        <w:rPr>
          <w:rFonts w:eastAsia="Times New Roman" w:cs="Arial" w:ascii="Liberation Serif" w:hAnsi="Liberation Serif"/>
          <w:color w:val="000000"/>
          <w:sz w:val="28"/>
          <w:szCs w:val="28"/>
          <w:lang w:eastAsia="ru-RU"/>
        </w:rPr>
        <w:t xml:space="preserve">2) </w:t>
      </w:r>
      <w:bookmarkStart w:id="20" w:name="ч2ст175"/>
      <w:bookmarkStart w:id="21" w:name="ч2ст174"/>
      <w:bookmarkEnd w:id="21"/>
      <w:r>
        <w:rPr>
          <w:rFonts w:eastAsia="Times New Roman" w:cs="Arial" w:ascii="Liberation Serif" w:hAnsi="Liberation Serif"/>
          <w:color w:val="000000"/>
          <w:sz w:val="28"/>
          <w:szCs w:val="28"/>
          <w:lang w:eastAsia="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bookmarkEnd w:id="20"/>
      <w:r>
        <w:rPr>
          <w:rFonts w:eastAsia="Times New Roman" w:cs="Arial" w:ascii="Liberation Serif" w:hAnsi="Liberation Serif"/>
          <w:color w:val="000000"/>
          <w:sz w:val="28"/>
          <w:szCs w:val="28"/>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Style18"/>
        <w:widowControl w:val="false"/>
        <w:shd w:fill="FFFFFF" w:val="clear"/>
        <w:tabs>
          <w:tab w:val="clear" w:pos="708"/>
          <w:tab w:val="left" w:pos="1276" w:leader="none"/>
        </w:tabs>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175. </w:t>
      </w:r>
      <w:r>
        <w:rPr>
          <w:rFonts w:eastAsia="Times New Roman" w:cs="Arial" w:ascii="Liberation Serif" w:hAnsi="Liberation Serif"/>
          <w:color w:val="000000"/>
          <w:sz w:val="28"/>
          <w:szCs w:val="28"/>
          <w:lang w:eastAsia="ru-RU"/>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181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pPr>
        <w:pStyle w:val="Style18"/>
        <w:widowControl w:val="false"/>
        <w:shd w:fill="FFFFFF" w:val="clear"/>
        <w:tabs>
          <w:tab w:val="clear" w:pos="708"/>
          <w:tab w:val="left" w:pos="1276" w:leader="none"/>
        </w:tabs>
        <w:spacing w:before="0" w:after="0"/>
        <w:ind w:firstLine="709"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176. </w:t>
      </w:r>
      <w:r>
        <w:rPr>
          <w:rFonts w:eastAsia="Times New Roman" w:cs="Arial" w:ascii="Liberation Serif" w:hAnsi="Liberation Serif"/>
          <w:color w:val="000000"/>
          <w:sz w:val="28"/>
          <w:szCs w:val="28"/>
          <w:lang w:eastAsia="ru-RU"/>
        </w:rPr>
        <w:t>Грубым нарушением требований к организации и осуществлению муниципального контроля является:</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 отсутствие оснований проведения контрольных мероприятий;</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нарушение требования об уведомлении о проведении контрольного мероприятия в случае, если такое уведомление является обязательным;</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4) нарушение периодичности проведения планового контрольного мероприятия;</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5) проведение планового контрольного мероприятия, не включенного в соответствующий план проведения контрольных мероприятий;</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7) привлечение к проведению контрольного мероприятия лиц, участие которых не предусмотрено настоящим Положением;</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8) нарушение сроков проведения контрольного мероприятия;</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9) совершение в ходе контрольного мероприятия контрольных действий, не предусмотренных настоящим Положением;</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11)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Style18"/>
        <w:widowControl w:val="false"/>
        <w:shd w:fill="FFFFFF" w:val="clear"/>
        <w:spacing w:before="0" w:after="0"/>
        <w:ind w:firstLine="709"/>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pPr>
        <w:pStyle w:val="Style18"/>
        <w:widowControl w:val="false"/>
        <w:shd w:fill="FFFFFF" w:val="clear"/>
        <w:tabs>
          <w:tab w:val="clear" w:pos="708"/>
          <w:tab w:val="left" w:pos="1276" w:leader="none"/>
        </w:tabs>
        <w:spacing w:before="0" w:after="0"/>
        <w:ind w:firstLine="708" w:lef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177. </w:t>
      </w:r>
      <w:r>
        <w:rPr>
          <w:rFonts w:eastAsia="Times New Roman" w:cs="Arial" w:ascii="Liberation Serif" w:hAnsi="Liberation Serif"/>
          <w:color w:val="000000"/>
          <w:sz w:val="28"/>
          <w:szCs w:val="28"/>
          <w:lang w:eastAsia="ru-RU"/>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pPr>
        <w:pStyle w:val="Style18"/>
        <w:widowControl w:val="false"/>
        <w:shd w:fill="FFFFFF" w:val="clear"/>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РАЗДЕЛ 6</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ИСПОЛНЕНИЕ РЕШЕНИЙ КОНТРОЛЬНОГО ОРГАНА</w:t>
      </w:r>
    </w:p>
    <w:p>
      <w:pPr>
        <w:pStyle w:val="Style18"/>
        <w:widowControl w:val="false"/>
        <w:suppressAutoHyphens w:val="true"/>
        <w:autoSpaceDE w:val="false"/>
        <w:bidi w:val="0"/>
        <w:spacing w:lineRule="auto" w:line="276" w:before="0" w:after="0"/>
        <w:ind w:firstLine="964" w:left="0" w:right="0"/>
        <w:jc w:val="center"/>
        <w:rPr>
          <w:rFonts w:ascii="Liberation Serif" w:hAnsi="Liberation Serif"/>
          <w:color w:val="000000"/>
          <w:sz w:val="28"/>
          <w:szCs w:val="28"/>
        </w:rPr>
      </w:pPr>
      <w:r>
        <w:rPr>
          <w:rFonts w:ascii="Liberation Serif" w:hAnsi="Liberation Serif"/>
          <w:color w:val="000000"/>
          <w:sz w:val="28"/>
          <w:szCs w:val="28"/>
        </w:rPr>
      </w:r>
    </w:p>
    <w:p>
      <w:pPr>
        <w:pStyle w:val="Style18"/>
        <w:widowControl/>
        <w:shd w:fill="FFFFFF" w:val="clear"/>
        <w:tabs>
          <w:tab w:val="clear" w:pos="708"/>
          <w:tab w:val="left" w:pos="1276" w:leader="none"/>
        </w:tabs>
        <w:suppressAutoHyphens w:val="true"/>
        <w:bidi w:val="0"/>
        <w:spacing w:lineRule="auto" w:line="276" w:before="0" w:after="0"/>
        <w:ind w:firstLine="737" w:left="0" w:righ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178. </w:t>
      </w:r>
      <w:r>
        <w:rPr>
          <w:rFonts w:eastAsia="Times New Roman" w:cs="Arial" w:ascii="Liberation Serif" w:hAnsi="Liberation Serif"/>
          <w:color w:val="000000"/>
          <w:sz w:val="28"/>
          <w:szCs w:val="28"/>
          <w:lang w:eastAsia="ru-RU"/>
        </w:rPr>
        <w:t>Органами, осуществляющими контроль за исполнением предписаний, иных решений контрольных органов (далее – решения), являются контрольные органы, вынесшие решения.</w:t>
      </w:r>
    </w:p>
    <w:p>
      <w:pPr>
        <w:pStyle w:val="Style18"/>
        <w:widowControl/>
        <w:shd w:fill="FFFFFF" w:val="clear"/>
        <w:tabs>
          <w:tab w:val="clear" w:pos="708"/>
          <w:tab w:val="left" w:pos="1276" w:leader="none"/>
        </w:tabs>
        <w:suppressAutoHyphens w:val="true"/>
        <w:bidi w:val="0"/>
        <w:spacing w:lineRule="auto" w:line="276" w:before="0" w:after="0"/>
        <w:ind w:firstLine="680" w:left="0" w:righ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179. </w:t>
      </w:r>
      <w:r>
        <w:rPr>
          <w:rFonts w:eastAsia="Times New Roman" w:cs="Arial" w:ascii="Liberation Serif" w:hAnsi="Liberation Serif"/>
          <w:color w:val="000000"/>
          <w:sz w:val="28"/>
          <w:szCs w:val="28"/>
          <w:lang w:eastAsia="ru-RU"/>
        </w:rPr>
        <w:t>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должностных лиц контрольного органа, вправе внести изменения в решение в сторону улучшения положения контролируемого лица.</w:t>
      </w:r>
    </w:p>
    <w:p>
      <w:pPr>
        <w:pStyle w:val="Style18"/>
        <w:widowControl/>
        <w:shd w:fill="FFFFFF" w:val="clear"/>
        <w:tabs>
          <w:tab w:val="clear" w:pos="708"/>
          <w:tab w:val="left" w:pos="1276" w:leader="none"/>
        </w:tabs>
        <w:suppressAutoHyphens w:val="true"/>
        <w:bidi w:val="0"/>
        <w:spacing w:lineRule="auto" w:line="276" w:before="0" w:after="0"/>
        <w:ind w:firstLine="680" w:left="0" w:righ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180. </w:t>
      </w:r>
      <w:r>
        <w:rPr>
          <w:rFonts w:eastAsia="Times New Roman" w:cs="Arial" w:ascii="Liberation Serif" w:hAnsi="Liberation Serif"/>
          <w:color w:val="000000"/>
          <w:sz w:val="28"/>
          <w:szCs w:val="28"/>
          <w:lang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pPr>
        <w:pStyle w:val="Style18"/>
        <w:widowControl/>
        <w:shd w:fill="FFFFFF" w:val="clear"/>
        <w:tabs>
          <w:tab w:val="clear" w:pos="708"/>
          <w:tab w:val="left" w:pos="1276" w:leader="none"/>
        </w:tabs>
        <w:suppressAutoHyphens w:val="true"/>
        <w:bidi w:val="0"/>
        <w:spacing w:lineRule="auto" w:line="276" w:before="0" w:after="0"/>
        <w:ind w:firstLine="680" w:left="0" w:right="0"/>
        <w:jc w:val="both"/>
        <w:rPr/>
      </w:pPr>
      <w:r>
        <w:rPr>
          <w:rStyle w:val="Style13"/>
          <w:rFonts w:eastAsia="Times New Roman" w:cs="Arial" w:ascii="Liberation Serif" w:hAnsi="Liberation Serif"/>
          <w:color w:val="000000"/>
          <w:sz w:val="28"/>
          <w:szCs w:val="28"/>
          <w:lang w:eastAsia="ru-RU"/>
        </w:rPr>
        <w:t xml:space="preserve">181. </w:t>
      </w:r>
      <w:r>
        <w:rPr>
          <w:rStyle w:val="Style13"/>
          <w:rFonts w:eastAsia="Times New Roman" w:cs="Arial" w:ascii="Liberation Serif" w:hAnsi="Liberation Serif"/>
          <w:color w:val="000000"/>
          <w:sz w:val="28"/>
          <w:szCs w:val="28"/>
          <w:lang w:eastAsia="ru-RU"/>
        </w:rPr>
        <w:t xml:space="preserve">Решение об отсрочке выполнения предписания принимается в порядке, предусмотренном </w:t>
      </w:r>
      <w:hyperlink w:anchor="р7" w:tgtFrame="_top">
        <w:r>
          <w:rPr>
            <w:rStyle w:val="Hyperlink"/>
            <w:rFonts w:eastAsia="Times New Roman" w:cs="Arial" w:ascii="Liberation Serif" w:hAnsi="Liberation Serif"/>
            <w:sz w:val="28"/>
            <w:szCs w:val="28"/>
            <w:lang w:eastAsia="ru-RU"/>
          </w:rPr>
          <w:t>разделом 7</w:t>
        </w:r>
      </w:hyperlink>
      <w:r>
        <w:rPr>
          <w:rStyle w:val="Style13"/>
          <w:rFonts w:eastAsia="Times New Roman" w:cs="Arial" w:ascii="Liberation Serif" w:hAnsi="Liberation Serif"/>
          <w:color w:val="000000"/>
          <w:sz w:val="28"/>
          <w:szCs w:val="28"/>
          <w:lang w:eastAsia="ru-RU"/>
        </w:rPr>
        <w:t xml:space="preserve"> настоящего Положения.</w:t>
      </w:r>
    </w:p>
    <w:p>
      <w:pPr>
        <w:pStyle w:val="Style18"/>
        <w:widowControl/>
        <w:shd w:fill="FFFFFF" w:val="clear"/>
        <w:tabs>
          <w:tab w:val="clear" w:pos="708"/>
          <w:tab w:val="left" w:pos="1276" w:leader="none"/>
        </w:tabs>
        <w:suppressAutoHyphens w:val="true"/>
        <w:bidi w:val="0"/>
        <w:spacing w:lineRule="auto" w:line="276" w:before="0" w:after="0"/>
        <w:ind w:firstLine="680" w:left="0" w:righ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182. </w:t>
      </w:r>
      <w:bookmarkStart w:id="22" w:name="ст182"/>
      <w:r>
        <w:rPr>
          <w:rFonts w:eastAsia="Times New Roman" w:cs="Arial" w:ascii="Liberation Serif" w:hAnsi="Liberation Serif"/>
          <w:color w:val="000000"/>
          <w:sz w:val="28"/>
          <w:szCs w:val="28"/>
          <w:lang w:eastAsia="ru-RU"/>
        </w:rPr>
        <w:t>Уполномоченным должностным лицом контрольного органа, вынесшим решение, рассматриваются следующие вопросы, связанные с исполнением решения:</w:t>
      </w:r>
    </w:p>
    <w:p>
      <w:pPr>
        <w:pStyle w:val="Style18"/>
        <w:shd w:fill="FFFFFF" w:val="clear"/>
        <w:tabs>
          <w:tab w:val="clear" w:pos="708"/>
          <w:tab w:val="left" w:pos="1276" w:leader="none"/>
        </w:tabs>
        <w:suppressAutoHyphens w:val="true"/>
        <w:bidi w:val="0"/>
        <w:spacing w:lineRule="auto" w:line="276" w:before="0" w:after="0"/>
        <w:ind w:firstLine="964" w:left="0" w:right="0"/>
        <w:jc w:val="both"/>
        <w:rPr>
          <w:rFonts w:ascii="Liberation Serif" w:hAnsi="Liberation Serif" w:eastAsia="Times New Roman" w:cs="Arial"/>
          <w:color w:val="000000"/>
          <w:sz w:val="28"/>
          <w:szCs w:val="28"/>
          <w:lang w:eastAsia="ru-RU"/>
        </w:rPr>
      </w:pPr>
      <w:bookmarkEnd w:id="22"/>
      <w:r>
        <w:rPr>
          <w:rFonts w:eastAsia="Times New Roman" w:cs="Arial" w:ascii="Liberation Serif" w:hAnsi="Liberation Serif"/>
          <w:color w:val="000000"/>
          <w:sz w:val="28"/>
          <w:szCs w:val="28"/>
          <w:lang w:eastAsia="ru-RU"/>
        </w:rPr>
        <w:t>1) о разъяснении способа и порядка исполнения решения;</w:t>
      </w:r>
    </w:p>
    <w:p>
      <w:pPr>
        <w:pStyle w:val="Style18"/>
        <w:shd w:fill="FFFFFF" w:val="clear"/>
        <w:tabs>
          <w:tab w:val="clear" w:pos="708"/>
          <w:tab w:val="left" w:pos="1276" w:leader="none"/>
        </w:tabs>
        <w:suppressAutoHyphens w:val="true"/>
        <w:bidi w:val="0"/>
        <w:spacing w:lineRule="auto" w:line="276" w:before="0" w:after="0"/>
        <w:ind w:firstLine="964" w:left="0" w:righ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2) об отсрочке исполнения решения;</w:t>
      </w:r>
    </w:p>
    <w:p>
      <w:pPr>
        <w:pStyle w:val="Style18"/>
        <w:shd w:fill="FFFFFF" w:val="clear"/>
        <w:tabs>
          <w:tab w:val="clear" w:pos="708"/>
          <w:tab w:val="left" w:pos="1276" w:leader="none"/>
        </w:tabs>
        <w:suppressAutoHyphens w:val="true"/>
        <w:bidi w:val="0"/>
        <w:spacing w:lineRule="auto" w:line="276" w:before="0" w:after="0"/>
        <w:ind w:firstLine="964" w:left="0" w:righ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3) о приостановлении исполнения решения, возобновлении ранее приостановленного исполнения решения;</w:t>
      </w:r>
    </w:p>
    <w:p>
      <w:pPr>
        <w:pStyle w:val="Style18"/>
        <w:shd w:fill="FFFFFF" w:val="clear"/>
        <w:tabs>
          <w:tab w:val="clear" w:pos="708"/>
          <w:tab w:val="left" w:pos="1276" w:leader="none"/>
        </w:tabs>
        <w:suppressAutoHyphens w:val="true"/>
        <w:bidi w:val="0"/>
        <w:spacing w:lineRule="auto" w:line="276" w:before="0" w:after="0"/>
        <w:ind w:firstLine="964" w:left="0" w:righ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4) о прекращении исполнения решения.</w:t>
      </w:r>
    </w:p>
    <w:p>
      <w:pPr>
        <w:pStyle w:val="Style18"/>
        <w:widowControl w:val="false"/>
        <w:tabs>
          <w:tab w:val="clear" w:pos="708"/>
          <w:tab w:val="left" w:pos="993" w:leader="none"/>
        </w:tabs>
        <w:suppressAutoHyphens w:val="true"/>
        <w:autoSpaceDE w:val="false"/>
        <w:bidi w:val="0"/>
        <w:spacing w:lineRule="auto" w:line="276" w:before="0" w:after="0"/>
        <w:ind w:firstLine="737" w:left="0" w:right="0"/>
        <w:jc w:val="both"/>
        <w:rPr/>
      </w:pPr>
      <w:r>
        <w:rPr>
          <w:rStyle w:val="Style13"/>
          <w:rFonts w:eastAsia="Times New Roman" w:cs="Arial" w:ascii="Liberation Serif" w:hAnsi="Liberation Serif"/>
          <w:color w:val="000000"/>
          <w:sz w:val="28"/>
          <w:szCs w:val="28"/>
          <w:lang w:eastAsia="ru-RU"/>
        </w:rPr>
        <w:t xml:space="preserve">183. </w:t>
      </w:r>
      <w:r>
        <w:rPr>
          <w:rStyle w:val="Style13"/>
          <w:rFonts w:eastAsia="Times New Roman" w:cs="Arial" w:ascii="Liberation Serif" w:hAnsi="Liberation Serif"/>
          <w:color w:val="000000"/>
          <w:sz w:val="28"/>
          <w:szCs w:val="28"/>
          <w:lang w:eastAsia="ru-RU"/>
        </w:rPr>
        <w:t xml:space="preserve">Вопросы, указанные в </w:t>
      </w:r>
      <w:hyperlink w:anchor="ст182" w:tgtFrame="_top">
        <w:r>
          <w:rPr>
            <w:rStyle w:val="Hyperlink"/>
            <w:rFonts w:eastAsia="Times New Roman" w:cs="Arial" w:ascii="Liberation Serif" w:hAnsi="Liberation Serif"/>
            <w:sz w:val="28"/>
            <w:szCs w:val="28"/>
            <w:lang w:eastAsia="ru-RU"/>
          </w:rPr>
          <w:t>пункте 182</w:t>
        </w:r>
      </w:hyperlink>
      <w:r>
        <w:rPr>
          <w:rStyle w:val="Style13"/>
          <w:rFonts w:eastAsia="Times New Roman" w:cs="Arial" w:ascii="Liberation Serif" w:hAnsi="Liberation Serif"/>
          <w:color w:val="000000"/>
          <w:sz w:val="28"/>
          <w:szCs w:val="28"/>
          <w:lang w:eastAsia="ru-RU"/>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w:t>
      </w:r>
      <w:r>
        <w:rPr>
          <w:rStyle w:val="Style13"/>
          <w:rFonts w:ascii="Liberation Serif" w:hAnsi="Liberation Serif"/>
          <w:color w:val="000000"/>
          <w:sz w:val="28"/>
          <w:szCs w:val="28"/>
        </w:rPr>
        <w:t xml:space="preserve">нормативным правовым актом администрации Камышловского муниципального района. </w:t>
      </w:r>
      <w:r>
        <w:rPr>
          <w:rStyle w:val="Style13"/>
          <w:rFonts w:ascii="Liberation Serif" w:hAnsi="Liberation Serif"/>
          <w:color w:val="000000"/>
          <w:sz w:val="16"/>
          <w:szCs w:val="16"/>
        </w:rPr>
        <w:t xml:space="preserve">                                                                                                                                 </w:t>
      </w:r>
    </w:p>
    <w:p>
      <w:pPr>
        <w:pStyle w:val="Style18"/>
        <w:shd w:fill="FFFFFF" w:val="clear"/>
        <w:tabs>
          <w:tab w:val="clear" w:pos="708"/>
          <w:tab w:val="left" w:pos="1276" w:leader="none"/>
        </w:tabs>
        <w:suppressAutoHyphens w:val="true"/>
        <w:bidi w:val="0"/>
        <w:spacing w:lineRule="auto" w:line="276" w:before="0" w:after="0"/>
        <w:ind w:firstLine="737" w:left="0" w:right="0"/>
        <w:jc w:val="both"/>
        <w:rPr/>
      </w:pPr>
      <w:r>
        <w:rPr>
          <w:rStyle w:val="Style13"/>
          <w:rFonts w:eastAsia="Times New Roman" w:cs="Arial" w:ascii="Liberation Serif" w:hAnsi="Liberation Serif"/>
          <w:color w:val="000000"/>
          <w:sz w:val="28"/>
          <w:szCs w:val="28"/>
          <w:lang w:eastAsia="ru-RU"/>
        </w:rPr>
        <w:t xml:space="preserve">184. </w:t>
      </w:r>
      <w:r>
        <w:rPr>
          <w:rStyle w:val="Style13"/>
          <w:rFonts w:eastAsia="Times New Roman" w:cs="Arial" w:ascii="Liberation Serif" w:hAnsi="Liberation Serif"/>
          <w:color w:val="000000"/>
          <w:sz w:val="28"/>
          <w:szCs w:val="28"/>
          <w:lang w:eastAsia="ru-RU"/>
        </w:rPr>
        <w:t xml:space="preserve">Контролируемое лицо информируется о месте и времени рассмотрения вопросов, указанных в </w:t>
      </w:r>
      <w:hyperlink w:anchor="ст182" w:tgtFrame="_top">
        <w:r>
          <w:rPr>
            <w:rStyle w:val="Hyperlink"/>
            <w:rFonts w:eastAsia="Times New Roman" w:cs="Arial" w:ascii="Liberation Serif" w:hAnsi="Liberation Serif"/>
            <w:sz w:val="28"/>
            <w:szCs w:val="28"/>
            <w:lang w:eastAsia="ru-RU"/>
          </w:rPr>
          <w:t>пункте 182</w:t>
        </w:r>
      </w:hyperlink>
      <w:r>
        <w:rPr>
          <w:rStyle w:val="Style13"/>
          <w:rFonts w:eastAsia="Times New Roman" w:cs="Arial" w:ascii="Liberation Serif" w:hAnsi="Liberation Serif"/>
          <w:color w:val="000000"/>
          <w:sz w:val="28"/>
          <w:szCs w:val="28"/>
          <w:lang w:eastAsia="ru-RU"/>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pPr>
        <w:pStyle w:val="Style18"/>
        <w:shd w:fill="FFFFFF" w:val="clear"/>
        <w:tabs>
          <w:tab w:val="clear" w:pos="708"/>
          <w:tab w:val="left" w:pos="1276" w:leader="none"/>
        </w:tabs>
        <w:suppressAutoHyphens w:val="true"/>
        <w:bidi w:val="0"/>
        <w:spacing w:lineRule="auto" w:line="276" w:before="0" w:after="0"/>
        <w:ind w:firstLine="737" w:left="0" w:righ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185. </w:t>
      </w:r>
      <w:r>
        <w:rPr>
          <w:rFonts w:eastAsia="Times New Roman" w:cs="Arial" w:ascii="Liberation Serif" w:hAnsi="Liberation Serif"/>
          <w:color w:val="000000"/>
          <w:sz w:val="28"/>
          <w:szCs w:val="28"/>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Style18"/>
        <w:widowControl/>
        <w:shd w:fill="FFFFFF" w:val="clear"/>
        <w:tabs>
          <w:tab w:val="clear" w:pos="708"/>
          <w:tab w:val="left" w:pos="1276" w:leader="none"/>
        </w:tabs>
        <w:suppressAutoHyphens w:val="true"/>
        <w:bidi w:val="0"/>
        <w:spacing w:lineRule="auto" w:line="276" w:before="0" w:after="0"/>
        <w:ind w:firstLine="680" w:left="0" w:right="0"/>
        <w:jc w:val="both"/>
        <w:rPr/>
      </w:pPr>
      <w:r>
        <w:rPr>
          <w:rStyle w:val="Style13"/>
          <w:rFonts w:eastAsia="Times New Roman" w:cs="Arial" w:ascii="Liberation Serif" w:hAnsi="Liberation Serif"/>
          <w:color w:val="000000"/>
          <w:sz w:val="28"/>
          <w:szCs w:val="28"/>
          <w:lang w:eastAsia="ru-RU"/>
        </w:rPr>
        <w:t xml:space="preserve">186. </w:t>
      </w:r>
      <w:bookmarkStart w:id="23" w:name="ст186"/>
      <w:r>
        <w:rPr>
          <w:rStyle w:val="Style13"/>
          <w:rFonts w:eastAsia="Times New Roman" w:cs="Arial" w:ascii="Liberation Serif" w:hAnsi="Liberation Serif"/>
          <w:color w:val="000000"/>
          <w:sz w:val="28"/>
          <w:szCs w:val="28"/>
          <w:lang w:eastAsia="ru-RU"/>
        </w:rPr>
        <w:t xml:space="preserve">По истечении срока исполнения контролируемым лицом решения, принятого в соответствии с подпунктом 1 </w:t>
      </w:r>
      <w:hyperlink w:anchor="п1ст174" w:tgtFrame="_top">
        <w:bookmarkStart w:id="24" w:name="_Hlt75466049"/>
        <w:r>
          <w:rPr>
            <w:rStyle w:val="Hyperlink"/>
            <w:rFonts w:eastAsia="Times New Roman" w:cs="Arial" w:ascii="Liberation Serif" w:hAnsi="Liberation Serif"/>
            <w:sz w:val="28"/>
            <w:szCs w:val="28"/>
            <w:lang w:eastAsia="ru-RU"/>
          </w:rPr>
          <w:t xml:space="preserve">пункта </w:t>
        </w:r>
        <w:bookmarkEnd w:id="24"/>
        <w:r>
          <w:rPr>
            <w:rStyle w:val="Hyperlink"/>
            <w:rFonts w:eastAsia="Times New Roman" w:cs="Arial" w:ascii="Liberation Serif" w:hAnsi="Liberation Serif"/>
            <w:sz w:val="28"/>
            <w:szCs w:val="28"/>
            <w:lang w:eastAsia="ru-RU"/>
          </w:rPr>
          <w:t>174</w:t>
        </w:r>
      </w:hyperlink>
      <w:r>
        <w:rPr>
          <w:rStyle w:val="Style13"/>
          <w:rFonts w:eastAsia="Times New Roman" w:cs="Arial" w:ascii="Liberation Serif" w:hAnsi="Liberation Serif"/>
          <w:color w:val="000000"/>
          <w:sz w:val="28"/>
          <w:szCs w:val="28"/>
          <w:lang w:eastAsia="ru-RU"/>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мероприятий, предусмотренных подпунктами 1 – 3 </w:t>
      </w:r>
      <w:hyperlink w:anchor="ст70" w:tgtFrame="_top">
        <w:r>
          <w:rPr>
            <w:rStyle w:val="Hyperlink"/>
            <w:rFonts w:eastAsia="Times New Roman" w:cs="Arial" w:ascii="Liberation Serif" w:hAnsi="Liberation Serif"/>
            <w:sz w:val="28"/>
            <w:szCs w:val="28"/>
            <w:lang w:eastAsia="ru-RU"/>
          </w:rPr>
          <w:t>пункта 70</w:t>
        </w:r>
      </w:hyperlink>
      <w:r>
        <w:rPr>
          <w:rStyle w:val="Style13"/>
          <w:rFonts w:eastAsia="Times New Roman" w:cs="Arial" w:ascii="Liberation Serif" w:hAnsi="Liberation Serif"/>
          <w:color w:val="000000"/>
          <w:sz w:val="28"/>
          <w:szCs w:val="28"/>
          <w:lang w:eastAsia="ru-RU"/>
        </w:rPr>
        <w:t xml:space="preserve"> настоящего Положения. В случае, если проводится оценка исполнения решения, принятого по итогам выездной проверки, допускается проведение выездной проверки.</w:t>
      </w:r>
    </w:p>
    <w:p>
      <w:pPr>
        <w:pStyle w:val="Style18"/>
        <w:widowControl/>
        <w:shd w:fill="FFFFFF" w:val="clear"/>
        <w:tabs>
          <w:tab w:val="clear" w:pos="708"/>
          <w:tab w:val="left" w:pos="1276" w:leader="none"/>
        </w:tabs>
        <w:suppressAutoHyphens w:val="true"/>
        <w:bidi w:val="0"/>
        <w:spacing w:lineRule="auto" w:line="276" w:before="0" w:after="0"/>
        <w:ind w:firstLine="680" w:left="0" w:right="0"/>
        <w:jc w:val="both"/>
        <w:rPr/>
      </w:pPr>
      <w:bookmarkEnd w:id="23"/>
      <w:r>
        <w:rPr>
          <w:rStyle w:val="Style13"/>
          <w:rFonts w:eastAsia="Times New Roman" w:cs="Arial" w:ascii="Liberation Serif" w:hAnsi="Liberation Serif"/>
          <w:color w:val="000000"/>
          <w:sz w:val="28"/>
          <w:szCs w:val="28"/>
          <w:lang w:eastAsia="ru-RU"/>
        </w:rPr>
        <w:t xml:space="preserve">187. </w:t>
      </w:r>
      <w:r>
        <w:rPr>
          <w:rStyle w:val="Style13"/>
          <w:rFonts w:eastAsia="Times New Roman" w:cs="Arial" w:ascii="Liberation Serif" w:hAnsi="Liberation Serif"/>
          <w:color w:val="000000"/>
          <w:sz w:val="28"/>
          <w:szCs w:val="28"/>
          <w:lang w:eastAsia="ru-RU"/>
        </w:rPr>
        <w:t xml:space="preserve">В случае, если по итогам проведения контрольного мероприятия, предусмотренного </w:t>
      </w:r>
      <w:hyperlink w:anchor="ст186" w:tgtFrame="_top">
        <w:r>
          <w:rPr>
            <w:rStyle w:val="Hyperlink"/>
            <w:rFonts w:eastAsia="Times New Roman" w:cs="Arial" w:ascii="Liberation Serif" w:hAnsi="Liberation Serif"/>
            <w:sz w:val="28"/>
            <w:szCs w:val="28"/>
            <w:lang w:eastAsia="ru-RU"/>
          </w:rPr>
          <w:t>пунктом 186</w:t>
        </w:r>
      </w:hyperlink>
      <w:r>
        <w:rPr>
          <w:rStyle w:val="Style13"/>
          <w:rFonts w:eastAsia="Times New Roman" w:cs="Arial" w:ascii="Liberation Serif" w:hAnsi="Liberation Serif"/>
          <w:color w:val="000000"/>
          <w:sz w:val="28"/>
          <w:szCs w:val="28"/>
          <w:lang w:eastAsia="ru-RU"/>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w:t>
      </w:r>
      <w:hyperlink w:anchor="п1ст174" w:tgtFrame="_top">
        <w:r>
          <w:rPr>
            <w:rStyle w:val="Hyperlink"/>
            <w:rFonts w:eastAsia="Times New Roman" w:cs="Arial" w:ascii="Liberation Serif" w:hAnsi="Liberation Serif"/>
            <w:sz w:val="28"/>
            <w:szCs w:val="28"/>
            <w:lang w:eastAsia="ru-RU"/>
          </w:rPr>
          <w:t>пункта 174</w:t>
        </w:r>
      </w:hyperlink>
      <w:r>
        <w:rPr>
          <w:rStyle w:val="Style13"/>
          <w:rFonts w:eastAsia="Times New Roman" w:cs="Arial" w:ascii="Liberation Serif" w:hAnsi="Liberation Serif"/>
          <w:color w:val="000000"/>
          <w:sz w:val="28"/>
          <w:szCs w:val="28"/>
          <w:lang w:eastAsia="ru-RU"/>
        </w:rPr>
        <w:t xml:space="preserve">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Style18"/>
        <w:widowControl/>
        <w:shd w:fill="FFFFFF" w:val="clear"/>
        <w:tabs>
          <w:tab w:val="clear" w:pos="708"/>
          <w:tab w:val="left" w:pos="1276" w:leader="none"/>
        </w:tabs>
        <w:suppressAutoHyphens w:val="true"/>
        <w:bidi w:val="0"/>
        <w:spacing w:lineRule="auto" w:line="276" w:before="0" w:after="0"/>
        <w:ind w:firstLine="680" w:left="0" w:right="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t xml:space="preserve">188. </w:t>
      </w:r>
      <w:r>
        <w:rPr>
          <w:rFonts w:eastAsia="Times New Roman" w:cs="Arial" w:ascii="Liberation Serif" w:hAnsi="Liberation Serif"/>
          <w:color w:val="000000"/>
          <w:sz w:val="28"/>
          <w:szCs w:val="28"/>
          <w:lang w:eastAsia="ru-RU"/>
        </w:rPr>
        <w:t>Информация об исполнении решения контрольного органа в полном объеме вносится в единый реестр контрольных (надзорных) мероприятий.</w:t>
      </w:r>
    </w:p>
    <w:p>
      <w:pPr>
        <w:pStyle w:val="Style18"/>
        <w:shd w:fill="FFFFFF" w:val="clear"/>
        <w:tabs>
          <w:tab w:val="clear" w:pos="708"/>
          <w:tab w:val="left" w:pos="1276" w:leader="none"/>
        </w:tabs>
        <w:spacing w:before="0" w:after="0"/>
        <w:jc w:val="both"/>
        <w:rPr>
          <w:rFonts w:ascii="Liberation Serif" w:hAnsi="Liberation Serif" w:eastAsia="Times New Roman" w:cs="Arial"/>
          <w:color w:val="000000"/>
          <w:sz w:val="28"/>
          <w:szCs w:val="28"/>
          <w:lang w:eastAsia="ru-RU"/>
        </w:rPr>
      </w:pPr>
      <w:r>
        <w:rPr>
          <w:rFonts w:eastAsia="Times New Roman" w:cs="Arial" w:ascii="Liberation Serif" w:hAnsi="Liberation Serif"/>
          <w:color w:val="000000"/>
          <w:sz w:val="28"/>
          <w:szCs w:val="28"/>
          <w:lang w:eastAsia="ru-RU"/>
        </w:rPr>
      </w:r>
    </w:p>
    <w:p>
      <w:pPr>
        <w:pStyle w:val="Style18"/>
        <w:widowControl w:val="false"/>
        <w:autoSpaceDE w:val="false"/>
        <w:spacing w:before="0" w:after="0"/>
        <w:jc w:val="center"/>
        <w:rPr>
          <w:rFonts w:ascii="Liberation Serif" w:hAnsi="Liberation Serif"/>
          <w:color w:val="000000"/>
          <w:sz w:val="28"/>
          <w:szCs w:val="28"/>
        </w:rPr>
      </w:pPr>
      <w:bookmarkStart w:id="25" w:name="р7"/>
      <w:r>
        <w:rPr>
          <w:rFonts w:ascii="Liberation Serif" w:hAnsi="Liberation Serif"/>
          <w:color w:val="000000"/>
          <w:sz w:val="28"/>
          <w:szCs w:val="28"/>
        </w:rPr>
        <w:t>РАЗДЕЛ 7</w:t>
      </w:r>
      <w:bookmarkEnd w:id="25"/>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ОБЖАЛОВАНИЕ РЕШЕНИЙ КОНТРОЛЬНОГО ОРГАНА,</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ДЕЙСТВИЙ (БЕЗДЕЙСТВИЯ) ИНСПЕКТОРОВ</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pPr>
        <w:pStyle w:val="pt-a-000030"/>
        <w:spacing w:before="0" w:after="0"/>
        <w:rPr>
          <w:i/>
          <w:i/>
        </w:rPr>
      </w:pPr>
      <w:r>
        <w:rPr>
          <w:i/>
        </w:rPr>
      </w:r>
    </w:p>
    <w:p>
      <w:pPr>
        <w:pStyle w:val="pt-000002"/>
        <w:spacing w:before="0" w:after="0"/>
        <w:ind w:firstLine="709"/>
        <w:jc w:val="both"/>
        <w:rPr/>
      </w:pPr>
      <w:r>
        <w:rPr>
          <w:rStyle w:val="pt-000003"/>
          <w:rFonts w:cs="Liberation Serif" w:ascii="Liberation Serif" w:hAnsi="Liberation Serif"/>
          <w:sz w:val="28"/>
          <w:szCs w:val="28"/>
        </w:rPr>
        <w:t>189.</w:t>
      </w:r>
      <w:r>
        <w:rPr/>
        <w:t> </w:t>
      </w:r>
      <w:r>
        <w:rPr>
          <w:rStyle w:val="pt-a0-000004"/>
          <w:rFonts w:cs="Liberation Serif" w:ascii="Liberation Serif" w:hAnsi="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pPr>
        <w:pStyle w:val="pt-000002"/>
        <w:spacing w:before="0" w:after="0"/>
        <w:ind w:firstLine="709"/>
        <w:jc w:val="both"/>
        <w:rPr/>
      </w:pPr>
      <w:r>
        <w:rPr>
          <w:rStyle w:val="pt-000003"/>
          <w:rFonts w:cs="Liberation Serif" w:ascii="Liberation Serif" w:hAnsi="Liberation Serif"/>
          <w:sz w:val="28"/>
          <w:szCs w:val="28"/>
        </w:rPr>
        <w:t>190. </w:t>
      </w:r>
      <w:r>
        <w:rPr>
          <w:rStyle w:val="pt-a0-000004"/>
          <w:rFonts w:cs="Liberation Serif" w:ascii="Liberation Serif" w:hAnsi="Liberation Serif"/>
          <w:sz w:val="28"/>
          <w:szCs w:val="28"/>
        </w:rPr>
        <w:t xml:space="preserve">Сроки подачи жалобы определяются в соответствии с частями 5-11 статьи 40 Федерального закона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w:t>
      </w:r>
    </w:p>
    <w:p>
      <w:pPr>
        <w:pStyle w:val="pt-a-000027"/>
        <w:shd w:fill="FFFFFF" w:val="clear"/>
        <w:spacing w:lineRule="atLeast" w:line="302" w:before="0" w:after="0"/>
        <w:ind w:firstLine="709"/>
        <w:jc w:val="both"/>
        <w:rPr/>
      </w:pPr>
      <w:r>
        <w:rPr>
          <w:rStyle w:val="pt-000003"/>
          <w:rFonts w:cs="Liberation Serif" w:ascii="Liberation Serif" w:hAnsi="Liberation Serif"/>
          <w:sz w:val="28"/>
          <w:szCs w:val="28"/>
        </w:rPr>
        <w:t>191. </w:t>
      </w:r>
      <w:r>
        <w:rPr>
          <w:rStyle w:val="pt-a0-000004"/>
          <w:rFonts w:cs="Liberation Serif" w:ascii="Liberation Serif" w:hAnsi="Liberation Serif"/>
          <w:sz w:val="28"/>
          <w:szCs w:val="28"/>
        </w:rPr>
        <w:t xml:space="preserve">Жалоба, поданная в досудебном порядке на действия (бездействие) уполномоченного должностного лица, подлежит рассмотрению лицом, уполномоченным на осуществление муниципального контроля Администрации Камышловского муниципального района. </w:t>
      </w:r>
    </w:p>
    <w:p>
      <w:pPr>
        <w:pStyle w:val="pt-a-000027"/>
        <w:shd w:fill="FFFFFF" w:val="clear"/>
        <w:spacing w:lineRule="atLeast" w:line="302" w:before="0" w:after="0"/>
        <w:ind w:firstLine="709"/>
        <w:jc w:val="both"/>
        <w:rPr/>
      </w:pPr>
      <w:r>
        <w:rPr>
          <w:rStyle w:val="pt-a0-000004"/>
          <w:rFonts w:cs="Liberation Serif" w:ascii="Liberation Serif" w:hAnsi="Liberation Serif"/>
          <w:sz w:val="28"/>
          <w:szCs w:val="28"/>
        </w:rPr>
        <w:t>192. Жалоба, поданная в досудебном порядке на действия (бездействие) лица, уполномоченного на осуществление муниципального контроля, подлежит рассмотрению Главой Администрации Камышловского муниципального района.</w:t>
      </w:r>
    </w:p>
    <w:p>
      <w:pPr>
        <w:pStyle w:val="pt-a-000027"/>
        <w:shd w:fill="FFFFFF" w:val="clear"/>
        <w:spacing w:lineRule="atLeast" w:line="302" w:before="0" w:after="0"/>
        <w:ind w:firstLine="709"/>
        <w:jc w:val="both"/>
        <w:rPr/>
      </w:pPr>
      <w:r>
        <w:rPr>
          <w:rStyle w:val="pt-a0-000004"/>
          <w:rFonts w:cs="Liberation Serif" w:ascii="Liberation Serif" w:hAnsi="Liberation Serif"/>
          <w:sz w:val="28"/>
          <w:szCs w:val="28"/>
        </w:rPr>
        <w:t>193. Срок рассмотрения жалобы не позднее 20 рабочих дней со дня регистрации такой жалобы в Администрации Камышловского муниципального района.</w:t>
      </w:r>
    </w:p>
    <w:p>
      <w:pPr>
        <w:pStyle w:val="pt-a-000027"/>
        <w:shd w:fill="FFFFFF" w:val="clear"/>
        <w:spacing w:lineRule="atLeast" w:line="302" w:before="0" w:after="0"/>
        <w:ind w:firstLine="709"/>
        <w:jc w:val="both"/>
        <w:rPr/>
      </w:pPr>
      <w:r>
        <w:rPr>
          <w:rStyle w:val="pt-a0"/>
          <w:rFonts w:ascii="Liberation Serif" w:hAnsi="Liberation Serif"/>
          <w:color w:val="00000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pt-a-000027"/>
        <w:shd w:fill="FFFFFF" w:val="clear"/>
        <w:spacing w:lineRule="atLeast" w:line="302" w:before="0" w:after="0"/>
        <w:ind w:firstLine="709"/>
        <w:jc w:val="both"/>
        <w:rPr/>
      </w:pPr>
      <w:r>
        <w:rPr>
          <w:rStyle w:val="pt-a0"/>
          <w:rFonts w:ascii="Liberation Serif" w:hAnsi="Liberation Serif"/>
          <w:color w:val="000000"/>
          <w:sz w:val="28"/>
          <w:szCs w:val="28"/>
        </w:rPr>
        <w:t>194. По итогам рассмотрения жалобы лицом, уполномоченным на осуществление муниципального контроля</w:t>
      </w:r>
      <w:r>
        <w:rPr>
          <w:rStyle w:val="pt-a0-000004"/>
          <w:rFonts w:cs="Liberation Serif" w:ascii="Liberation Serif" w:hAnsi="Liberation Serif"/>
          <w:sz w:val="28"/>
          <w:szCs w:val="28"/>
        </w:rPr>
        <w:t xml:space="preserve"> Администрации Камышловского муниципального района </w:t>
      </w:r>
      <w:r>
        <w:rPr>
          <w:rStyle w:val="pt-a0"/>
          <w:rFonts w:ascii="Liberation Serif" w:hAnsi="Liberation Serif"/>
          <w:color w:val="000000"/>
          <w:sz w:val="28"/>
          <w:szCs w:val="28"/>
        </w:rPr>
        <w:t xml:space="preserve"> принимается одно из следующих решений:</w:t>
      </w:r>
    </w:p>
    <w:p>
      <w:pPr>
        <w:pStyle w:val="Style20"/>
        <w:spacing w:before="0" w:after="0"/>
        <w:ind w:firstLine="709" w:left="0"/>
        <w:jc w:val="both"/>
        <w:rPr/>
      </w:pPr>
      <w:r>
        <w:rPr>
          <w:rStyle w:val="pt-a0"/>
          <w:rFonts w:ascii="Liberation Serif" w:hAnsi="Liberation Serif"/>
          <w:color w:val="000000"/>
          <w:sz w:val="28"/>
          <w:szCs w:val="28"/>
        </w:rPr>
        <w:t xml:space="preserve">1) </w:t>
      </w:r>
      <w:r>
        <w:rPr>
          <w:rStyle w:val="pt-a0"/>
          <w:rFonts w:ascii="Liberation Serif" w:hAnsi="Liberation Serif"/>
          <w:color w:val="000000"/>
          <w:sz w:val="28"/>
          <w:szCs w:val="28"/>
        </w:rPr>
        <w:t>оставляет жалобу без удовлетворения;</w:t>
      </w:r>
    </w:p>
    <w:p>
      <w:pPr>
        <w:pStyle w:val="Style20"/>
        <w:spacing w:before="0" w:after="0"/>
        <w:ind w:firstLine="709" w:left="0"/>
        <w:jc w:val="both"/>
        <w:rPr/>
      </w:pPr>
      <w:r>
        <w:rPr>
          <w:rStyle w:val="pt-a0"/>
          <w:rFonts w:ascii="Liberation Serif" w:hAnsi="Liberation Serif"/>
          <w:color w:val="000000"/>
          <w:sz w:val="28"/>
          <w:szCs w:val="28"/>
        </w:rPr>
        <w:t xml:space="preserve">2) </w:t>
      </w:r>
      <w:r>
        <w:rPr>
          <w:rStyle w:val="pt-a0"/>
          <w:rFonts w:ascii="Liberation Serif" w:hAnsi="Liberation Serif"/>
          <w:color w:val="000000"/>
          <w:sz w:val="28"/>
          <w:szCs w:val="28"/>
        </w:rPr>
        <w:t>отменяет решение контрольного органа полностью или частично;</w:t>
      </w:r>
    </w:p>
    <w:p>
      <w:pPr>
        <w:pStyle w:val="Style20"/>
        <w:spacing w:before="0" w:after="0"/>
        <w:ind w:firstLine="709" w:left="0"/>
        <w:jc w:val="both"/>
        <w:rPr/>
      </w:pPr>
      <w:r>
        <w:rPr>
          <w:rStyle w:val="pt-a0"/>
          <w:rFonts w:ascii="Liberation Serif" w:hAnsi="Liberation Serif"/>
          <w:color w:val="000000"/>
          <w:sz w:val="28"/>
          <w:szCs w:val="28"/>
        </w:rPr>
        <w:t xml:space="preserve">3) </w:t>
      </w:r>
      <w:r>
        <w:rPr>
          <w:rStyle w:val="pt-a0"/>
          <w:rFonts w:ascii="Liberation Serif" w:hAnsi="Liberation Serif"/>
          <w:color w:val="000000"/>
          <w:sz w:val="28"/>
          <w:szCs w:val="28"/>
        </w:rPr>
        <w:t>отменяет решение контрольного органа полностью и принимает новое решение;</w:t>
      </w:r>
    </w:p>
    <w:p>
      <w:pPr>
        <w:pStyle w:val="Style20"/>
        <w:spacing w:before="0" w:after="0"/>
        <w:ind w:firstLine="709" w:left="0"/>
        <w:jc w:val="both"/>
        <w:rPr/>
      </w:pPr>
      <w:r>
        <w:rPr>
          <w:rStyle w:val="pt-a0"/>
          <w:rFonts w:ascii="Liberation Serif" w:hAnsi="Liberation Serif"/>
          <w:color w:val="000000"/>
          <w:sz w:val="28"/>
          <w:szCs w:val="28"/>
        </w:rPr>
        <w:t xml:space="preserve">4) </w:t>
      </w:r>
      <w:r>
        <w:rPr>
          <w:rStyle w:val="pt-a0"/>
          <w:rFonts w:ascii="Liberation Serif" w:hAnsi="Liberation Serif"/>
          <w:color w:val="000000"/>
          <w:sz w:val="28"/>
          <w:szCs w:val="28"/>
        </w:rPr>
        <w:t xml:space="preserve">признает действия (бездействие) должностных лиц контрольного органа, </w:t>
      </w:r>
      <w:r>
        <w:rPr>
          <w:rStyle w:val="pt-a0-000004"/>
          <w:rFonts w:cs="Liberation Serif" w:ascii="Liberation Serif" w:hAnsi="Liberation Serif"/>
          <w:sz w:val="28"/>
          <w:szCs w:val="28"/>
        </w:rPr>
        <w:t>лица, уполномоченного на осуществление муниципального контроля</w:t>
      </w:r>
      <w:r>
        <w:rPr>
          <w:rStyle w:val="pt-a0"/>
          <w:rFonts w:ascii="Liberation Serif" w:hAnsi="Liberation Serif"/>
          <w:color w:val="000000"/>
          <w:sz w:val="28"/>
          <w:szCs w:val="28"/>
        </w:rPr>
        <w:t xml:space="preserve"> незаконными и выносит решение по существу, в том числе об осуществлении при необходимости определенных действий.</w:t>
      </w:r>
    </w:p>
    <w:p>
      <w:pPr>
        <w:pStyle w:val="Style18"/>
        <w:spacing w:before="0" w:after="0"/>
        <w:ind w:firstLine="708"/>
        <w:jc w:val="both"/>
        <w:rPr/>
      </w:pPr>
      <w:r>
        <w:rPr>
          <w:rStyle w:val="pt-a0"/>
          <w:rFonts w:ascii="Liberation Serif" w:hAnsi="Liberation Serif"/>
          <w:color w:val="000000"/>
          <w:sz w:val="28"/>
          <w:szCs w:val="28"/>
        </w:rPr>
        <w:t>195.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Style18"/>
        <w:spacing w:before="0" w:after="0"/>
        <w:ind w:firstLine="708"/>
        <w:jc w:val="both"/>
        <w:rPr/>
      </w:pPr>
      <w:r>
        <w:rPr>
          <w:rStyle w:val="pt-a0"/>
          <w:rFonts w:ascii="Liberation Serif" w:hAnsi="Liberation Serif"/>
          <w:color w:val="000000"/>
          <w:sz w:val="28"/>
          <w:szCs w:val="28"/>
        </w:rPr>
        <w:t xml:space="preserve">196. Досудебный порядок обжалования </w:t>
      </w:r>
      <w:r>
        <w:rPr>
          <w:rStyle w:val="pt-a0-000004"/>
          <w:rFonts w:cs="Liberation Serif" w:ascii="Liberation Serif" w:hAnsi="Liberation Serif"/>
          <w:sz w:val="28"/>
          <w:szCs w:val="28"/>
        </w:rPr>
        <w:t xml:space="preserve">до 31 декабря 2023 года </w:t>
      </w:r>
      <w:r>
        <w:rPr>
          <w:rStyle w:val="pt-a0"/>
          <w:rFonts w:ascii="Liberation Serif" w:hAnsi="Liberation Serif"/>
          <w:color w:val="000000"/>
          <w:sz w:val="28"/>
          <w:szCs w:val="28"/>
        </w:rPr>
        <w:t>может осуществляться посредством бумажного документооборота.</w:t>
      </w:r>
    </w:p>
    <w:p>
      <w:pPr>
        <w:pStyle w:val="Style18"/>
        <w:spacing w:before="0" w:after="0"/>
        <w:ind w:firstLine="708"/>
        <w:jc w:val="both"/>
        <w:rPr/>
      </w:pPr>
      <w:r>
        <w:rPr/>
      </w:r>
    </w:p>
    <w:p>
      <w:pPr>
        <w:pStyle w:val="Normal"/>
        <w:jc w:val="center"/>
        <w:rPr/>
      </w:pPr>
      <w:r>
        <w:rPr>
          <w:rStyle w:val="Style13"/>
          <w:rFonts w:cs="Times New Roman"/>
          <w:b/>
          <w:bCs/>
          <w:sz w:val="28"/>
          <w:szCs w:val="28"/>
          <w:lang w:val="ru-RU"/>
        </w:rPr>
        <w:t xml:space="preserve"> </w:t>
      </w:r>
      <w:r>
        <w:rPr>
          <w:rStyle w:val="Style13"/>
          <w:rFonts w:cs="Times New Roman"/>
          <w:bCs/>
          <w:sz w:val="28"/>
          <w:szCs w:val="28"/>
          <w:lang w:val="ru-RU"/>
        </w:rPr>
        <w:t>РАЗДЕЛ 8</w:t>
      </w:r>
    </w:p>
    <w:p>
      <w:pPr>
        <w:pStyle w:val="Normal"/>
        <w:jc w:val="center"/>
        <w:rPr/>
      </w:pPr>
      <w:r>
        <w:rPr>
          <w:rStyle w:val="Style13"/>
          <w:rFonts w:cs="Times New Roman"/>
          <w:b/>
          <w:bCs/>
          <w:sz w:val="28"/>
          <w:szCs w:val="28"/>
          <w:lang w:val="ru-RU"/>
        </w:rPr>
        <w:t xml:space="preserve"> </w:t>
      </w:r>
      <w:r>
        <w:rPr>
          <w:rStyle w:val="Style13"/>
          <w:rFonts w:cs="Times New Roman"/>
          <w:bCs/>
          <w:iCs/>
          <w:sz w:val="28"/>
          <w:szCs w:val="28"/>
          <w:lang w:val="ru-RU"/>
        </w:rPr>
        <w:t>ОЦЕНКА РЕЗУЛЬТАТИВНОСТИ И ЭФФЕКТИВНОСТИ ДЕЯТЕЛЬНОСТИ</w:t>
      </w:r>
    </w:p>
    <w:p>
      <w:pPr>
        <w:pStyle w:val="Normal"/>
        <w:jc w:val="center"/>
        <w:rPr/>
      </w:pPr>
      <w:r>
        <w:rPr>
          <w:rStyle w:val="Style13"/>
          <w:rFonts w:cs="Times New Roman"/>
          <w:bCs/>
          <w:iCs/>
          <w:sz w:val="28"/>
          <w:szCs w:val="28"/>
          <w:lang w:val="ru-RU"/>
        </w:rPr>
        <w:t>КОНТРОЛЬНОГО ОРГАНА</w:t>
      </w:r>
      <w:r>
        <w:rPr>
          <w:rStyle w:val="Style13"/>
          <w:rFonts w:cs="Times New Roman"/>
          <w:bCs/>
          <w:iCs/>
          <w:sz w:val="28"/>
          <w:szCs w:val="28"/>
          <w:shd w:fill="FFFF00" w:val="clear"/>
          <w:lang w:val="ru-RU"/>
        </w:rPr>
        <w:t xml:space="preserve"> </w:t>
      </w:r>
    </w:p>
    <w:p>
      <w:pPr>
        <w:pStyle w:val="Normal"/>
        <w:jc w:val="center"/>
        <w:rPr>
          <w:rFonts w:cs="Times New Roman"/>
          <w:iCs/>
          <w:sz w:val="28"/>
          <w:szCs w:val="28"/>
          <w:shd w:fill="FFFF00" w:val="clear"/>
          <w:lang w:val="ru-RU"/>
        </w:rPr>
      </w:pPr>
      <w:r>
        <w:rPr>
          <w:rFonts w:cs="Times New Roman"/>
          <w:iCs/>
          <w:sz w:val="28"/>
          <w:szCs w:val="28"/>
          <w:shd w:fill="FFFF00" w:val="clear"/>
          <w:lang w:val="ru-RU"/>
        </w:rPr>
      </w:r>
    </w:p>
    <w:p>
      <w:pPr>
        <w:pStyle w:val="Normal"/>
        <w:tabs>
          <w:tab w:val="clear" w:pos="708"/>
          <w:tab w:val="left" w:pos="1189" w:leader="none"/>
        </w:tabs>
        <w:ind w:firstLine="709"/>
        <w:jc w:val="both"/>
        <w:rPr/>
      </w:pPr>
      <w:r>
        <w:rPr>
          <w:rStyle w:val="Style13"/>
          <w:rFonts w:cs="Times New Roman"/>
          <w:iCs/>
          <w:sz w:val="28"/>
          <w:szCs w:val="28"/>
          <w:lang w:val="ru-RU"/>
        </w:rPr>
        <w:t xml:space="preserve">197.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Pr>
          <w:rStyle w:val="Style13"/>
          <w:rFonts w:eastAsia="Calibri" w:cs="Arial"/>
          <w:color w:val="000000"/>
          <w:kern w:val="0"/>
          <w:sz w:val="28"/>
          <w:szCs w:val="28"/>
          <w:shd w:fill="FFFFFF" w:val="clear"/>
          <w:lang w:val="ru-RU" w:eastAsia="en-US" w:bidi="ar-SA"/>
        </w:rPr>
        <w:t>на автомобильном транспорте и в дорожном хозяйстве.</w:t>
      </w:r>
      <w:r>
        <w:rPr>
          <w:rStyle w:val="Style13"/>
          <w:rFonts w:cs="Times New Roman"/>
          <w:iCs/>
          <w:sz w:val="28"/>
          <w:szCs w:val="28"/>
          <w:lang w:val="ru-RU"/>
        </w:rPr>
        <w:t xml:space="preserve"> </w:t>
      </w:r>
    </w:p>
    <w:p>
      <w:pPr>
        <w:pStyle w:val="Normal"/>
        <w:widowControl/>
        <w:tabs>
          <w:tab w:val="clear" w:pos="708"/>
          <w:tab w:val="left" w:pos="0" w:leader="none"/>
        </w:tabs>
        <w:bidi w:val="0"/>
        <w:spacing w:lineRule="auto" w:line="240" w:before="0" w:after="0"/>
        <w:ind w:firstLine="680" w:left="0" w:right="0"/>
        <w:jc w:val="both"/>
        <w:rPr/>
      </w:pPr>
      <w:r>
        <w:rPr>
          <w:rStyle w:val="Style13"/>
          <w:rFonts w:cs="Times New Roman"/>
          <w:iCs/>
          <w:sz w:val="28"/>
          <w:szCs w:val="28"/>
          <w:lang w:val="ru-RU"/>
        </w:rPr>
        <w:t>В систему показателей результативности и эффективности деятельности, указанную в пункте 198 настоящего Положения, входят:</w:t>
      </w:r>
    </w:p>
    <w:p>
      <w:pPr>
        <w:pStyle w:val="Normal"/>
        <w:widowControl/>
        <w:numPr>
          <w:ilvl w:val="0"/>
          <w:numId w:val="1"/>
        </w:numPr>
        <w:tabs>
          <w:tab w:val="clear" w:pos="708"/>
          <w:tab w:val="left" w:pos="0" w:leader="none"/>
        </w:tabs>
        <w:bidi w:val="0"/>
        <w:spacing w:lineRule="auto" w:line="240" w:before="0" w:after="0"/>
        <w:ind w:firstLine="207" w:left="210" w:right="0"/>
        <w:jc w:val="both"/>
        <w:rPr/>
      </w:pPr>
      <w:r>
        <w:rPr>
          <w:rStyle w:val="Style13"/>
          <w:sz w:val="28"/>
          <w:szCs w:val="28"/>
          <w:lang w:val="ru-RU"/>
        </w:rPr>
        <w:t xml:space="preserve">ключевые показатели </w:t>
      </w:r>
      <w:r>
        <w:rPr>
          <w:rStyle w:val="Style13"/>
          <w:rFonts w:cs="Times New Roman"/>
          <w:iCs/>
          <w:sz w:val="28"/>
          <w:szCs w:val="28"/>
          <w:lang w:val="ru-RU"/>
        </w:rPr>
        <w:t>муниципального контроля;</w:t>
      </w:r>
    </w:p>
    <w:p>
      <w:pPr>
        <w:pStyle w:val="Normal"/>
        <w:widowControl/>
        <w:numPr>
          <w:ilvl w:val="0"/>
          <w:numId w:val="1"/>
        </w:numPr>
        <w:tabs>
          <w:tab w:val="clear" w:pos="708"/>
          <w:tab w:val="left" w:pos="0" w:leader="none"/>
        </w:tabs>
        <w:bidi w:val="0"/>
        <w:spacing w:lineRule="auto" w:line="240" w:before="0" w:after="0"/>
        <w:ind w:firstLine="207" w:left="210" w:right="0"/>
        <w:jc w:val="both"/>
        <w:rPr/>
      </w:pPr>
      <w:r>
        <w:rPr>
          <w:rStyle w:val="Style13"/>
          <w:rFonts w:cs="Times New Roman"/>
          <w:iCs/>
          <w:sz w:val="28"/>
          <w:szCs w:val="28"/>
          <w:lang w:val="ru-RU"/>
        </w:rPr>
        <w:t>индикативные показатели муниципального контроля.</w:t>
      </w:r>
    </w:p>
    <w:p>
      <w:pPr>
        <w:pStyle w:val="Normal"/>
        <w:widowControl/>
        <w:tabs>
          <w:tab w:val="clear" w:pos="708"/>
          <w:tab w:val="left" w:pos="0" w:leader="none"/>
        </w:tabs>
        <w:bidi w:val="0"/>
        <w:spacing w:lineRule="auto" w:line="240" w:before="0" w:after="0"/>
        <w:ind w:firstLine="624" w:left="0" w:right="0"/>
        <w:jc w:val="both"/>
        <w:rPr/>
      </w:pPr>
      <w:r>
        <w:rPr>
          <w:rStyle w:val="Style13"/>
          <w:rFonts w:cs="Times New Roman"/>
          <w:iCs/>
          <w:sz w:val="28"/>
          <w:szCs w:val="28"/>
          <w:lang w:val="ru-RU"/>
        </w:rPr>
        <w:t xml:space="preserve">198. </w:t>
      </w:r>
      <w:r>
        <w:rPr>
          <w:rStyle w:val="Style13"/>
          <w:rFonts w:cs="Times New Roman"/>
          <w:iCs/>
          <w:sz w:val="28"/>
          <w:szCs w:val="28"/>
          <w:lang w:val="ru-RU"/>
        </w:rPr>
        <w:t xml:space="preserve">Ключевые показатели </w:t>
      </w:r>
      <w:r>
        <w:rPr>
          <w:rStyle w:val="Style13"/>
          <w:rFonts w:cs="Times New Roman"/>
          <w:sz w:val="28"/>
          <w:szCs w:val="28"/>
          <w:lang w:val="ru-RU"/>
        </w:rPr>
        <w:t xml:space="preserve">муниципального контроля </w:t>
      </w:r>
      <w:r>
        <w:rPr>
          <w:rStyle w:val="Style13"/>
          <w:rFonts w:eastAsia="Calibri" w:cs="Arial"/>
          <w:color w:val="000000"/>
          <w:kern w:val="0"/>
          <w:sz w:val="28"/>
          <w:szCs w:val="28"/>
          <w:shd w:fill="FFFFFF" w:val="clear"/>
          <w:lang w:val="ru-RU" w:eastAsia="en-US" w:bidi="ar-SA"/>
        </w:rPr>
        <w:t>на автомобильном транспорте и в дорожном хозяйстве</w:t>
      </w:r>
      <w:r>
        <w:rPr>
          <w:rStyle w:val="Style13"/>
          <w:rFonts w:cs="Times New Roman"/>
          <w:sz w:val="28"/>
          <w:szCs w:val="28"/>
          <w:lang w:val="ru-RU"/>
        </w:rPr>
        <w:t xml:space="preserve"> и их целевые значения, индикативные показатели муниципального контроля </w:t>
      </w:r>
      <w:r>
        <w:rPr>
          <w:rStyle w:val="Style13"/>
          <w:rFonts w:eastAsia="Calibri" w:cs="Arial"/>
          <w:color w:val="000000"/>
          <w:kern w:val="0"/>
          <w:sz w:val="28"/>
          <w:szCs w:val="28"/>
          <w:shd w:fill="FFFFFF" w:val="clear"/>
          <w:lang w:val="ru-RU" w:eastAsia="en-US" w:bidi="ar-SA"/>
        </w:rPr>
        <w:t>на автомобильном транспорте и в дорожном хозяйстве</w:t>
      </w:r>
      <w:r>
        <w:rPr>
          <w:rStyle w:val="Style13"/>
          <w:rFonts w:cs="Times New Roman"/>
          <w:iCs/>
          <w:sz w:val="28"/>
          <w:szCs w:val="28"/>
          <w:lang w:val="ru-RU"/>
        </w:rPr>
        <w:t xml:space="preserve"> утверждаются решением Думы </w:t>
      </w:r>
      <w:r>
        <w:rPr>
          <w:rStyle w:val="Style13"/>
          <w:rFonts w:cs="Times New Roman"/>
          <w:color w:val="000000"/>
          <w:sz w:val="28"/>
          <w:szCs w:val="28"/>
          <w:lang w:val="ru-RU"/>
        </w:rPr>
        <w:t>Камышловского муниципального района (Приложение № 2)</w:t>
      </w:r>
      <w:r>
        <w:rPr>
          <w:rStyle w:val="Style13"/>
          <w:rFonts w:cs="Times New Roman"/>
          <w:iCs/>
          <w:color w:val="000000"/>
          <w:sz w:val="28"/>
          <w:szCs w:val="28"/>
          <w:lang w:val="ru-RU"/>
        </w:rPr>
        <w:t>.</w:t>
      </w:r>
    </w:p>
    <w:p>
      <w:pPr>
        <w:pStyle w:val="Normal"/>
        <w:widowControl/>
        <w:tabs>
          <w:tab w:val="clear" w:pos="708"/>
          <w:tab w:val="left" w:pos="0" w:leader="none"/>
        </w:tabs>
        <w:bidi w:val="0"/>
        <w:spacing w:lineRule="auto" w:line="240" w:before="0" w:after="0"/>
        <w:ind w:firstLine="680" w:left="0" w:right="0"/>
        <w:jc w:val="both"/>
        <w:rPr/>
      </w:pPr>
      <w:r>
        <w:rPr>
          <w:rStyle w:val="Style13"/>
          <w:sz w:val="28"/>
          <w:szCs w:val="28"/>
          <w:lang w:val="ru-RU"/>
        </w:rPr>
        <w:t xml:space="preserve">199. </w:t>
      </w:r>
      <w:r>
        <w:rPr>
          <w:rStyle w:val="Style13"/>
          <w:sz w:val="28"/>
          <w:szCs w:val="28"/>
          <w:lang w:val="ru-RU"/>
        </w:rPr>
        <w:t>Контрольный орган ежегодно осуществляет подготовку доклада о </w:t>
      </w:r>
      <w:r>
        <w:rPr>
          <w:rStyle w:val="Style13"/>
          <w:rFonts w:cs="Times New Roman"/>
          <w:iCs/>
          <w:sz w:val="28"/>
          <w:szCs w:val="28"/>
          <w:lang w:val="ru-RU"/>
        </w:rPr>
        <w:t xml:space="preserve">муниципальном контроле </w:t>
      </w:r>
      <w:r>
        <w:rPr>
          <w:rStyle w:val="Style13"/>
          <w:rFonts w:eastAsia="Calibri" w:cs="Arial"/>
          <w:color w:val="000000"/>
          <w:kern w:val="0"/>
          <w:sz w:val="28"/>
          <w:szCs w:val="28"/>
          <w:shd w:fill="FFFFFF" w:val="clear"/>
          <w:lang w:val="ru-RU" w:eastAsia="en-US" w:bidi="ar-SA"/>
        </w:rPr>
        <w:t>на автомобильном транспорте и в дорожном хозяйстве</w:t>
      </w:r>
      <w:r>
        <w:rPr>
          <w:rStyle w:val="Style13"/>
          <w:sz w:val="28"/>
          <w:szCs w:val="28"/>
          <w:lang w:val="ru-RU"/>
        </w:rPr>
        <w:t xml:space="preserve"> с учетом требований, установленных Законом № 248 - ФЗ.</w:t>
      </w:r>
    </w:p>
    <w:p>
      <w:pPr>
        <w:pStyle w:val="Normal"/>
        <w:widowControl/>
        <w:tabs>
          <w:tab w:val="clear" w:pos="708"/>
          <w:tab w:val="left" w:pos="0" w:leader="none"/>
        </w:tabs>
        <w:bidi w:val="0"/>
        <w:spacing w:lineRule="auto" w:line="240" w:before="0" w:after="0"/>
        <w:ind w:firstLine="680" w:left="0" w:right="0"/>
        <w:jc w:val="both"/>
        <w:rPr/>
      </w:pPr>
      <w:r>
        <w:rPr>
          <w:rStyle w:val="Style13"/>
          <w:sz w:val="28"/>
          <w:szCs w:val="28"/>
          <w:lang w:val="ru-RU"/>
        </w:rPr>
        <w:t xml:space="preserve">Организация подготовки доклада возлагается на </w:t>
      </w:r>
      <w:r>
        <w:rPr>
          <w:rStyle w:val="Style13"/>
          <w:rFonts w:cs="Times New Roman"/>
          <w:sz w:val="28"/>
          <w:szCs w:val="28"/>
          <w:lang w:val="ru-RU"/>
        </w:rPr>
        <w:t xml:space="preserve">орган Администрации, уполномоченный в сфере муниципального контроля </w:t>
      </w:r>
      <w:r>
        <w:rPr>
          <w:rStyle w:val="Style13"/>
          <w:rFonts w:eastAsia="Calibri" w:cs="Arial"/>
          <w:color w:val="000000"/>
          <w:kern w:val="0"/>
          <w:sz w:val="28"/>
          <w:szCs w:val="28"/>
          <w:shd w:fill="FFFFFF" w:val="clear"/>
          <w:lang w:val="ru-RU" w:eastAsia="en-US" w:bidi="ar-SA"/>
        </w:rPr>
        <w:t>на автомобильном транспорте и в дорожном хозяйстве</w:t>
      </w:r>
      <w:r>
        <w:rPr>
          <w:rStyle w:val="Style13"/>
          <w:rFonts w:cs="Times New Roman"/>
          <w:sz w:val="28"/>
          <w:szCs w:val="28"/>
          <w:lang w:val="ru-RU"/>
        </w:rPr>
        <w:t>.</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РАЗДЕЛ 9</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ЗАКЛЮЧИТЕЛЬНЫЕ И ПЕРЕХОДНЫЕ ПОЛОЖЕНИЯ</w:t>
      </w:r>
    </w:p>
    <w:p>
      <w:pPr>
        <w:pStyle w:val="Style18"/>
        <w:widowControl w:val="false"/>
        <w:spacing w:before="0" w:after="0"/>
        <w:ind w:firstLine="709"/>
        <w:jc w:val="both"/>
        <w:rPr>
          <w:rFonts w:ascii="Liberation Serif" w:hAnsi="Liberation Serif" w:cs="Arial"/>
          <w:color w:val="000000"/>
          <w:sz w:val="28"/>
          <w:szCs w:val="28"/>
          <w:shd w:fill="FFFFFF" w:val="clear"/>
        </w:rPr>
      </w:pPr>
      <w:r>
        <w:rPr>
          <w:rFonts w:cs="Arial" w:ascii="Liberation Serif" w:hAnsi="Liberation Serif"/>
          <w:color w:val="000000"/>
          <w:sz w:val="28"/>
          <w:szCs w:val="28"/>
          <w:shd w:fill="FFFFFF" w:val="clear"/>
        </w:rPr>
      </w:r>
    </w:p>
    <w:p>
      <w:pPr>
        <w:pStyle w:val="Style18"/>
        <w:widowControl w:val="false"/>
        <w:tabs>
          <w:tab w:val="clear" w:pos="708"/>
          <w:tab w:val="left" w:pos="851" w:leader="none"/>
          <w:tab w:val="left" w:pos="1276" w:leader="none"/>
        </w:tabs>
        <w:spacing w:before="0" w:after="0"/>
        <w:ind w:firstLine="709"/>
        <w:jc w:val="both"/>
        <w:rPr/>
      </w:pPr>
      <w:r>
        <w:rPr>
          <w:rStyle w:val="Style13"/>
          <w:rFonts w:cs="Arial" w:ascii="Liberation Serif" w:hAnsi="Liberation Serif"/>
          <w:color w:val="000000"/>
          <w:sz w:val="28"/>
          <w:szCs w:val="28"/>
          <w:shd w:fill="FFFFFF" w:val="clear"/>
        </w:rPr>
        <w:t xml:space="preserve">200. Раздел 7 и </w:t>
      </w:r>
      <w:hyperlink w:anchor="г2" w:tgtFrame="_top">
        <w:r>
          <w:rPr>
            <w:rStyle w:val="Hyperlink"/>
            <w:rFonts w:cs="Arial" w:ascii="Liberation Serif" w:hAnsi="Liberation Serif"/>
            <w:sz w:val="28"/>
            <w:szCs w:val="28"/>
            <w:shd w:fill="FFFFFF" w:val="clear"/>
          </w:rPr>
          <w:t>Гл</w:t>
        </w:r>
        <w:bookmarkStart w:id="26" w:name="_Hlt76458878"/>
        <w:r>
          <w:rPr>
            <w:rStyle w:val="Hyperlink"/>
            <w:rFonts w:cs="Arial" w:ascii="Liberation Serif" w:hAnsi="Liberation Serif"/>
            <w:sz w:val="28"/>
            <w:szCs w:val="28"/>
            <w:shd w:fill="FFFFFF" w:val="clear"/>
          </w:rPr>
          <w:t>а</w:t>
        </w:r>
        <w:bookmarkEnd w:id="26"/>
        <w:r>
          <w:rPr>
            <w:rStyle w:val="Hyperlink"/>
            <w:rFonts w:cs="Arial" w:ascii="Liberation Serif" w:hAnsi="Liberation Serif"/>
            <w:sz w:val="28"/>
            <w:szCs w:val="28"/>
            <w:shd w:fill="FFFFFF" w:val="clear"/>
          </w:rPr>
          <w:t>ва 2</w:t>
        </w:r>
      </w:hyperlink>
      <w:r>
        <w:rPr>
          <w:rStyle w:val="Style13"/>
          <w:rFonts w:cs="Arial" w:ascii="Liberation Serif" w:hAnsi="Liberation Serif"/>
          <w:color w:val="000000"/>
          <w:sz w:val="28"/>
          <w:szCs w:val="28"/>
          <w:shd w:fill="FFFFFF" w:val="clear"/>
        </w:rPr>
        <w:t xml:space="preserve"> Раздела 3 настоящего Положения вступают в силу с 01.03.2022.</w:t>
      </w:r>
    </w:p>
    <w:p>
      <w:pPr>
        <w:pStyle w:val="Style18"/>
        <w:widowControl w:val="false"/>
        <w:tabs>
          <w:tab w:val="clear" w:pos="708"/>
          <w:tab w:val="left" w:pos="567" w:leader="none"/>
          <w:tab w:val="left" w:pos="1276" w:leader="none"/>
        </w:tabs>
        <w:spacing w:before="0" w:after="0"/>
        <w:ind w:firstLine="709"/>
        <w:jc w:val="both"/>
        <w:rPr/>
      </w:pPr>
      <w:bookmarkStart w:id="27" w:name="ст193"/>
      <w:bookmarkEnd w:id="27"/>
      <w:r>
        <w:rPr>
          <w:rStyle w:val="Style13"/>
          <w:rFonts w:cs="Arial" w:ascii="Liberation Serif" w:hAnsi="Liberation Serif"/>
          <w:color w:val="000000"/>
          <w:sz w:val="28"/>
          <w:szCs w:val="28"/>
          <w:shd w:fill="FFFFFF" w:val="clear"/>
        </w:rPr>
        <w:t xml:space="preserve">201. До 31.12.2023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ст87" w:tgtFrame="_top">
        <w:r>
          <w:rPr>
            <w:rStyle w:val="Hyperlink"/>
            <w:rFonts w:cs="Arial" w:ascii="Liberation Serif" w:hAnsi="Liberation Serif"/>
            <w:sz w:val="28"/>
            <w:szCs w:val="28"/>
            <w:shd w:fill="FFFFFF" w:val="clear"/>
          </w:rPr>
          <w:t>пунктами 87 - 93</w:t>
        </w:r>
      </w:hyperlink>
      <w:r>
        <w:rPr>
          <w:rStyle w:val="Style13"/>
          <w:rFonts w:cs="Arial" w:ascii="Liberation Serif" w:hAnsi="Liberation Serif"/>
          <w:color w:val="000000"/>
          <w:sz w:val="28"/>
          <w:szCs w:val="28"/>
          <w:shd w:fill="FFFFFF" w:val="clear"/>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Style20"/>
        <w:widowControl w:val="false"/>
        <w:tabs>
          <w:tab w:val="left" w:pos="567" w:leader="none"/>
        </w:tabs>
        <w:spacing w:before="0" w:after="0"/>
        <w:ind w:firstLine="851" w:left="0"/>
        <w:jc w:val="both"/>
        <w:rPr/>
      </w:pPr>
      <w:bookmarkStart w:id="28" w:name="ст193"/>
      <w:bookmarkEnd w:id="28"/>
      <w:r>
        <w:rPr>
          <w:rStyle w:val="Style13"/>
          <w:rFonts w:cs="Arial" w:ascii="Liberation Serif" w:hAnsi="Liberation Serif"/>
          <w:color w:val="000000"/>
          <w:sz w:val="28"/>
          <w:szCs w:val="28"/>
          <w:shd w:fill="FFFFFF" w:val="clear"/>
        </w:rPr>
        <w:t xml:space="preserve">202. До 31.12.2023 указанные в </w:t>
      </w:r>
      <w:hyperlink w:anchor="ст193" w:tgtFrame="_top">
        <w:r>
          <w:rPr>
            <w:rStyle w:val="Hyperlink"/>
            <w:rFonts w:cs="Arial" w:ascii="Liberation Serif" w:hAnsi="Liberation Serif"/>
            <w:sz w:val="28"/>
            <w:szCs w:val="28"/>
            <w:shd w:fill="FFFFFF" w:val="clear"/>
          </w:rPr>
          <w:t>пункте 201</w:t>
        </w:r>
      </w:hyperlink>
      <w:r>
        <w:rPr>
          <w:rStyle w:val="Style13"/>
          <w:rFonts w:cs="Arial" w:ascii="Liberation Serif" w:hAnsi="Liberation Serif"/>
          <w:color w:val="000000"/>
          <w:sz w:val="28"/>
          <w:szCs w:val="28"/>
          <w:shd w:fill="FFFFFF" w:val="clear"/>
        </w:rPr>
        <w:t xml:space="preserve"> документы и сведения могут составляться и подписываться на бумажном носителе (в том числе акты контрольных мероприятий, предписания).</w:t>
      </w:r>
      <w:r>
        <w:br w:type="page"/>
      </w:r>
    </w:p>
    <w:p>
      <w:pPr>
        <w:pStyle w:val="Style18"/>
        <w:widowControl w:val="false"/>
        <w:tabs>
          <w:tab w:val="clear" w:pos="708"/>
        </w:tabs>
        <w:spacing w:before="0" w:after="0"/>
        <w:ind w:left="6521"/>
        <w:rPr/>
      </w:pPr>
      <w:r>
        <w:rPr>
          <w:rStyle w:val="Style13"/>
          <w:rFonts w:ascii="Liberation Serif" w:hAnsi="Liberation Serif"/>
          <w:color w:val="000000"/>
          <w:sz w:val="28"/>
          <w:szCs w:val="28"/>
        </w:rPr>
        <w:t xml:space="preserve">Приложение № 1 </w:t>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t>к Положению</w:t>
      </w:r>
    </w:p>
    <w:p>
      <w:pPr>
        <w:pStyle w:val="Normal"/>
        <w:tabs>
          <w:tab w:val="clear" w:pos="708"/>
          <w:tab w:val="left" w:pos="1189" w:leader="none"/>
        </w:tabs>
        <w:ind w:firstLine="709"/>
        <w:jc w:val="center"/>
        <w:rPr>
          <w:rFonts w:cs="Arial"/>
          <w:color w:val="000000"/>
          <w:sz w:val="28"/>
          <w:szCs w:val="28"/>
          <w:shd w:fill="FFFF00" w:val="clear"/>
          <w:lang w:val="ru-RU"/>
        </w:rPr>
      </w:pPr>
      <w:r>
        <w:rPr>
          <w:rFonts w:cs="Arial"/>
          <w:color w:val="000000"/>
          <w:sz w:val="28"/>
          <w:szCs w:val="28"/>
          <w:shd w:fill="FFFF00" w:val="clear"/>
          <w:lang w:val="ru-RU"/>
        </w:rPr>
      </w:r>
    </w:p>
    <w:p>
      <w:pPr>
        <w:pStyle w:val="Normal"/>
        <w:tabs>
          <w:tab w:val="clear" w:pos="708"/>
          <w:tab w:val="left" w:pos="1189" w:leader="none"/>
        </w:tabs>
        <w:ind w:firstLine="709"/>
        <w:jc w:val="center"/>
        <w:rPr>
          <w:rFonts w:cs="Arial"/>
          <w:color w:val="000000"/>
          <w:sz w:val="28"/>
          <w:szCs w:val="28"/>
          <w:shd w:fill="FFFF00" w:val="clear"/>
          <w:lang w:val="ru-RU"/>
        </w:rPr>
      </w:pPr>
      <w:r>
        <w:rPr>
          <w:rFonts w:cs="Arial"/>
          <w:color w:val="000000"/>
          <w:sz w:val="28"/>
          <w:szCs w:val="28"/>
          <w:shd w:fill="FFFF00" w:val="clear"/>
          <w:lang w:val="ru-RU"/>
        </w:rPr>
      </w:r>
    </w:p>
    <w:p>
      <w:pPr>
        <w:pStyle w:val="Normal"/>
        <w:tabs>
          <w:tab w:val="clear" w:pos="708"/>
          <w:tab w:val="left" w:pos="1189" w:leader="none"/>
        </w:tabs>
        <w:ind w:firstLine="709"/>
        <w:jc w:val="center"/>
        <w:rPr/>
      </w:pPr>
      <w:r>
        <w:rPr>
          <w:rStyle w:val="Style13"/>
          <w:rFonts w:cs="Arial"/>
          <w:color w:val="000000"/>
          <w:sz w:val="28"/>
          <w:szCs w:val="28"/>
          <w:lang w:val="ru-RU"/>
        </w:rPr>
        <w:t>ПЕРЕЧЕНЬ ИНДИКАТОРОВ РИСКА</w:t>
      </w:r>
    </w:p>
    <w:p>
      <w:pPr>
        <w:pStyle w:val="Style18"/>
        <w:spacing w:before="0" w:after="0"/>
        <w:jc w:val="center"/>
        <w:rPr/>
      </w:pPr>
      <w:r>
        <w:rPr>
          <w:rStyle w:val="Style13"/>
          <w:rFonts w:cs="Arial" w:ascii="Liberation Serif" w:hAnsi="Liberation Serif"/>
          <w:color w:val="000000"/>
          <w:sz w:val="28"/>
          <w:szCs w:val="28"/>
        </w:rPr>
        <w:t>нарушения обязательных требований</w:t>
      </w:r>
      <w:r>
        <w:rPr>
          <w:rStyle w:val="Style13"/>
          <w:rFonts w:cs="Arial"/>
          <w:color w:val="000000"/>
          <w:sz w:val="28"/>
          <w:szCs w:val="28"/>
          <w:shd w:fill="FFFFFF" w:val="clear"/>
        </w:rPr>
        <w:t xml:space="preserve"> в сфере </w:t>
      </w:r>
      <w:r>
        <w:rPr>
          <w:rStyle w:val="Style13"/>
          <w:rFonts w:eastAsia="Times New Roman" w:cs="Calibri" w:ascii="Liberation Serif" w:hAnsi="Liberation Serif"/>
          <w:color w:val="000000"/>
          <w:sz w:val="28"/>
          <w:szCs w:val="28"/>
          <w:lang w:eastAsia="ru-RU"/>
        </w:rPr>
        <w:t xml:space="preserve">муниципального </w:t>
      </w:r>
      <w:r>
        <w:rPr>
          <w:rStyle w:val="Style13"/>
          <w:rFonts w:ascii="Liberation Serif" w:hAnsi="Liberation Serif"/>
          <w:color w:val="000000"/>
          <w:sz w:val="28"/>
          <w:szCs w:val="28"/>
        </w:rPr>
        <w:t>контроля на автомобильном транспорте  и в дорожном хозяйстве</w:t>
      </w:r>
    </w:p>
    <w:p>
      <w:pPr>
        <w:pStyle w:val="Style18"/>
        <w:widowControl w:val="false"/>
        <w:autoSpaceDE w:val="false"/>
        <w:spacing w:before="0" w:after="0"/>
        <w:jc w:val="center"/>
        <w:rPr>
          <w:rFonts w:ascii="Liberation Serif" w:hAnsi="Liberation Serif"/>
          <w:color w:val="000000"/>
          <w:sz w:val="28"/>
          <w:szCs w:val="28"/>
        </w:rPr>
      </w:pPr>
      <w:r>
        <w:rPr>
          <w:rFonts w:ascii="Liberation Serif" w:hAnsi="Liberation Serif"/>
          <w:color w:val="000000"/>
          <w:sz w:val="28"/>
          <w:szCs w:val="28"/>
        </w:rPr>
        <w:t>на территории Камышловского муниципального района</w:t>
      </w:r>
    </w:p>
    <w:p>
      <w:pPr>
        <w:pStyle w:val="Normal"/>
        <w:tabs>
          <w:tab w:val="clear" w:pos="708"/>
          <w:tab w:val="left" w:pos="1189" w:leader="none"/>
        </w:tabs>
        <w:ind w:firstLine="709"/>
        <w:jc w:val="center"/>
        <w:rPr>
          <w:rFonts w:cs="Times New Roman"/>
          <w:i/>
          <w:i/>
          <w:sz w:val="28"/>
          <w:szCs w:val="28"/>
          <w:lang w:val="ru-RU"/>
        </w:rPr>
      </w:pPr>
      <w:r>
        <w:rPr>
          <w:rFonts w:cs="Times New Roman"/>
          <w:i/>
          <w:sz w:val="28"/>
          <w:szCs w:val="28"/>
          <w:lang w:val="ru-RU"/>
        </w:rPr>
      </w:r>
    </w:p>
    <w:p>
      <w:pPr>
        <w:pStyle w:val="Normal"/>
        <w:tabs>
          <w:tab w:val="clear" w:pos="708"/>
          <w:tab w:val="left" w:pos="1189" w:leader="none"/>
        </w:tabs>
        <w:ind w:firstLine="709"/>
        <w:jc w:val="both"/>
        <w:rPr>
          <w:rFonts w:cs="Times New Roman"/>
          <w:i/>
          <w:i/>
          <w:sz w:val="28"/>
          <w:szCs w:val="28"/>
          <w:lang w:val="ru-RU"/>
        </w:rPr>
      </w:pPr>
      <w:r>
        <w:rPr>
          <w:rFonts w:cs="Times New Roman"/>
          <w:i/>
          <w:sz w:val="28"/>
          <w:szCs w:val="28"/>
          <w:lang w:val="ru-RU"/>
        </w:rPr>
      </w:r>
    </w:p>
    <w:p>
      <w:pPr>
        <w:pStyle w:val="Style18"/>
        <w:widowControl w:val="false"/>
        <w:autoSpaceDE w:val="false"/>
        <w:spacing w:before="0" w:after="0"/>
        <w:ind w:firstLine="709"/>
        <w:jc w:val="both"/>
        <w:rPr/>
      </w:pPr>
      <w:r>
        <w:rPr>
          <w:rStyle w:val="Style13"/>
          <w:rFonts w:cs="Arial" w:ascii="Liberation Serif" w:hAnsi="Liberation Serif"/>
          <w:color w:val="000000"/>
          <w:sz w:val="28"/>
          <w:szCs w:val="28"/>
          <w:shd w:fill="FFFFFF" w:val="clear"/>
        </w:rPr>
        <w:t xml:space="preserve">1. Наличие информации об установленном факте загрязнения и (или) повреждения </w:t>
      </w:r>
      <w:r>
        <w:rPr>
          <w:rStyle w:val="Style13"/>
          <w:rFonts w:ascii="Liberation Serif" w:hAnsi="Liberation Serif"/>
          <w:color w:val="000000"/>
          <w:sz w:val="28"/>
          <w:szCs w:val="28"/>
        </w:rPr>
        <w:t xml:space="preserve">автомобильных дорог и дорожных сооружений на них, в том числе </w:t>
      </w:r>
      <w:r>
        <w:rPr>
          <w:rStyle w:val="Style13"/>
          <w:rFonts w:cs="Arial" w:ascii="Liberation Serif" w:hAnsi="Liberation Serif"/>
          <w:color w:val="000000"/>
          <w:sz w:val="28"/>
          <w:szCs w:val="28"/>
          <w:shd w:fill="FFFFFF" w:val="clear"/>
        </w:rPr>
        <w:t>элементов обустройства автомобильных дорог</w:t>
      </w:r>
      <w:r>
        <w:rPr>
          <w:rStyle w:val="Style13"/>
          <w:rFonts w:ascii="Liberation Serif" w:hAnsi="Liberation Serif"/>
          <w:color w:val="000000"/>
          <w:sz w:val="28"/>
          <w:szCs w:val="28"/>
        </w:rPr>
        <w:t>, полос отвода автомобильных дорог, придорожных полос автомобильных дорог;</w:t>
      </w:r>
    </w:p>
    <w:p>
      <w:pPr>
        <w:pStyle w:val="Style18"/>
        <w:widowControl w:val="false"/>
        <w:autoSpaceDE w:val="false"/>
        <w:spacing w:before="0" w:after="0"/>
        <w:ind w:firstLine="709"/>
        <w:jc w:val="both"/>
        <w:rPr/>
      </w:pPr>
      <w:r>
        <w:rPr>
          <w:rStyle w:val="Style13"/>
          <w:rFonts w:ascii="Liberation Serif" w:hAnsi="Liberation Serif"/>
          <w:color w:val="000000"/>
          <w:sz w:val="28"/>
          <w:szCs w:val="28"/>
        </w:rPr>
        <w:t xml:space="preserve">2. </w:t>
      </w:r>
      <w:r>
        <w:rPr>
          <w:rStyle w:val="Style13"/>
          <w:rFonts w:cs="Arial" w:ascii="Liberation Serif" w:hAnsi="Liberation Serif"/>
          <w:color w:val="000000"/>
          <w:sz w:val="28"/>
          <w:szCs w:val="28"/>
          <w:shd w:fill="FFFFFF" w:val="clear"/>
        </w:rPr>
        <w:t>Наличие информации об установленном факте нарушения обязательных требований к осуществлению дорожной деятельности;</w:t>
      </w:r>
    </w:p>
    <w:p>
      <w:pPr>
        <w:pStyle w:val="Style18"/>
        <w:widowControl w:val="false"/>
        <w:autoSpaceDE w:val="false"/>
        <w:spacing w:before="0" w:after="0"/>
        <w:ind w:firstLine="709"/>
        <w:jc w:val="both"/>
        <w:rPr/>
      </w:pPr>
      <w:r>
        <w:rPr>
          <w:rStyle w:val="Style13"/>
          <w:rFonts w:cs="Arial" w:ascii="Liberation Serif" w:hAnsi="Liberation Serif"/>
          <w:color w:val="000000"/>
          <w:sz w:val="28"/>
          <w:szCs w:val="28"/>
          <w:shd w:fill="FFFFFF" w:val="clear"/>
        </w:rPr>
        <w:t xml:space="preserve">3. Наличие информации об установленном факте нарушений обязательных требований </w:t>
      </w:r>
      <w:r>
        <w:rPr>
          <w:rStyle w:val="Style13"/>
          <w:rFonts w:ascii="Liberation Serif" w:hAnsi="Liberation Serif"/>
          <w:color w:val="000000"/>
          <w:sz w:val="28"/>
          <w:szCs w:val="28"/>
        </w:rPr>
        <w:t>к эксплуатации объектов дорожного сервиса, размещенных в полосах отвода и (или) придорожных полосах автомобильных дорог;</w:t>
      </w:r>
    </w:p>
    <w:p>
      <w:pPr>
        <w:pStyle w:val="Style18"/>
        <w:widowControl w:val="false"/>
        <w:autoSpaceDE w:val="false"/>
        <w:spacing w:before="0" w:after="0"/>
        <w:ind w:firstLine="709"/>
        <w:jc w:val="both"/>
        <w:rPr/>
      </w:pPr>
      <w:r>
        <w:rPr>
          <w:rStyle w:val="Style13"/>
          <w:rFonts w:ascii="Liberation Serif" w:hAnsi="Liberation Serif"/>
          <w:color w:val="000000"/>
          <w:sz w:val="28"/>
          <w:szCs w:val="28"/>
        </w:rPr>
        <w:t xml:space="preserve">4. </w:t>
      </w:r>
      <w:r>
        <w:rPr>
          <w:rStyle w:val="Style13"/>
          <w:rFonts w:cs="Arial" w:ascii="Liberation Serif" w:hAnsi="Liberation Serif"/>
          <w:color w:val="000000"/>
          <w:sz w:val="28"/>
          <w:szCs w:val="28"/>
          <w:shd w:fill="FFFFFF" w:val="clear"/>
        </w:rPr>
        <w:t xml:space="preserve">Наличие информации об установленном факте нарушений обязательных требований, установленных </w:t>
      </w:r>
      <w:r>
        <w:rPr>
          <w:rStyle w:val="Style13"/>
          <w:rFonts w:ascii="Liberation Serif" w:hAnsi="Liberation Serif"/>
          <w:color w:val="000000"/>
          <w:sz w:val="28"/>
          <w:szCs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pPr>
        <w:pStyle w:val="Style18"/>
        <w:widowControl w:val="false"/>
        <w:autoSpaceDE w:val="false"/>
        <w:spacing w:before="0" w:after="0"/>
        <w:ind w:firstLine="709"/>
        <w:jc w:val="both"/>
        <w:rPr/>
      </w:pPr>
      <w:r>
        <w:rPr>
          <w:rStyle w:val="Style13"/>
          <w:rFonts w:ascii="Liberation Serif" w:hAnsi="Liberation Serif"/>
          <w:color w:val="000000"/>
          <w:sz w:val="28"/>
          <w:szCs w:val="28"/>
        </w:rPr>
        <w:t>5. Н</w:t>
      </w:r>
      <w:r>
        <w:rPr>
          <w:rStyle w:val="Style13"/>
          <w:rFonts w:eastAsia="Times New Roman" w:cs="Arial" w:ascii="Liberation Serif" w:hAnsi="Liberation Serif"/>
          <w:color w:val="000000"/>
          <w:sz w:val="28"/>
          <w:szCs w:val="28"/>
          <w:lang w:eastAsia="ru-RU"/>
        </w:rPr>
        <w:t xml:space="preserve">аличие информации об установленном факте истечения сроков действия технических требований и условий, подлежащих обязательному исполнению, при </w:t>
      </w:r>
      <w:r>
        <w:rPr>
          <w:rStyle w:val="Style13"/>
          <w:rFonts w:ascii="Liberation Serif" w:hAnsi="Liberation Serif"/>
          <w:color w:val="000000"/>
          <w:sz w:val="28"/>
          <w:szCs w:val="28"/>
        </w:rPr>
        <w:t xml:space="preserve">проектировании, строительстве, реконструкции, капитальном ремонте, ремонте и содержании автомобильных дорог и (или) дорожных сооружений, </w:t>
      </w:r>
      <w:r>
        <w:rPr>
          <w:rStyle w:val="Style13"/>
          <w:rFonts w:eastAsia="Times New Roman" w:cs="Arial" w:ascii="Liberation Serif" w:hAnsi="Liberation Serif"/>
          <w:color w:val="000000"/>
          <w:sz w:val="28"/>
          <w:szCs w:val="28"/>
          <w:lang w:eastAsia="ru-RU"/>
        </w:rPr>
        <w:t>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pPr>
        <w:pStyle w:val="Style18"/>
        <w:widowControl w:val="false"/>
        <w:autoSpaceDE w:val="false"/>
        <w:spacing w:before="0" w:after="0"/>
        <w:ind w:firstLine="709"/>
        <w:jc w:val="both"/>
        <w:rPr/>
      </w:pPr>
      <w:r>
        <w:rPr>
          <w:rStyle w:val="Style13"/>
          <w:rFonts w:eastAsia="Times New Roman" w:cs="Arial" w:ascii="Liberation Serif" w:hAnsi="Liberation Serif"/>
          <w:color w:val="000000"/>
          <w:sz w:val="28"/>
          <w:szCs w:val="28"/>
          <w:lang w:eastAsia="ru-RU"/>
        </w:rPr>
        <w:t xml:space="preserve">6. Наличие информации об установленном факте несоответствия автомобильной дороги и (или) дорожного сооружения после проведения их </w:t>
      </w:r>
      <w:r>
        <w:rPr>
          <w:rStyle w:val="Style13"/>
          <w:rFonts w:ascii="Liberation Serif" w:hAnsi="Liberation Serif"/>
          <w:color w:val="000000"/>
          <w:sz w:val="28"/>
          <w:szCs w:val="28"/>
        </w:rPr>
        <w:t>строительства, реконструкции, капитального ремонта, ремонта и содержания, обязательным требованиям;</w:t>
      </w:r>
    </w:p>
    <w:p>
      <w:pPr>
        <w:pStyle w:val="Style18"/>
        <w:widowControl w:val="false"/>
        <w:tabs>
          <w:tab w:val="clear" w:pos="708"/>
          <w:tab w:val="left" w:pos="993" w:leader="none"/>
        </w:tabs>
        <w:autoSpaceDE w:val="false"/>
        <w:spacing w:before="0" w:after="0"/>
        <w:ind w:firstLine="709"/>
        <w:jc w:val="both"/>
        <w:rPr/>
      </w:pPr>
      <w:r>
        <w:rPr>
          <w:rStyle w:val="Style13"/>
          <w:rFonts w:ascii="Liberation Serif" w:hAnsi="Liberation Serif"/>
          <w:color w:val="000000"/>
          <w:sz w:val="28"/>
          <w:szCs w:val="28"/>
        </w:rPr>
        <w:t>7. Н</w:t>
      </w:r>
      <w:r>
        <w:rPr>
          <w:rStyle w:val="Style13"/>
          <w:rFonts w:eastAsia="Times New Roman" w:cs="Arial" w:ascii="Liberation Serif" w:hAnsi="Liberation Serif"/>
          <w:color w:val="000000"/>
          <w:sz w:val="28"/>
          <w:szCs w:val="28"/>
          <w:lang w:eastAsia="ru-RU"/>
        </w:rPr>
        <w:t>аличие информации об установленном факте</w:t>
      </w:r>
      <w:r>
        <w:rPr>
          <w:rStyle w:val="Style13"/>
          <w:rFonts w:ascii="Liberation Serif" w:hAnsi="Liberation Serif"/>
          <w:color w:val="000000"/>
          <w:sz w:val="28"/>
          <w:szCs w:val="28"/>
        </w:rPr>
        <w:t xml:space="preserve"> нарушении обязательных требований при производстве дорожных работ.</w:t>
      </w:r>
      <w:r>
        <w:br w:type="page"/>
      </w:r>
    </w:p>
    <w:p>
      <w:pPr>
        <w:pStyle w:val="Style18"/>
        <w:widowControl w:val="false"/>
        <w:tabs>
          <w:tab w:val="clear" w:pos="708"/>
          <w:tab w:val="left" w:pos="993" w:leader="none"/>
        </w:tabs>
        <w:autoSpaceDE w:val="false"/>
        <w:spacing w:before="0" w:after="0"/>
        <w:ind w:firstLine="709"/>
        <w:jc w:val="both"/>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 w:val="left" w:pos="-4394" w:leader="none"/>
        </w:tabs>
        <w:autoSpaceDE w:val="false"/>
        <w:spacing w:before="0" w:after="0"/>
        <w:ind w:firstLine="709" w:left="5387"/>
        <w:jc w:val="both"/>
        <w:rPr/>
      </w:pPr>
      <w:r>
        <w:rPr>
          <w:rStyle w:val="Style13"/>
          <w:rFonts w:ascii="Liberation Serif" w:hAnsi="Liberation Serif"/>
          <w:color w:val="000000"/>
          <w:sz w:val="28"/>
          <w:szCs w:val="28"/>
        </w:rPr>
        <w:t xml:space="preserve">Приложение № 2 </w:t>
      </w:r>
    </w:p>
    <w:p>
      <w:pPr>
        <w:pStyle w:val="Style18"/>
        <w:widowControl w:val="false"/>
        <w:tabs>
          <w:tab w:val="clear" w:pos="708"/>
        </w:tabs>
        <w:spacing w:before="0" w:after="0"/>
        <w:ind w:firstLine="709" w:left="5387"/>
        <w:rPr>
          <w:rFonts w:ascii="Liberation Serif" w:hAnsi="Liberation Serif"/>
          <w:color w:val="000000"/>
          <w:sz w:val="28"/>
          <w:szCs w:val="28"/>
        </w:rPr>
      </w:pPr>
      <w:r>
        <w:rPr>
          <w:rFonts w:ascii="Liberation Serif" w:hAnsi="Liberation Serif"/>
          <w:color w:val="000000"/>
          <w:sz w:val="28"/>
          <w:szCs w:val="28"/>
        </w:rPr>
        <w:t>к Положению</w:t>
      </w:r>
    </w:p>
    <w:p>
      <w:pPr>
        <w:pStyle w:val="Normal"/>
        <w:tabs>
          <w:tab w:val="clear" w:pos="708"/>
          <w:tab w:val="left" w:pos="0" w:leader="none"/>
          <w:tab w:val="left" w:pos="567" w:leader="none"/>
        </w:tabs>
        <w:jc w:val="center"/>
        <w:rPr>
          <w:rFonts w:eastAsia="Calibri" w:cs="Arial"/>
          <w:color w:val="000000"/>
          <w:kern w:val="0"/>
          <w:sz w:val="28"/>
          <w:szCs w:val="28"/>
          <w:shd w:fill="FFFFFF" w:val="clear"/>
          <w:lang w:val="ru-RU" w:eastAsia="en-US" w:bidi="ar-SA"/>
        </w:rPr>
      </w:pPr>
      <w:r>
        <w:rPr>
          <w:rFonts w:eastAsia="Calibri" w:cs="Arial"/>
          <w:color w:val="000000"/>
          <w:kern w:val="0"/>
          <w:sz w:val="28"/>
          <w:szCs w:val="28"/>
          <w:shd w:fill="FFFFFF" w:val="clear"/>
          <w:lang w:val="ru-RU" w:eastAsia="en-US" w:bidi="ar-SA"/>
        </w:rPr>
      </w:r>
    </w:p>
    <w:p>
      <w:pPr>
        <w:pStyle w:val="Normal"/>
        <w:tabs>
          <w:tab w:val="clear" w:pos="708"/>
          <w:tab w:val="left" w:pos="0" w:leader="none"/>
          <w:tab w:val="left" w:pos="567" w:leader="none"/>
        </w:tabs>
        <w:jc w:val="center"/>
        <w:rPr>
          <w:rFonts w:eastAsia="Calibri" w:cs="Arial"/>
          <w:color w:val="000000"/>
          <w:kern w:val="0"/>
          <w:sz w:val="28"/>
          <w:szCs w:val="28"/>
          <w:shd w:fill="FFFFFF" w:val="clear"/>
          <w:lang w:val="ru-RU" w:eastAsia="en-US" w:bidi="ar-SA"/>
        </w:rPr>
      </w:pPr>
      <w:r>
        <w:rPr>
          <w:rFonts w:eastAsia="Calibri" w:cs="Arial"/>
          <w:color w:val="000000"/>
          <w:kern w:val="0"/>
          <w:sz w:val="28"/>
          <w:szCs w:val="28"/>
          <w:shd w:fill="FFFFFF" w:val="clear"/>
          <w:lang w:val="ru-RU" w:eastAsia="en-US" w:bidi="ar-SA"/>
        </w:rPr>
      </w:r>
    </w:p>
    <w:p>
      <w:pPr>
        <w:pStyle w:val="Normal"/>
        <w:tabs>
          <w:tab w:val="clear" w:pos="708"/>
          <w:tab w:val="left" w:pos="0" w:leader="none"/>
          <w:tab w:val="left" w:pos="567" w:leader="none"/>
        </w:tabs>
        <w:jc w:val="center"/>
        <w:rPr>
          <w:rFonts w:eastAsia="Calibri" w:cs="Arial"/>
          <w:color w:val="000000"/>
          <w:kern w:val="0"/>
          <w:sz w:val="28"/>
          <w:szCs w:val="28"/>
          <w:shd w:fill="FFFFFF" w:val="clear"/>
          <w:lang w:val="ru-RU" w:eastAsia="en-US" w:bidi="ar-SA"/>
        </w:rPr>
      </w:pPr>
      <w:r>
        <w:rPr>
          <w:rFonts w:eastAsia="Calibri" w:cs="Arial"/>
          <w:color w:val="000000"/>
          <w:kern w:val="0"/>
          <w:sz w:val="28"/>
          <w:szCs w:val="28"/>
          <w:shd w:fill="FFFFFF" w:val="clear"/>
          <w:lang w:val="ru-RU" w:eastAsia="en-US" w:bidi="ar-SA"/>
        </w:rPr>
        <w:t xml:space="preserve">КЛЮЧЕВЫЕ ПОКАЗАТЕЛИ </w:t>
      </w:r>
    </w:p>
    <w:p>
      <w:pPr>
        <w:pStyle w:val="Normal"/>
        <w:tabs>
          <w:tab w:val="clear" w:pos="708"/>
          <w:tab w:val="left" w:pos="0" w:leader="none"/>
          <w:tab w:val="left" w:pos="567" w:leader="none"/>
        </w:tabs>
        <w:jc w:val="center"/>
        <w:rPr>
          <w:rFonts w:eastAsia="Calibri" w:cs="Arial"/>
          <w:color w:val="000000"/>
          <w:kern w:val="0"/>
          <w:sz w:val="28"/>
          <w:szCs w:val="28"/>
          <w:shd w:fill="FFFFFF" w:val="clear"/>
          <w:lang w:val="ru-RU" w:eastAsia="en-US" w:bidi="ar-SA"/>
        </w:rPr>
      </w:pPr>
      <w:r>
        <w:rPr>
          <w:rFonts w:eastAsia="Calibri" w:cs="Arial"/>
          <w:color w:val="000000"/>
          <w:kern w:val="0"/>
          <w:sz w:val="28"/>
          <w:szCs w:val="28"/>
          <w:shd w:fill="FFFFFF" w:val="clear"/>
          <w:lang w:val="ru-RU" w:eastAsia="en-US" w:bidi="ar-SA"/>
        </w:rPr>
        <w:t>и их целевые значения муниципального контроля на автомобильном транспорте и в дорожном хозяйстве на территории Камышловского муниципального района</w:t>
      </w:r>
    </w:p>
    <w:p>
      <w:pPr>
        <w:pStyle w:val="Normal"/>
        <w:tabs>
          <w:tab w:val="clear" w:pos="708"/>
          <w:tab w:val="left" w:pos="0" w:leader="none"/>
          <w:tab w:val="left" w:pos="567" w:leader="none"/>
        </w:tabs>
        <w:ind w:firstLine="567"/>
        <w:jc w:val="center"/>
        <w:rPr>
          <w:rFonts w:eastAsia="Calibri" w:cs="Arial"/>
          <w:color w:val="000000"/>
          <w:kern w:val="0"/>
          <w:sz w:val="28"/>
          <w:szCs w:val="28"/>
          <w:shd w:fill="FFFFFF" w:val="clear"/>
          <w:lang w:val="ru-RU" w:eastAsia="en-US" w:bidi="ar-SA"/>
        </w:rPr>
      </w:pPr>
      <w:r>
        <w:rPr>
          <w:rFonts w:eastAsia="Calibri" w:cs="Arial"/>
          <w:color w:val="000000"/>
          <w:kern w:val="0"/>
          <w:sz w:val="28"/>
          <w:szCs w:val="28"/>
          <w:shd w:fill="FFFFFF" w:val="clear"/>
          <w:lang w:val="ru-RU" w:eastAsia="en-US" w:bidi="ar-SA"/>
        </w:rPr>
      </w:r>
    </w:p>
    <w:p>
      <w:pPr>
        <w:pStyle w:val="Normal"/>
        <w:spacing w:before="200" w:after="0"/>
        <w:ind w:firstLine="540"/>
        <w:jc w:val="both"/>
        <w:rPr/>
      </w:pPr>
      <w:r>
        <w:rPr>
          <w:rStyle w:val="Style13"/>
          <w:rFonts w:eastAsia="Calibri" w:cs="Arial"/>
          <w:color w:val="000000"/>
          <w:kern w:val="0"/>
          <w:sz w:val="28"/>
          <w:szCs w:val="28"/>
          <w:lang w:val="ru-RU" w:eastAsia="en-US" w:bidi="ar-SA"/>
        </w:rPr>
        <w:t xml:space="preserve">1. Доля устраненных нарушений от числа выявленных нарушений обязательных требований, в результате чего была снята угроза причинения вреда </w:t>
      </w:r>
      <w:r>
        <w:rPr>
          <w:rStyle w:val="Style13"/>
          <w:rFonts w:cs="Arial"/>
          <w:color w:val="000000"/>
          <w:sz w:val="28"/>
          <w:szCs w:val="28"/>
          <w:lang w:val="ru-RU" w:eastAsia="en-US"/>
        </w:rPr>
        <w:t>охраняемым законом ценностям</w:t>
      </w:r>
      <w:r>
        <w:rPr>
          <w:rStyle w:val="Style13"/>
          <w:rFonts w:eastAsia="Calibri" w:cs="Arial"/>
          <w:color w:val="000000"/>
          <w:kern w:val="0"/>
          <w:sz w:val="28"/>
          <w:szCs w:val="28"/>
          <w:lang w:val="ru-RU" w:eastAsia="en-US" w:bidi="ar-SA"/>
        </w:rPr>
        <w:t xml:space="preserve"> - 100%.</w:t>
      </w:r>
    </w:p>
    <w:p>
      <w:pPr>
        <w:pStyle w:val="Style18"/>
        <w:autoSpaceDE w:val="false"/>
        <w:spacing w:before="0" w:after="0"/>
        <w:ind w:firstLine="540"/>
        <w:jc w:val="both"/>
        <w:rPr/>
      </w:pPr>
      <w:r>
        <w:rPr>
          <w:rStyle w:val="Style13"/>
          <w:rFonts w:cs="Arial" w:ascii="Liberation Serif" w:hAnsi="Liberation Serif"/>
          <w:color w:val="000000"/>
          <w:sz w:val="28"/>
          <w:szCs w:val="28"/>
        </w:rPr>
        <w:t xml:space="preserve">2. </w:t>
      </w:r>
      <w:r>
        <w:rPr>
          <w:rStyle w:val="Style13"/>
          <w:rFonts w:ascii="Liberation Serif" w:hAnsi="Liberation Serif"/>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- 0%</w:t>
      </w:r>
    </w:p>
    <w:p>
      <w:pPr>
        <w:pStyle w:val="Normal"/>
        <w:spacing w:before="200" w:after="0"/>
        <w:ind w:firstLine="540"/>
        <w:jc w:val="both"/>
        <w:rPr>
          <w:rFonts w:eastAsia="Calibri" w:cs="Arial"/>
          <w:color w:val="000000"/>
          <w:kern w:val="0"/>
          <w:sz w:val="28"/>
          <w:szCs w:val="28"/>
          <w:shd w:fill="FFFFFF" w:val="clear"/>
          <w:lang w:val="ru-RU" w:eastAsia="en-US" w:bidi="ar-SA"/>
        </w:rPr>
      </w:pPr>
      <w:r>
        <w:rPr>
          <w:rFonts w:eastAsia="Calibri" w:cs="Arial"/>
          <w:color w:val="000000"/>
          <w:kern w:val="0"/>
          <w:sz w:val="28"/>
          <w:szCs w:val="28"/>
          <w:shd w:fill="FFFFFF" w:val="clear"/>
          <w:lang w:val="ru-RU" w:eastAsia="en-US" w:bidi="ar-SA"/>
        </w:rPr>
      </w:r>
    </w:p>
    <w:p>
      <w:pPr>
        <w:pStyle w:val="Normal"/>
        <w:tabs>
          <w:tab w:val="clear" w:pos="708"/>
          <w:tab w:val="left" w:pos="0" w:leader="none"/>
          <w:tab w:val="left" w:pos="567" w:leader="none"/>
        </w:tabs>
        <w:ind w:firstLine="567"/>
        <w:jc w:val="center"/>
        <w:rPr>
          <w:rFonts w:eastAsia="Calibri" w:cs="Arial"/>
          <w:color w:val="000000"/>
          <w:kern w:val="0"/>
          <w:sz w:val="28"/>
          <w:szCs w:val="28"/>
          <w:shd w:fill="FFFFFF" w:val="clear"/>
          <w:lang w:val="ru-RU" w:eastAsia="en-US" w:bidi="ar-SA"/>
        </w:rPr>
      </w:pPr>
      <w:r>
        <w:rPr>
          <w:rFonts w:eastAsia="Calibri" w:cs="Arial"/>
          <w:color w:val="000000"/>
          <w:kern w:val="0"/>
          <w:sz w:val="28"/>
          <w:szCs w:val="28"/>
          <w:shd w:fill="FFFFFF" w:val="clear"/>
          <w:lang w:val="ru-RU" w:eastAsia="en-US" w:bidi="ar-SA"/>
        </w:rPr>
        <w:t>ИНДИКАТИВНЫЕ ПОКАЗАТЕЛИ</w:t>
      </w:r>
    </w:p>
    <w:p>
      <w:pPr>
        <w:pStyle w:val="Normal"/>
        <w:tabs>
          <w:tab w:val="clear" w:pos="708"/>
          <w:tab w:val="left" w:pos="0" w:leader="none"/>
          <w:tab w:val="left" w:pos="567" w:leader="none"/>
        </w:tabs>
        <w:ind w:firstLine="567"/>
        <w:jc w:val="center"/>
        <w:rPr>
          <w:rFonts w:eastAsia="Calibri" w:cs="Arial"/>
          <w:color w:val="000000"/>
          <w:kern w:val="0"/>
          <w:sz w:val="28"/>
          <w:szCs w:val="28"/>
          <w:shd w:fill="FFFFFF" w:val="clear"/>
          <w:lang w:val="ru-RU" w:eastAsia="en-US" w:bidi="ar-SA"/>
        </w:rPr>
      </w:pPr>
      <w:r>
        <w:rPr>
          <w:rFonts w:eastAsia="Calibri" w:cs="Arial"/>
          <w:color w:val="000000"/>
          <w:kern w:val="0"/>
          <w:sz w:val="28"/>
          <w:szCs w:val="28"/>
          <w:shd w:fill="FFFFFF" w:val="clear"/>
          <w:lang w:val="ru-RU" w:eastAsia="en-US" w:bidi="ar-SA"/>
        </w:rPr>
        <w:t>в сфере муниципального контроля на автомобильном транспорте и в дорожном хозяйстве на территории Камышловского муниципального района</w:t>
      </w:r>
    </w:p>
    <w:p>
      <w:pPr>
        <w:pStyle w:val="Normal"/>
        <w:tabs>
          <w:tab w:val="clear" w:pos="708"/>
          <w:tab w:val="left" w:pos="0" w:leader="none"/>
          <w:tab w:val="left" w:pos="567" w:leader="none"/>
        </w:tabs>
        <w:ind w:firstLine="567"/>
        <w:jc w:val="center"/>
        <w:rPr>
          <w:rFonts w:eastAsia="Calibri" w:cs="Arial"/>
          <w:color w:val="000000"/>
          <w:kern w:val="0"/>
          <w:sz w:val="28"/>
          <w:szCs w:val="28"/>
          <w:shd w:fill="FFFFFF" w:val="clear"/>
          <w:lang w:val="ru-RU" w:eastAsia="en-US" w:bidi="ar-SA"/>
        </w:rPr>
      </w:pPr>
      <w:r>
        <w:rPr>
          <w:rFonts w:eastAsia="Calibri" w:cs="Arial"/>
          <w:color w:val="000000"/>
          <w:kern w:val="0"/>
          <w:sz w:val="28"/>
          <w:szCs w:val="28"/>
          <w:shd w:fill="FFFFFF" w:val="clear"/>
          <w:lang w:val="ru-RU" w:eastAsia="en-US" w:bidi="ar-SA"/>
        </w:rPr>
      </w:r>
    </w:p>
    <w:p>
      <w:pPr>
        <w:pStyle w:val="Normal"/>
        <w:numPr>
          <w:ilvl w:val="1"/>
          <w:numId w:val="1"/>
        </w:numPr>
        <w:tabs>
          <w:tab w:val="clear" w:pos="708"/>
          <w:tab w:val="left" w:pos="0" w:leader="none"/>
        </w:tabs>
        <w:ind w:firstLine="360" w:left="1080"/>
        <w:jc w:val="both"/>
        <w:rPr/>
      </w:pPr>
      <w:r>
        <w:rPr>
          <w:rStyle w:val="Style13"/>
          <w:rFonts w:eastAsia="Calibri" w:cs="Arial"/>
          <w:color w:val="000000"/>
          <w:kern w:val="0"/>
          <w:sz w:val="28"/>
          <w:szCs w:val="28"/>
          <w:lang w:val="ru-RU" w:eastAsia="en-US" w:bidi="ar-SA"/>
        </w:rPr>
        <w:t xml:space="preserve">количество обращений граждан и организаций о нарушении обязательных требований, поступивших в орган муниципального контроля </w:t>
      </w:r>
      <w:r>
        <w:rPr>
          <w:rStyle w:val="Style13"/>
          <w:sz w:val="28"/>
          <w:szCs w:val="28"/>
          <w:lang w:val="ru-RU"/>
        </w:rPr>
        <w:t>– (количество);</w:t>
      </w:r>
    </w:p>
    <w:p>
      <w:pPr>
        <w:pStyle w:val="Normal"/>
        <w:ind w:firstLine="708"/>
        <w:jc w:val="both"/>
        <w:rPr/>
      </w:pPr>
      <w:r>
        <w:rPr>
          <w:rStyle w:val="Style13"/>
          <w:sz w:val="28"/>
          <w:szCs w:val="28"/>
          <w:lang w:val="ru-RU"/>
        </w:rPr>
        <w:t>2) количество проведенных органом муниципального контроля внеплановых контрольных мероприятий (количество);</w:t>
      </w:r>
    </w:p>
    <w:p>
      <w:pPr>
        <w:pStyle w:val="Normal"/>
        <w:ind w:firstLine="737"/>
        <w:jc w:val="both"/>
        <w:rPr/>
      </w:pPr>
      <w:r>
        <w:rPr>
          <w:rStyle w:val="Style13"/>
          <w:sz w:val="28"/>
          <w:szCs w:val="28"/>
          <w:lang w:val="ru-RU"/>
        </w:rPr>
        <w:t>3) количество выявленных органом муниципального контроля нарушений обязательных требований (количество);</w:t>
      </w:r>
    </w:p>
    <w:p>
      <w:pPr>
        <w:pStyle w:val="Normal"/>
        <w:ind w:firstLine="737"/>
        <w:jc w:val="both"/>
        <w:rPr/>
      </w:pPr>
      <w:r>
        <w:rPr>
          <w:rStyle w:val="Style13"/>
          <w:sz w:val="28"/>
          <w:szCs w:val="28"/>
          <w:lang w:val="ru-RU"/>
        </w:rPr>
        <w:t>4) количество устраненных нарушений обязательных требований (количество);</w:t>
      </w:r>
    </w:p>
    <w:p>
      <w:pPr>
        <w:pStyle w:val="Style18"/>
        <w:widowControl w:val="false"/>
        <w:spacing w:before="0" w:after="0"/>
        <w:ind w:firstLine="708"/>
        <w:rPr/>
      </w:pPr>
      <w:bookmarkStart w:id="29" w:name="п1"/>
      <w:r>
        <w:rPr>
          <w:rStyle w:val="Style13"/>
          <w:rFonts w:ascii="Liberation Serif" w:hAnsi="Liberation Serif"/>
          <w:sz w:val="28"/>
          <w:szCs w:val="28"/>
        </w:rPr>
        <w:t>5) количество поступивших возражений в отношении акта контрольного мероприятия - (количество</w:t>
      </w:r>
      <w:r>
        <w:rPr>
          <w:rStyle w:val="Style13"/>
          <w:sz w:val="28"/>
          <w:szCs w:val="28"/>
        </w:rPr>
        <w:t>)</w:t>
      </w:r>
      <w:r>
        <w:rPr>
          <w:rStyle w:val="Style13"/>
          <w:rFonts w:ascii="Liberation Serif" w:hAnsi="Liberation Serif"/>
          <w:sz w:val="28"/>
          <w:szCs w:val="28"/>
        </w:rPr>
        <w:t>.</w:t>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r>
    </w:p>
    <w:p>
      <w:pPr>
        <w:pStyle w:val="Style18"/>
        <w:widowControl w:val="false"/>
        <w:tabs>
          <w:tab w:val="clear" w:pos="708"/>
        </w:tabs>
        <w:spacing w:before="0" w:after="0"/>
        <w:ind w:left="6521"/>
        <w:rPr>
          <w:rFonts w:ascii="Liberation Serif" w:hAnsi="Liberation Serif"/>
          <w:color w:val="000000"/>
          <w:sz w:val="28"/>
          <w:szCs w:val="28"/>
        </w:rPr>
      </w:pPr>
      <w:bookmarkStart w:id="30" w:name="п1"/>
      <w:r>
        <w:rPr>
          <w:rFonts w:ascii="Liberation Serif" w:hAnsi="Liberation Serif"/>
          <w:color w:val="000000"/>
          <w:sz w:val="28"/>
          <w:szCs w:val="28"/>
        </w:rPr>
        <w:t>Приложение №</w:t>
      </w:r>
      <w:bookmarkEnd w:id="30"/>
      <w:r>
        <w:rPr>
          <w:rFonts w:ascii="Liberation Serif" w:hAnsi="Liberation Serif"/>
          <w:color w:val="000000"/>
          <w:sz w:val="28"/>
          <w:szCs w:val="28"/>
        </w:rPr>
        <w:t xml:space="preserve"> 3 </w:t>
      </w:r>
    </w:p>
    <w:p>
      <w:pPr>
        <w:pStyle w:val="Style18"/>
        <w:widowControl w:val="false"/>
        <w:tabs>
          <w:tab w:val="clear" w:pos="708"/>
        </w:tabs>
        <w:spacing w:before="0" w:after="0"/>
        <w:ind w:left="6521"/>
        <w:rPr>
          <w:rFonts w:ascii="Liberation Serif" w:hAnsi="Liberation Serif"/>
          <w:color w:val="000000"/>
          <w:sz w:val="28"/>
          <w:szCs w:val="28"/>
        </w:rPr>
      </w:pPr>
      <w:r>
        <w:rPr>
          <w:rFonts w:ascii="Liberation Serif" w:hAnsi="Liberation Serif"/>
          <w:color w:val="000000"/>
          <w:sz w:val="28"/>
          <w:szCs w:val="28"/>
        </w:rPr>
        <w:t>к Положению</w:t>
      </w:r>
    </w:p>
    <w:p>
      <w:pPr>
        <w:pStyle w:val="Style18"/>
        <w:spacing w:before="0" w:after="0"/>
        <w:jc w:val="center"/>
        <w:rPr>
          <w:rFonts w:ascii="Liberation Serif" w:hAnsi="Liberation Serif"/>
          <w:color w:val="000000"/>
          <w:sz w:val="28"/>
          <w:szCs w:val="28"/>
        </w:rPr>
      </w:pPr>
      <w:r>
        <w:rPr>
          <w:rFonts w:ascii="Liberation Serif" w:hAnsi="Liberation Serif"/>
          <w:color w:val="000000"/>
          <w:sz w:val="28"/>
          <w:szCs w:val="28"/>
        </w:rPr>
      </w:r>
    </w:p>
    <w:p>
      <w:pPr>
        <w:pStyle w:val="Style18"/>
        <w:spacing w:before="0" w:after="0"/>
        <w:jc w:val="center"/>
        <w:rPr>
          <w:rFonts w:ascii="Liberation Serif" w:hAnsi="Liberation Serif"/>
          <w:color w:val="000000"/>
          <w:sz w:val="28"/>
          <w:szCs w:val="28"/>
        </w:rPr>
      </w:pPr>
      <w:r>
        <w:rPr>
          <w:rFonts w:ascii="Liberation Serif" w:hAnsi="Liberation Serif"/>
          <w:color w:val="000000"/>
          <w:sz w:val="28"/>
          <w:szCs w:val="28"/>
        </w:rPr>
      </w:r>
    </w:p>
    <w:p>
      <w:pPr>
        <w:pStyle w:val="Style18"/>
        <w:spacing w:before="0" w:after="0"/>
        <w:jc w:val="center"/>
        <w:rPr>
          <w:rFonts w:ascii="Liberation Serif" w:hAnsi="Liberation Serif"/>
          <w:b/>
          <w:color w:val="000000"/>
          <w:sz w:val="28"/>
          <w:szCs w:val="28"/>
        </w:rPr>
      </w:pPr>
      <w:r>
        <w:rPr>
          <w:rFonts w:ascii="Liberation Serif" w:hAnsi="Liberation Serif"/>
          <w:b/>
          <w:color w:val="000000"/>
          <w:sz w:val="28"/>
          <w:szCs w:val="28"/>
        </w:rPr>
        <w:t>ПЕРЕЧЕНЬ</w:t>
      </w:r>
    </w:p>
    <w:p>
      <w:pPr>
        <w:pStyle w:val="Style18"/>
        <w:spacing w:before="0" w:after="0"/>
        <w:jc w:val="center"/>
        <w:rPr>
          <w:rFonts w:ascii="Liberation Serif" w:hAnsi="Liberation Serif"/>
          <w:color w:val="000000"/>
          <w:sz w:val="28"/>
          <w:szCs w:val="28"/>
        </w:rPr>
      </w:pPr>
      <w:r>
        <w:rPr>
          <w:rFonts w:ascii="Liberation Serif" w:hAnsi="Liberation Serif"/>
          <w:color w:val="000000"/>
          <w:sz w:val="28"/>
          <w:szCs w:val="28"/>
        </w:rPr>
      </w:r>
    </w:p>
    <w:p>
      <w:pPr>
        <w:pStyle w:val="Style18"/>
        <w:spacing w:before="0" w:after="0"/>
        <w:jc w:val="center"/>
        <w:rPr>
          <w:rFonts w:ascii="Liberation Serif" w:hAnsi="Liberation Serif"/>
          <w:color w:val="000000"/>
          <w:sz w:val="28"/>
          <w:szCs w:val="28"/>
        </w:rPr>
      </w:pPr>
      <w:r>
        <w:rPr>
          <w:rFonts w:ascii="Liberation Serif" w:hAnsi="Liberation Serif"/>
          <w:color w:val="000000"/>
          <w:sz w:val="28"/>
          <w:szCs w:val="28"/>
        </w:rPr>
        <w:t>документов и (или) информации, запрашиваемых</w:t>
      </w:r>
    </w:p>
    <w:p>
      <w:pPr>
        <w:pStyle w:val="Style18"/>
        <w:spacing w:before="0" w:after="0"/>
        <w:jc w:val="center"/>
        <w:rPr>
          <w:rFonts w:ascii="Liberation Serif" w:hAnsi="Liberation Serif"/>
          <w:color w:val="000000"/>
          <w:sz w:val="28"/>
          <w:szCs w:val="28"/>
        </w:rPr>
      </w:pPr>
      <w:r>
        <w:rPr>
          <w:rFonts w:ascii="Liberation Serif" w:hAnsi="Liberation Serif"/>
          <w:color w:val="000000"/>
          <w:sz w:val="28"/>
          <w:szCs w:val="28"/>
        </w:rPr>
        <w:t>в рамках межведомственного информационного взаимодействия</w:t>
      </w:r>
    </w:p>
    <w:p>
      <w:pPr>
        <w:pStyle w:val="Style18"/>
        <w:spacing w:before="0" w:after="0"/>
        <w:jc w:val="center"/>
        <w:rPr/>
      </w:pPr>
      <w:r>
        <w:rPr>
          <w:rStyle w:val="Style13"/>
          <w:rFonts w:ascii="Liberation Serif" w:hAnsi="Liberation Serif"/>
          <w:color w:val="000000"/>
          <w:sz w:val="28"/>
          <w:szCs w:val="28"/>
        </w:rPr>
        <w:t xml:space="preserve">от </w:t>
      </w:r>
      <w:r>
        <w:rPr>
          <w:rStyle w:val="Style13"/>
          <w:rFonts w:eastAsia="Times New Roman" w:cs="Arial" w:ascii="Liberation Serif" w:hAnsi="Liberation Serif"/>
          <w:color w:val="000000"/>
          <w:sz w:val="28"/>
          <w:szCs w:val="28"/>
          <w:lang w:eastAsia="ru-RU"/>
        </w:rPr>
        <w:t>органов государственной власти и органов местного самоуправления</w:t>
      </w:r>
    </w:p>
    <w:p>
      <w:pPr>
        <w:pStyle w:val="Style18"/>
        <w:spacing w:before="0" w:after="0"/>
        <w:jc w:val="center"/>
        <w:rPr>
          <w:rFonts w:ascii="Liberation Serif" w:hAnsi="Liberation Serif"/>
          <w:color w:val="000000"/>
          <w:sz w:val="28"/>
          <w:szCs w:val="28"/>
        </w:rPr>
      </w:pPr>
      <w:r>
        <w:rPr>
          <w:rFonts w:ascii="Liberation Serif" w:hAnsi="Liberation Serif"/>
          <w:color w:val="000000"/>
          <w:sz w:val="28"/>
          <w:szCs w:val="28"/>
        </w:rPr>
        <w:t>либо подведомственных указанным органам организаций</w:t>
      </w:r>
    </w:p>
    <w:p>
      <w:pPr>
        <w:pStyle w:val="Style18"/>
        <w:spacing w:before="0" w:after="0"/>
        <w:jc w:val="center"/>
        <w:rPr>
          <w:rFonts w:ascii="Liberation Serif" w:hAnsi="Liberation Serif"/>
          <w:color w:val="000000"/>
          <w:sz w:val="28"/>
          <w:szCs w:val="28"/>
        </w:rPr>
      </w:pPr>
      <w:r>
        <w:rPr>
          <w:rFonts w:ascii="Liberation Serif" w:hAnsi="Liberation Serif"/>
          <w:color w:val="000000"/>
          <w:sz w:val="28"/>
          <w:szCs w:val="28"/>
        </w:rPr>
      </w:r>
    </w:p>
    <w:tbl>
      <w:tblPr>
        <w:tblW w:w="9639" w:type="dxa"/>
        <w:jc w:val="center"/>
        <w:tblInd w:w="0" w:type="dxa"/>
        <w:tblLayout w:type="fixed"/>
        <w:tblCellMar>
          <w:top w:w="0" w:type="dxa"/>
          <w:left w:w="108" w:type="dxa"/>
          <w:bottom w:w="0" w:type="dxa"/>
          <w:right w:w="108" w:type="dxa"/>
        </w:tblCellMar>
      </w:tblPr>
      <w:tblGrid>
        <w:gridCol w:w="5103"/>
        <w:gridCol w:w="4536"/>
      </w:tblGrid>
      <w:tr>
        <w:trPr>
          <w:trHeight w:val="1168" w:hRule="atLeast"/>
        </w:trPr>
        <w:tc>
          <w:tcPr>
            <w:tcW w:w="5103"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jc w:val="center"/>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t xml:space="preserve">Категория и (или) вид сведений, запрашиваемых уполномоченным органом </w:t>
              <w:br/>
              <w:t>в рамках межведомственного информационного взаимодействия</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jc w:val="center"/>
              <w:rPr/>
            </w:pPr>
            <w:r>
              <w:rPr>
                <w:rStyle w:val="Style13"/>
                <w:rFonts w:eastAsia="Liberation Serif" w:ascii="Liberation Serif" w:hAnsi="Liberation Serif"/>
                <w:color w:val="000000"/>
                <w:sz w:val="24"/>
                <w:szCs w:val="24"/>
              </w:rPr>
              <w:t>Органы государственной власти, органы местного самоуправления либо подведомственные указанным органам организации</w:t>
            </w:r>
            <w:r>
              <w:rPr>
                <w:rStyle w:val="Style13"/>
                <w:rFonts w:eastAsia="Liberation Serif" w:cs="Liberation Serif" w:ascii="Liberation Serif" w:hAnsi="Liberation Serif"/>
                <w:color w:val="000000"/>
                <w:sz w:val="24"/>
                <w:szCs w:val="24"/>
              </w:rPr>
              <w:t>, в которых запрашиваются сведения</w:t>
            </w:r>
          </w:p>
        </w:tc>
      </w:tr>
      <w:tr>
        <w:trPr>
          <w:trHeight w:val="20"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spacing w:lineRule="exact" w:line="240"/>
              <w:ind w:left="-57" w:right="-57"/>
              <w:rPr/>
            </w:pPr>
            <w:r>
              <w:rPr>
                <w:rStyle w:val="Style13"/>
                <w:rFonts w:ascii="Liberation Serif" w:hAnsi="Liberation Serif"/>
                <w:color w:val="000000"/>
                <w:sz w:val="24"/>
                <w:szCs w:val="24"/>
              </w:rPr>
              <w:t xml:space="preserve">Выписка из </w:t>
            </w:r>
            <w:r>
              <w:rPr>
                <w:rStyle w:val="Style13"/>
                <w:rFonts w:cs="Times New Roman" w:ascii="Liberation Serif" w:hAnsi="Liberation Serif"/>
                <w:color w:val="000000"/>
                <w:sz w:val="24"/>
                <w:szCs w:val="24"/>
              </w:rPr>
              <w:t xml:space="preserve">ЕГРН </w:t>
            </w:r>
            <w:r>
              <w:rPr>
                <w:rStyle w:val="Style13"/>
                <w:rFonts w:ascii="Liberation Serif" w:hAnsi="Liberation Serif"/>
                <w:color w:val="000000"/>
                <w:sz w:val="24"/>
                <w:szCs w:val="24"/>
              </w:rPr>
              <w:t xml:space="preserve">об объекте недвижимости </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t>Управление Федеральной службы государственной регистрации, кадастра и картографии по Свердловской области</w:t>
            </w:r>
          </w:p>
        </w:tc>
      </w:tr>
      <w:tr>
        <w:trPr>
          <w:trHeight w:val="20"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spacing w:lineRule="exact" w:line="240"/>
              <w:ind w:left="-57" w:right="-57"/>
              <w:rPr>
                <w:rFonts w:ascii="Liberation Serif" w:hAnsi="Liberation Serif"/>
                <w:color w:val="000000"/>
                <w:sz w:val="24"/>
                <w:szCs w:val="24"/>
              </w:rPr>
            </w:pPr>
            <w:r>
              <w:rPr>
                <w:rFonts w:ascii="Liberation Serif" w:hAnsi="Liberation Serif"/>
                <w:color w:val="000000"/>
                <w:sz w:val="24"/>
                <w:szCs w:val="24"/>
              </w:rPr>
              <w:t xml:space="preserve">Выписка из ЕГРН о переходе прав на объект недвижимости </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t>Управление Федеральной службы государственной регистрации, кадастра и картографии по Свердловской области</w:t>
            </w:r>
          </w:p>
        </w:tc>
      </w:tr>
      <w:tr>
        <w:trPr>
          <w:trHeight w:val="20"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spacing w:lineRule="exact" w:line="240"/>
              <w:ind w:left="-57" w:right="-57"/>
              <w:rPr/>
            </w:pPr>
            <w:r>
              <w:rPr>
                <w:rStyle w:val="Style13"/>
                <w:rFonts w:cs="Times New Roman" w:ascii="Liberation Serif" w:hAnsi="Liberation Serif"/>
                <w:color w:val="000000"/>
                <w:sz w:val="24"/>
                <w:szCs w:val="24"/>
              </w:rPr>
              <w:t xml:space="preserve">Выписка из ЕГРН о правах отдельного лица </w:t>
              <w:br/>
              <w:t>на имевшиеся (имеющиеся) у него объекты недвижимости</w:t>
            </w:r>
            <w:r>
              <w:rPr>
                <w:rStyle w:val="Style13"/>
                <w:rFonts w:ascii="Liberation Serif" w:hAnsi="Liberation Serif"/>
                <w:color w:val="000000"/>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t>Управление Федеральной службы государственной регистрации, кадастра и картографии по Свердловской области</w:t>
            </w:r>
          </w:p>
        </w:tc>
      </w:tr>
      <w:tr>
        <w:trPr>
          <w:trHeight w:val="20"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spacing w:lineRule="exact" w:line="240"/>
              <w:ind w:left="-57" w:right="-57"/>
              <w:rPr>
                <w:rFonts w:ascii="Liberation Serif" w:hAnsi="Liberation Serif" w:cs="Times New Roman"/>
                <w:color w:val="000000"/>
                <w:sz w:val="24"/>
                <w:szCs w:val="24"/>
              </w:rPr>
            </w:pPr>
            <w:r>
              <w:rPr>
                <w:rFonts w:cs="Times New Roman" w:ascii="Liberation Serif" w:hAnsi="Liberation Serif"/>
                <w:color w:val="000000"/>
                <w:sz w:val="24"/>
                <w:szCs w:val="24"/>
              </w:rPr>
              <w:t>Сведения из Единого государственного реестра юридических лиц</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t>Управление Федеральной налоговой службы по Свердловской области</w:t>
            </w:r>
          </w:p>
        </w:tc>
      </w:tr>
      <w:tr>
        <w:trPr>
          <w:trHeight w:val="20"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spacing w:lineRule="exact" w:line="240"/>
              <w:ind w:left="-57" w:right="-57"/>
              <w:rPr>
                <w:rFonts w:ascii="Liberation Serif" w:hAnsi="Liberation Serif" w:cs="Times New Roman"/>
                <w:color w:val="000000"/>
                <w:sz w:val="24"/>
                <w:szCs w:val="24"/>
              </w:rPr>
            </w:pPr>
            <w:r>
              <w:rPr>
                <w:rFonts w:cs="Times New Roman" w:ascii="Liberation Serif" w:hAnsi="Liberation Serif"/>
                <w:color w:val="000000"/>
                <w:sz w:val="24"/>
                <w:szCs w:val="24"/>
              </w:rPr>
              <w:t>Сведения из Единого государственного реестра индивидуальных предпринимателей</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t>Управление Федеральной налоговой службы по Свердловской области</w:t>
            </w:r>
          </w:p>
        </w:tc>
      </w:tr>
      <w:tr>
        <w:trPr>
          <w:trHeight w:val="20"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spacing w:lineRule="exact" w:line="240"/>
              <w:ind w:left="-57" w:right="-57"/>
              <w:rPr>
                <w:rFonts w:ascii="Liberation Serif" w:hAnsi="Liberation Serif" w:cs="Times New Roman"/>
                <w:color w:val="000000"/>
                <w:sz w:val="24"/>
                <w:szCs w:val="24"/>
              </w:rPr>
            </w:pPr>
            <w:r>
              <w:rPr>
                <w:rFonts w:cs="Times New Roman" w:ascii="Liberation Serif" w:hAnsi="Liberation Serif"/>
                <w:color w:val="000000"/>
                <w:sz w:val="24"/>
                <w:szCs w:val="24"/>
              </w:rPr>
              <w:t>Сведения из Единого реестра субъектов малого и среднего предпринимательства</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rFonts w:ascii="Liberation Serif" w:hAnsi="Liberation Serif" w:eastAsia="Liberation Serif" w:cs="Liberation Serif"/>
                <w:color w:val="000000"/>
                <w:sz w:val="24"/>
                <w:szCs w:val="24"/>
              </w:rPr>
            </w:pPr>
            <w:r>
              <w:rPr>
                <w:rFonts w:eastAsia="Liberation Serif" w:cs="Liberation Serif" w:ascii="Liberation Serif" w:hAnsi="Liberation Serif"/>
                <w:color w:val="000000"/>
                <w:sz w:val="24"/>
                <w:szCs w:val="24"/>
              </w:rPr>
              <w:t>Управление Федеральной налоговой службы по Свердловской области</w:t>
            </w:r>
          </w:p>
        </w:tc>
      </w:tr>
      <w:tr>
        <w:trPr>
          <w:trHeight w:val="20"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spacing w:lineRule="exact" w:line="240"/>
              <w:ind w:left="-57" w:right="-57"/>
              <w:rPr>
                <w:rFonts w:ascii="Liberation Serif" w:hAnsi="Liberation Serif" w:cs="Times New Roman"/>
                <w:color w:val="000000"/>
                <w:sz w:val="24"/>
                <w:szCs w:val="24"/>
              </w:rPr>
            </w:pPr>
            <w:r>
              <w:rPr>
                <w:rFonts w:cs="Times New Roman" w:ascii="Liberation Serif" w:hAnsi="Liberation Serif"/>
                <w:color w:val="000000"/>
                <w:sz w:val="24"/>
                <w:szCs w:val="24"/>
              </w:rPr>
              <w:t>Сведения о регистрации по месту жительства гражданина Российской Федерации</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pPr>
            <w:r>
              <w:rPr>
                <w:rStyle w:val="Style13"/>
                <w:rFonts w:eastAsia="Liberation Serif" w:ascii="Liberation Serif" w:hAnsi="Liberation Serif"/>
                <w:color w:val="000000"/>
                <w:sz w:val="24"/>
                <w:szCs w:val="24"/>
              </w:rPr>
              <w:t>Главное управление Министерства внутренних дел Российской Федерации по Свердловской области</w:t>
            </w:r>
          </w:p>
        </w:tc>
      </w:tr>
      <w:tr>
        <w:trPr>
          <w:trHeight w:val="20"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spacing w:lineRule="exact" w:line="240"/>
              <w:ind w:left="-57" w:right="-57"/>
              <w:rPr>
                <w:rFonts w:ascii="Liberation Serif" w:hAnsi="Liberation Serif" w:cs="Times New Roman"/>
                <w:color w:val="000000"/>
                <w:sz w:val="24"/>
                <w:szCs w:val="24"/>
              </w:rPr>
            </w:pPr>
            <w:r>
              <w:rPr>
                <w:rFonts w:cs="Times New Roman" w:ascii="Liberation Serif" w:hAnsi="Liberation Serif"/>
                <w:color w:val="000000"/>
                <w:sz w:val="24"/>
                <w:szCs w:val="24"/>
              </w:rPr>
              <w:t>Сведения о регистрации иностранного гражданина или лица без гражданства по месту жительства</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rFonts w:ascii="Liberation Serif" w:hAnsi="Liberation Serif" w:eastAsia="Liberation Serif"/>
                <w:color w:val="000000"/>
                <w:sz w:val="24"/>
                <w:szCs w:val="24"/>
              </w:rPr>
            </w:pPr>
            <w:r>
              <w:rPr>
                <w:rFonts w:eastAsia="Liberation Serif" w:ascii="Liberation Serif" w:hAnsi="Liberation Serif"/>
                <w:color w:val="000000"/>
                <w:sz w:val="24"/>
                <w:szCs w:val="24"/>
              </w:rPr>
              <w:t>Главное управление Министерства внутренних дел Российской Федерации по Свердловской области</w:t>
            </w:r>
          </w:p>
        </w:tc>
      </w:tr>
      <w:tr>
        <w:trPr>
          <w:trHeight w:val="20"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s>
              <w:spacing w:lineRule="exact" w:line="240"/>
              <w:ind w:left="-57" w:right="-57"/>
              <w:rPr>
                <w:rFonts w:ascii="Liberation Serif" w:hAnsi="Liberation Serif" w:cs="Times New Roman"/>
                <w:color w:val="000000"/>
                <w:sz w:val="24"/>
                <w:szCs w:val="24"/>
              </w:rPr>
            </w:pPr>
            <w:r>
              <w:rPr>
                <w:rFonts w:cs="Times New Roman" w:ascii="Liberation Serif" w:hAnsi="Liberation Serif"/>
                <w:color w:val="000000"/>
                <w:sz w:val="24"/>
                <w:szCs w:val="24"/>
              </w:rPr>
              <w:t>Сведения о собственнике транспортного средства</w:t>
            </w:r>
          </w:p>
        </w:tc>
        <w:tc>
          <w:tcPr>
            <w:tcW w:w="4536" w:type="dxa"/>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rFonts w:ascii="Liberation Serif" w:hAnsi="Liberation Serif" w:eastAsia="Liberation Serif"/>
                <w:color w:val="000000"/>
                <w:sz w:val="24"/>
                <w:szCs w:val="24"/>
              </w:rPr>
            </w:pPr>
            <w:r>
              <w:rPr>
                <w:rFonts w:eastAsia="Liberation Serif" w:ascii="Liberation Serif" w:hAnsi="Liberation Serif"/>
                <w:color w:val="000000"/>
                <w:sz w:val="24"/>
                <w:szCs w:val="24"/>
              </w:rPr>
              <w:t>Главное управление Министерства внутренних дел Российской Федерации по Свердловской области</w:t>
            </w:r>
          </w:p>
        </w:tc>
      </w:tr>
      <w:tr>
        <w:trPr>
          <w:trHeight w:val="20" w:hRule="atLeast"/>
        </w:trPr>
        <w:tc>
          <w:tcPr>
            <w:tcW w:w="9639" w:type="dxa"/>
            <w:gridSpan w:val="2"/>
            <w:tcBorders>
              <w:top w:val="single" w:sz="4" w:space="0" w:color="000000"/>
              <w:left w:val="single" w:sz="4" w:space="0" w:color="000000"/>
              <w:bottom w:val="single" w:sz="4" w:space="0" w:color="000000"/>
              <w:right w:val="single" w:sz="4" w:space="0" w:color="000000"/>
            </w:tcBorders>
          </w:tcPr>
          <w:p>
            <w:pPr>
              <w:pStyle w:val="Style18"/>
              <w:widowControl w:val="false"/>
              <w:tabs>
                <w:tab w:val="clear" w:pos="708"/>
              </w:tabs>
              <w:spacing w:lineRule="exact" w:line="240" w:before="0" w:after="0"/>
              <w:ind w:left="-57" w:right="-57"/>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Style18"/>
              <w:widowControl w:val="false"/>
              <w:tabs>
                <w:tab w:val="clear" w:pos="708"/>
              </w:tabs>
              <w:spacing w:lineRule="exact" w:line="240" w:before="0" w:after="0"/>
              <w:ind w:left="-57" w:right="-57"/>
              <w:rPr>
                <w:rFonts w:ascii="Liberation Serif" w:hAnsi="Liberation Serif" w:eastAsia="Liberation Serif"/>
                <w:color w:val="000000"/>
                <w:sz w:val="24"/>
                <w:szCs w:val="24"/>
              </w:rPr>
            </w:pPr>
            <w:r>
              <w:rPr>
                <w:rFonts w:eastAsia="Liberation Serif" w:ascii="Liberation Serif" w:hAnsi="Liberation Serif"/>
                <w:color w:val="000000"/>
                <w:sz w:val="24"/>
                <w:szCs w:val="24"/>
              </w:rPr>
              <w:t>Примечание: ЕГРН – Единый государственный реестр недвижимости.</w:t>
            </w:r>
          </w:p>
        </w:tc>
      </w:tr>
    </w:tbl>
    <w:p>
      <w:pPr>
        <w:pStyle w:val="Style18"/>
        <w:widowControl w:val="false"/>
        <w:spacing w:before="0" w:after="0"/>
        <w:rPr>
          <w:rFonts w:ascii="Liberation Serif" w:hAnsi="Liberation Serif"/>
          <w:color w:val="000000"/>
          <w:sz w:val="28"/>
          <w:szCs w:val="28"/>
        </w:rPr>
      </w:pPr>
      <w:r>
        <w:rPr>
          <w:rFonts w:ascii="Liberation Serif" w:hAnsi="Liberation Serif"/>
          <w:color w:val="000000"/>
          <w:sz w:val="28"/>
          <w:szCs w:val="28"/>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Arial">
    <w:charset w:val="01"/>
    <w:family w:val="swiss"/>
    <w:pitch w:val="default"/>
  </w:font>
  <w:font w:name="Verdana">
    <w:charset w:val="01"/>
    <w:family w:val="swiss"/>
    <w:pitch w:val="default"/>
  </w:font>
  <w:font w:name="Times New Roman">
    <w:charset w:val="01"/>
    <w:family w:val="roman"/>
    <w:pitch w:val="variable"/>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5a59"/>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Heading2">
    <w:name w:val="heading 2"/>
    <w:basedOn w:val="Normal"/>
    <w:next w:val="Normal"/>
    <w:link w:val="2"/>
    <w:qFormat/>
    <w:rsid w:val="0031109d"/>
    <w:pPr>
      <w:keepNext w:val="true"/>
      <w:jc w:val="both"/>
      <w:outlineLvl w:val="1"/>
    </w:pPr>
    <w:rPr>
      <w:sz w:val="28"/>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qFormat/>
    <w:rsid w:val="0031109d"/>
    <w:rPr>
      <w:rFonts w:ascii="Times New Roman" w:hAnsi="Times New Roman" w:eastAsia="Times New Roman" w:cs="Times New Roman"/>
      <w:sz w:val="28"/>
      <w:szCs w:val="20"/>
      <w:lang w:eastAsia="ru-RU"/>
    </w:rPr>
  </w:style>
  <w:style w:type="character" w:styleId="Hyperlink">
    <w:name w:val="Hyperlink"/>
    <w:basedOn w:val="DefaultParagraphFont"/>
    <w:uiPriority w:val="99"/>
    <w:unhideWhenUsed/>
    <w:rsid w:val="00205a1e"/>
    <w:rPr>
      <w:color w:themeColor="hyperlink" w:val="0000FF"/>
      <w:u w:val="single"/>
    </w:rPr>
  </w:style>
  <w:style w:type="character" w:styleId="21" w:customStyle="1">
    <w:name w:val="Основной текст (2)_"/>
    <w:basedOn w:val="DefaultParagraphFont"/>
    <w:link w:val="22"/>
    <w:qFormat/>
    <w:rsid w:val="00205a1e"/>
    <w:rPr>
      <w:rFonts w:ascii="Times New Roman" w:hAnsi="Times New Roman" w:eastAsia="Times New Roman" w:cs="Times New Roman"/>
      <w:b/>
      <w:bCs/>
      <w:sz w:val="26"/>
      <w:szCs w:val="26"/>
      <w:shd w:fill="FFFFFF" w:val="clear"/>
    </w:rPr>
  </w:style>
  <w:style w:type="character" w:styleId="Style13">
    <w:name w:val="Основной шрифт абзаца"/>
    <w:qFormat/>
    <w:rPr/>
  </w:style>
  <w:style w:type="character" w:styleId="WWCharLFO1LVL1">
    <w:name w:val="WW_CharLFO1LVL1"/>
    <w:qFormat/>
    <w:rPr>
      <w:rFonts w:ascii="Liberation Serif" w:hAnsi="Liberation Serif"/>
      <w:color w:val="auto"/>
      <w:sz w:val="28"/>
      <w:szCs w:val="28"/>
    </w:rPr>
  </w:style>
  <w:style w:type="character" w:styleId="Style14">
    <w:name w:val="Гиперссылка"/>
    <w:qFormat/>
    <w:rPr>
      <w:color w:val="0000FF"/>
      <w:u w:val="single"/>
    </w:rPr>
  </w:style>
  <w:style w:type="character" w:styleId="pt-000003">
    <w:name w:val="pt-000003"/>
    <w:qFormat/>
    <w:rPr/>
  </w:style>
  <w:style w:type="character" w:styleId="pt-a0-000004">
    <w:name w:val="pt-a0-000004"/>
    <w:qFormat/>
    <w:rPr/>
  </w:style>
  <w:style w:type="character" w:styleId="pt-a0-000007">
    <w:name w:val="pt-a0-000007"/>
    <w:qFormat/>
    <w:rPr/>
  </w:style>
  <w:style w:type="character" w:styleId="pt-a0">
    <w:name w:val="pt-a0"/>
    <w:qFormat/>
    <w:rPr/>
  </w:style>
  <w:style w:type="character" w:styleId="WWCharLFO2LVL1">
    <w:name w:val="WW_CharLFO2LVL1"/>
    <w:qFormat/>
    <w:rPr>
      <w:rFonts w:ascii="Liberation Serif" w:hAnsi="Liberation Serif"/>
      <w:sz w:val="28"/>
      <w:szCs w:val="28"/>
    </w:rPr>
  </w:style>
  <w:style w:type="character" w:styleId="WWCharLFO3LVL1">
    <w:name w:val="WW_CharLFO3LVL1"/>
    <w:qFormat/>
    <w:rPr>
      <w:b w:val="false"/>
      <w:bCs w:val="false"/>
    </w:rPr>
  </w:style>
  <w:style w:type="character" w:styleId="WWCharLFO3LVL2">
    <w:name w:val="WW_CharLFO3LVL2"/>
    <w:qFormat/>
    <w:rPr>
      <w:b w:val="false"/>
      <w:bCs w:val="false"/>
    </w:rPr>
  </w:style>
  <w:style w:type="character" w:styleId="WWCharLFO3LVL3">
    <w:name w:val="WW_CharLFO3LVL3"/>
    <w:qFormat/>
    <w:rPr>
      <w:b w:val="false"/>
      <w:bCs w:val="false"/>
    </w:rPr>
  </w:style>
  <w:style w:type="character" w:styleId="WWCharLFO3LVL4">
    <w:name w:val="WW_CharLFO3LVL4"/>
    <w:qFormat/>
    <w:rPr>
      <w:b w:val="false"/>
      <w:bCs w:val="false"/>
    </w:rPr>
  </w:style>
  <w:style w:type="character" w:styleId="WWCharLFO3LVL5">
    <w:name w:val="WW_CharLFO3LVL5"/>
    <w:qFormat/>
    <w:rPr>
      <w:b w:val="false"/>
      <w:bCs w:val="false"/>
    </w:rPr>
  </w:style>
  <w:style w:type="character" w:styleId="WWCharLFO3LVL6">
    <w:name w:val="WW_CharLFO3LVL6"/>
    <w:qFormat/>
    <w:rPr>
      <w:b w:val="false"/>
      <w:bCs w:val="false"/>
    </w:rPr>
  </w:style>
  <w:style w:type="character" w:styleId="WWCharLFO3LVL7">
    <w:name w:val="WW_CharLFO3LVL7"/>
    <w:qFormat/>
    <w:rPr>
      <w:b w:val="false"/>
      <w:bCs w:val="false"/>
    </w:rPr>
  </w:style>
  <w:style w:type="character" w:styleId="WWCharLFO3LVL8">
    <w:name w:val="WW_CharLFO3LVL8"/>
    <w:qFormat/>
    <w:rPr>
      <w:b w:val="false"/>
      <w:bCs w:val="false"/>
    </w:rPr>
  </w:style>
  <w:style w:type="character" w:styleId="WWCharLFO3LVL9">
    <w:name w:val="WW_CharLFO3LVL9"/>
    <w:qFormat/>
    <w:rPr>
      <w:b w:val="false"/>
      <w:bCs w:val="false"/>
    </w:rPr>
  </w:style>
  <w:style w:type="character" w:styleId="WWCharLFO4LVL1">
    <w:name w:val="WW_CharLFO4LVL1"/>
    <w:qFormat/>
    <w:rPr>
      <w:rFonts w:cs="Times New Roman"/>
      <w:sz w:val="28"/>
    </w:rPr>
  </w:style>
  <w:style w:type="character" w:styleId="Style15">
    <w:name w:val="Символ нумерации"/>
    <w:qFormat/>
    <w:rPr/>
  </w:style>
  <w:style w:type="paragraph" w:styleId="Style16">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7">
    <w:name w:val="Указатель"/>
    <w:basedOn w:val="Normal"/>
    <w:qFormat/>
    <w:pPr>
      <w:suppressLineNumbers/>
    </w:pPr>
    <w:rPr>
      <w:rFonts w:ascii="PT Astra Serif" w:hAnsi="PT Astra Serif" w:cs="FreeSans"/>
    </w:rPr>
  </w:style>
  <w:style w:type="paragraph" w:styleId="ConsPlusTitle" w:customStyle="1">
    <w:name w:val="ConsPlusTitle"/>
    <w:uiPriority w:val="99"/>
    <w:qFormat/>
    <w:rsid w:val="00515a59"/>
    <w:pPr>
      <w:widowControl w:val="false"/>
      <w:bidi w:val="0"/>
      <w:spacing w:lineRule="auto" w:line="240" w:before="0" w:after="0"/>
      <w:jc w:val="left"/>
    </w:pPr>
    <w:rPr>
      <w:rFonts w:ascii="Arial" w:hAnsi="Arial" w:eastAsia="Times New Roman" w:cs="Arial"/>
      <w:b/>
      <w:bCs/>
      <w:color w:val="auto"/>
      <w:kern w:val="0"/>
      <w:sz w:val="20"/>
      <w:szCs w:val="20"/>
      <w:lang w:eastAsia="ru-RU" w:val="ru-RU" w:bidi="ar-SA"/>
    </w:rPr>
  </w:style>
  <w:style w:type="paragraph" w:styleId="ConsPlusNormal" w:customStyle="1">
    <w:name w:val="ConsPlusNormal"/>
    <w:qFormat/>
    <w:rsid w:val="00515a59"/>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1" w:customStyle="1">
    <w:name w:val="Знак1"/>
    <w:basedOn w:val="Normal"/>
    <w:qFormat/>
    <w:rsid w:val="00515a59"/>
    <w:pPr>
      <w:spacing w:lineRule="exact" w:line="240" w:before="0" w:after="160"/>
    </w:pPr>
    <w:rPr>
      <w:rFonts w:ascii="Verdana" w:hAnsi="Verdana"/>
      <w:lang w:val="en-US" w:eastAsia="en-US"/>
    </w:rPr>
  </w:style>
  <w:style w:type="paragraph" w:styleId="22" w:customStyle="1">
    <w:name w:val="Основной текст (2)"/>
    <w:basedOn w:val="Normal"/>
    <w:link w:val="21"/>
    <w:qFormat/>
    <w:rsid w:val="00205a1e"/>
    <w:pPr>
      <w:widowControl w:val="false"/>
      <w:shd w:val="clear" w:color="auto" w:fill="FFFFFF"/>
      <w:spacing w:lineRule="atLeast" w:line="0"/>
    </w:pPr>
    <w:rPr>
      <w:b/>
      <w:bCs/>
      <w:sz w:val="26"/>
      <w:szCs w:val="26"/>
      <w:lang w:eastAsia="en-US"/>
    </w:rPr>
  </w:style>
  <w:style w:type="paragraph" w:styleId="Style18">
    <w:name w:val="Обычный"/>
    <w:qFormat/>
    <w:pPr>
      <w:widowControl/>
      <w:suppressAutoHyphens w:val="true"/>
      <w:bidi w:val="0"/>
      <w:spacing w:before="0" w:after="160" w:lineRule="auto" w:line="276"/>
      <w:jc w:val="left"/>
    </w:pPr>
    <w:rPr>
      <w:rFonts w:ascii="Calibri" w:hAnsi="Calibri" w:eastAsia="Calibri" w:cs="" w:asciiTheme="minorHAnsi" w:cstheme="minorBidi" w:eastAsiaTheme="minorHAnsi" w:hAnsiTheme="minorHAnsi"/>
      <w:color w:val="auto"/>
      <w:kern w:val="0"/>
      <w:sz w:val="22"/>
      <w:szCs w:val="22"/>
      <w:lang w:eastAsia="en-US" w:val="ru-RU" w:bidi="ar-SA"/>
    </w:rPr>
  </w:style>
  <w:style w:type="paragraph" w:styleId="Style19">
    <w:name w:val="Текст примечания"/>
    <w:basedOn w:val="Style18"/>
    <w:qFormat/>
    <w:pPr>
      <w:suppressAutoHyphens w:val="true"/>
      <w:spacing w:before="0" w:after="200"/>
    </w:pPr>
    <w:rPr>
      <w:sz w:val="20"/>
      <w:szCs w:val="20"/>
    </w:rPr>
  </w:style>
  <w:style w:type="paragraph" w:styleId="pt-a-000030">
    <w:name w:val="pt-a-000030"/>
    <w:basedOn w:val="Style18"/>
    <w:qFormat/>
    <w:pPr>
      <w:suppressAutoHyphens w:val="true"/>
      <w:spacing w:before="100" w:after="100"/>
    </w:pPr>
    <w:rPr>
      <w:rFonts w:ascii="Times New Roman" w:hAnsi="Times New Roman" w:eastAsia="Times New Roman"/>
      <w:sz w:val="24"/>
      <w:szCs w:val="24"/>
      <w:lang w:eastAsia="ru-RU"/>
    </w:rPr>
  </w:style>
  <w:style w:type="paragraph" w:styleId="pt-000002">
    <w:name w:val="pt-000002"/>
    <w:basedOn w:val="Style18"/>
    <w:qFormat/>
    <w:pPr>
      <w:suppressAutoHyphens w:val="true"/>
      <w:spacing w:before="100" w:after="100"/>
    </w:pPr>
    <w:rPr>
      <w:rFonts w:ascii="Times New Roman" w:hAnsi="Times New Roman" w:eastAsia="Times New Roman"/>
      <w:sz w:val="24"/>
      <w:szCs w:val="24"/>
      <w:lang w:eastAsia="ru-RU"/>
    </w:rPr>
  </w:style>
  <w:style w:type="paragraph" w:styleId="pt-a-000027">
    <w:name w:val="pt-a-000027"/>
    <w:basedOn w:val="Style18"/>
    <w:qFormat/>
    <w:pPr>
      <w:suppressAutoHyphens w:val="true"/>
      <w:spacing w:before="100" w:after="100"/>
    </w:pPr>
    <w:rPr>
      <w:rFonts w:ascii="Times New Roman" w:hAnsi="Times New Roman" w:eastAsia="Times New Roman"/>
      <w:sz w:val="24"/>
      <w:szCs w:val="24"/>
      <w:lang w:eastAsia="ru-RU"/>
    </w:rPr>
  </w:style>
  <w:style w:type="paragraph" w:styleId="Style20">
    <w:name w:val="Абзац списка"/>
    <w:basedOn w:val="Style18"/>
    <w:qFormat/>
    <w:pPr>
      <w:tabs>
        <w:tab w:val="clear" w:pos="708"/>
      </w:tabs>
      <w:suppressAutoHyphens w:val="true"/>
      <w:ind w:left="720"/>
    </w:pPr>
    <w:rPr/>
  </w:style>
  <w:style w:type="numbering" w:styleId="Style21"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314820/" TargetMode="External"/><Relationship Id="rId3" Type="http://schemas.openxmlformats.org/officeDocument/2006/relationships/hyperlink" Target="http://www.consultant.ru/document/cons_doc_LAW_314820/" TargetMode="External"/><Relationship Id="rId4" Type="http://schemas.openxmlformats.org/officeDocument/2006/relationships/hyperlink" Target="https://kamyshlovsky-region.ru/" TargetMode="External"/><Relationship Id="rId5" Type="http://schemas.openxmlformats.org/officeDocument/2006/relationships/hyperlink" Target="https://kamyshlovsky-region.ru/"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62</TotalTime>
  <Application>LibreOffice/24.8.4.2$Linux_X86_64 LibreOffice_project/480$Build-2</Application>
  <AppVersion>15.0000</AppVersion>
  <Pages>44</Pages>
  <Words>10396</Words>
  <Characters>80735</Characters>
  <CharactersWithSpaces>90941</CharactersWithSpaces>
  <Paragraphs>470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2021-07-19T09:07:00Z</dcterms:created>
  <dc:creator>Светлана Алешко</dc:creator>
  <dc:description/>
  <dc:language>ru-RU</dc:language>
  <cp:lastModifiedBy/>
  <dcterms:modified xsi:type="dcterms:W3CDTF">2025-03-25T13:02:32Z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