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Думы Новоуральского городского округа от 25.08.2021 N 84</w:t>
              <w:br/>
              <w:t xml:space="preserve">(ред. от 29.05.2024)</w:t>
              <w:br/>
              <w:t xml:space="preserve">"О муниципальном лесном контроле в Новоуральском городском округе"</w:t>
              <w:br/>
              <w:t xml:space="preserve">(вместе с "Положением о муниципальном лесном контроле в Новоуральском городском округе", "Перечнем индикаторов риска нарушения обязательных требований при осуществлении муниципального лесного контроля в Новоуральском городском округе")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ДУМА НОВОУРАЛЬСКОГО ГОРОДСКОГО ОКРУГА</w:t>
      </w:r>
    </w:p>
    <w:p>
      <w:pPr>
        <w:pStyle w:val="2"/>
        <w:jc w:val="center"/>
      </w:pPr>
      <w:r>
        <w:rPr>
          <w:sz w:val="24"/>
        </w:rPr>
      </w:r>
    </w:p>
    <w:p>
      <w:pPr>
        <w:pStyle w:val="2"/>
        <w:jc w:val="center"/>
      </w:pPr>
      <w:r>
        <w:rPr>
          <w:sz w:val="24"/>
        </w:rPr>
        <w:t xml:space="preserve">РЕШЕНИЕ</w:t>
      </w:r>
    </w:p>
    <w:p>
      <w:pPr>
        <w:pStyle w:val="2"/>
        <w:jc w:val="center"/>
      </w:pPr>
      <w:r>
        <w:rPr>
          <w:sz w:val="24"/>
        </w:rPr>
        <w:t xml:space="preserve">от 25 августа 2021 г. N 84</w:t>
      </w:r>
    </w:p>
    <w:p>
      <w:pPr>
        <w:pStyle w:val="2"/>
        <w:jc w:val="center"/>
      </w:pPr>
      <w:r>
        <w:rPr>
          <w:sz w:val="24"/>
        </w:rPr>
      </w:r>
    </w:p>
    <w:p>
      <w:pPr>
        <w:pStyle w:val="2"/>
        <w:jc w:val="center"/>
      </w:pPr>
      <w:r>
        <w:rPr>
          <w:sz w:val="24"/>
        </w:rPr>
        <w:t xml:space="preserve">О МУНИЦИПАЛЬНОМ ЛЕСНОМ КОНТРОЛЕ</w:t>
      </w:r>
    </w:p>
    <w:p>
      <w:pPr>
        <w:pStyle w:val="2"/>
        <w:jc w:val="center"/>
      </w:pPr>
      <w:r>
        <w:rPr>
          <w:sz w:val="24"/>
        </w:rPr>
        <w:t xml:space="preserve">В НОВОУРАЛЬСКОМ ГОРОДСКОМ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Решений Думы Новоуральского городского округа от 24.02.2022 </w:t>
            </w:r>
            <w:hyperlink w:history="0" r:id="rId7" w:tooltip="Решение Думы Новоуральского городского округа от 24.02.2022 N 23 &quot;О внесении изменений в Положение о муниципальном лесном контроле в Новоуральском городском округе&quot; {КонсультантПлюс}">
              <w:r>
                <w:rPr>
                  <w:sz w:val="24"/>
                  <w:color w:val="0000ff"/>
                </w:rPr>
                <w:t xml:space="preserve">N 23</w:t>
              </w:r>
            </w:hyperlink>
            <w:r>
              <w:rPr>
                <w:sz w:val="24"/>
                <w:color w:val="392c69"/>
              </w:rPr>
              <w:t xml:space="preserve">,</w:t>
            </w:r>
          </w:p>
          <w:p>
            <w:pPr>
              <w:pStyle w:val="0"/>
              <w:jc w:val="center"/>
            </w:pPr>
            <w:r>
              <w:rPr>
                <w:sz w:val="24"/>
                <w:color w:val="392c69"/>
              </w:rPr>
              <w:t xml:space="preserve">от 31.01.2024 </w:t>
            </w:r>
            <w:hyperlink w:history="0" r:id="rId8" w:tooltip="Решение Думы Новоуральского городского округа от 31.01.2024 N 3 &quot;О внесении изменений в положения о видах муниципального контроля, осуществляемых в Новоуральском городском округе&quot; {КонсультантПлюс}">
              <w:r>
                <w:rPr>
                  <w:sz w:val="24"/>
                  <w:color w:val="0000ff"/>
                </w:rPr>
                <w:t xml:space="preserve">N 3</w:t>
              </w:r>
            </w:hyperlink>
            <w:r>
              <w:rPr>
                <w:sz w:val="24"/>
                <w:color w:val="392c69"/>
              </w:rPr>
              <w:t xml:space="preserve">, от 29.05.2024 </w:t>
            </w:r>
            <w:hyperlink w:history="0" r:id="rId9" w:tooltip="Решение Думы Новоуральского городского округа от 29.05.2024 N 53 &quot;О внесении изменения в Перечень индикаторов риска нарушения обязательных требований при осуществлении муниципального лесного контроля в Новоуральском городском округе&quot; {КонсультантПлюс}">
              <w:r>
                <w:rPr>
                  <w:sz w:val="24"/>
                  <w:color w:val="0000ff"/>
                </w:rPr>
                <w:t xml:space="preserve">N 53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hyperlink w:history="0" r:id="rId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статьей 16</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 </w:t>
      </w:r>
      <w:hyperlink w:history="0" r:id="rId1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статьями 3</w:t>
        </w:r>
      </w:hyperlink>
      <w:r>
        <w:rPr>
          <w:sz w:val="24"/>
        </w:rPr>
        <w:t xml:space="preserve">, </w:t>
      </w:r>
      <w:hyperlink w:history="0" r:id="rId1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23</w:t>
        </w:r>
      </w:hyperlink>
      <w:r>
        <w:rPr>
          <w:sz w:val="24"/>
        </w:rPr>
        <w:t xml:space="preserve">, </w:t>
      </w:r>
      <w:hyperlink w:history="0" r:id="rId1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30</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w:t>
      </w:r>
      <w:hyperlink w:history="0" r:id="rId14" w:tooltip="&quot;Устав Новоуральского городского округа Свердловской области&quot; (принят Решениями городской Думы города Новоуральска от 21.06.2005 N 61, от 29.06.2005 N 62, от 27.09.2005 N 87, от 16.11.2005 N 112) (ред. от 27.11.2024) (Зарегистрировано в ГУ Минюста РФ по Уральскому федеральному округу 22.11.2005 N RU663320002005009) {КонсультантПлюс}">
        <w:r>
          <w:rPr>
            <w:sz w:val="24"/>
            <w:color w:val="0000ff"/>
          </w:rPr>
          <w:t xml:space="preserve">статьей 9</w:t>
        </w:r>
      </w:hyperlink>
      <w:r>
        <w:rPr>
          <w:sz w:val="24"/>
        </w:rPr>
        <w:t xml:space="preserve"> Устава Новоуральского городского округа, Дума Новоуральского городского округа решила:</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r>
        <w:rPr>
          <w:sz w:val="24"/>
        </w:rPr>
        <w:t xml:space="preserve">1) </w:t>
      </w:r>
      <w:hyperlink w:history="0" w:anchor="P47" w:tooltip="ПОЛОЖЕНИЕ">
        <w:r>
          <w:rPr>
            <w:sz w:val="24"/>
            <w:color w:val="0000ff"/>
          </w:rPr>
          <w:t xml:space="preserve">Положение</w:t>
        </w:r>
      </w:hyperlink>
      <w:r>
        <w:rPr>
          <w:sz w:val="24"/>
        </w:rPr>
        <w:t xml:space="preserve"> о муниципальном лесном контроле в Новоуральском городском округе;</w:t>
      </w:r>
    </w:p>
    <w:p>
      <w:pPr>
        <w:pStyle w:val="0"/>
        <w:spacing w:before="240" w:line-rule="auto"/>
        <w:ind w:firstLine="540"/>
        <w:jc w:val="both"/>
      </w:pPr>
      <w:r>
        <w:rPr>
          <w:sz w:val="24"/>
        </w:rPr>
        <w:t xml:space="preserve">2) ключевые </w:t>
      </w:r>
      <w:hyperlink w:history="0" w:anchor="P236" w:tooltip="КЛЮЧЕВЫЕ ПОКАЗАТЕЛИ">
        <w:r>
          <w:rPr>
            <w:sz w:val="24"/>
            <w:color w:val="0000ff"/>
          </w:rPr>
          <w:t xml:space="preserve">показатели</w:t>
        </w:r>
      </w:hyperlink>
      <w:r>
        <w:rPr>
          <w:sz w:val="24"/>
        </w:rPr>
        <w:t xml:space="preserve"> муниципального лесного контроля в Новоуральском городском округе и их целевые значения, индикативные показатели муниципального лесного контроля в Новоуральском городском округе;</w:t>
      </w:r>
    </w:p>
    <w:p>
      <w:pPr>
        <w:pStyle w:val="0"/>
        <w:spacing w:before="240" w:line-rule="auto"/>
        <w:ind w:firstLine="540"/>
        <w:jc w:val="both"/>
      </w:pPr>
      <w:r>
        <w:rPr>
          <w:sz w:val="24"/>
        </w:rPr>
        <w:t xml:space="preserve">3) </w:t>
      </w:r>
      <w:hyperlink w:history="0" w:anchor="P271" w:tooltip="ПЕРЕЧЕНЬ">
        <w:r>
          <w:rPr>
            <w:sz w:val="24"/>
            <w:color w:val="0000ff"/>
          </w:rPr>
          <w:t xml:space="preserve">перечень</w:t>
        </w:r>
      </w:hyperlink>
      <w:r>
        <w:rPr>
          <w:sz w:val="24"/>
        </w:rPr>
        <w:t xml:space="preserve"> индикаторов риска нарушения обязательных требований при осуществлении муниципального лесного контроля в Новоуральском городском округе.</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1) </w:t>
      </w:r>
      <w:hyperlink w:history="0" r:id="rId15" w:tooltip="Решение Думы Новоуральского городского округа от 31.03.2010 N 37 (ред. от 27.05.2020) &quot;Об утверждении Положения &quot;О порядке организации и осуществления муниципального лесного контроля на территории Новоуральского городского округа&quot; ------------ Утратил силу или отменен {КонсультантПлюс}">
        <w:r>
          <w:rPr>
            <w:sz w:val="24"/>
            <w:color w:val="0000ff"/>
          </w:rPr>
          <w:t xml:space="preserve">Решение</w:t>
        </w:r>
      </w:hyperlink>
      <w:r>
        <w:rPr>
          <w:sz w:val="24"/>
        </w:rPr>
        <w:t xml:space="preserve"> Думы Новоуральского городского округа от 31 марта 2010 года N 37 "Об утверждении Положения "О порядке осуществления муниципального лесного контроля и надзора на территории Новоуральского городского округа";</w:t>
      </w:r>
    </w:p>
    <w:p>
      <w:pPr>
        <w:pStyle w:val="0"/>
        <w:spacing w:before="240" w:line-rule="auto"/>
        <w:ind w:firstLine="540"/>
        <w:jc w:val="both"/>
      </w:pPr>
      <w:r>
        <w:rPr>
          <w:sz w:val="24"/>
        </w:rPr>
        <w:t xml:space="preserve">2) </w:t>
      </w:r>
      <w:hyperlink w:history="0" r:id="rId16" w:tooltip="Решение Думы Новоуральского городского округа от 30.06.2010 N 89 &quot;О внесении изменения в Положение &quot;О порядке осуществления муниципального лесного контроля и надзора на территории Новоуральского городского округа&quot; ------------ Утратил силу или отменен {КонсультантПлюс}">
        <w:r>
          <w:rPr>
            <w:sz w:val="24"/>
            <w:color w:val="0000ff"/>
          </w:rPr>
          <w:t xml:space="preserve">Решение</w:t>
        </w:r>
      </w:hyperlink>
      <w:r>
        <w:rPr>
          <w:sz w:val="24"/>
        </w:rPr>
        <w:t xml:space="preserve"> Думы Новоуральского городского округа от 30 июня 2010 года N 89 "О внесении изменения в Положение "О порядке осуществления муниципального лесного контроля и надзора на территории Новоуральского городского округа";</w:t>
      </w:r>
    </w:p>
    <w:p>
      <w:pPr>
        <w:pStyle w:val="0"/>
        <w:spacing w:before="240" w:line-rule="auto"/>
        <w:ind w:firstLine="540"/>
        <w:jc w:val="both"/>
      </w:pPr>
      <w:r>
        <w:rPr>
          <w:sz w:val="24"/>
        </w:rPr>
        <w:t xml:space="preserve">3) </w:t>
      </w:r>
      <w:hyperlink w:history="0" r:id="rId17" w:tooltip="Решение Думы Новоуральского городского округа от 30.03.2011 N 24 (ред. от 15.12.2015) &quot;О внесении изменений в отдельные нормативные правовые акты Думы Новоуральского городского округа&quot; ------------ Недействующая редакция {КонсультантПлюс}">
        <w:r>
          <w:rPr>
            <w:sz w:val="24"/>
            <w:color w:val="0000ff"/>
          </w:rPr>
          <w:t xml:space="preserve">пункт 3</w:t>
        </w:r>
      </w:hyperlink>
      <w:r>
        <w:rPr>
          <w:sz w:val="24"/>
        </w:rPr>
        <w:t xml:space="preserve"> Решения Думы Новоуральского городского округа от 30 марта 2011 года N 24 "О внесении изменений в отдельные нормативные правовые акты Думы Новоуральского городского округа";</w:t>
      </w:r>
    </w:p>
    <w:p>
      <w:pPr>
        <w:pStyle w:val="0"/>
        <w:spacing w:before="240" w:line-rule="auto"/>
        <w:ind w:firstLine="540"/>
        <w:jc w:val="both"/>
      </w:pPr>
      <w:r>
        <w:rPr>
          <w:sz w:val="24"/>
        </w:rPr>
        <w:t xml:space="preserve">4) </w:t>
      </w:r>
      <w:hyperlink w:history="0" r:id="rId18" w:tooltip="Решение Думы Новоуральского городского округа от 30.11.2011 N 120 &quot;О внесении изменений в Решение Думы Новоуральского городского округа от 31 марта 2010 года N 37 &quot;Об утверждении Положения &quot;О порядке осуществления муниципального лесного контроля и надзора на территории Новоуральского городского округа&quot; и в Положение, утвержденное указанным Решением&quot; ------------ Утратил силу или отменен {КонсультантПлюс}">
        <w:r>
          <w:rPr>
            <w:sz w:val="24"/>
            <w:color w:val="0000ff"/>
          </w:rPr>
          <w:t xml:space="preserve">Решение</w:t>
        </w:r>
      </w:hyperlink>
      <w:r>
        <w:rPr>
          <w:sz w:val="24"/>
        </w:rPr>
        <w:t xml:space="preserve"> Думы Новоуральского городского округа от 30 ноября 2011 года N 120 "О внесении изменений в Решение Думы Новоуральского городского округа от 31 марта 2010 года N 37 "Об утверждении Положения "О порядке осуществления муниципального лесного контроля и надзора на территории Новоуральского городского округа" и в Положение, утвержденное указанным Решением";</w:t>
      </w:r>
    </w:p>
    <w:p>
      <w:pPr>
        <w:pStyle w:val="0"/>
        <w:spacing w:before="240" w:line-rule="auto"/>
        <w:ind w:firstLine="540"/>
        <w:jc w:val="both"/>
      </w:pPr>
      <w:r>
        <w:rPr>
          <w:sz w:val="24"/>
        </w:rPr>
        <w:t xml:space="preserve">5) </w:t>
      </w:r>
      <w:hyperlink w:history="0" r:id="rId19" w:tooltip="Решение Думы Новоуральского городского округа от 25.02.2015 N 17 (ред. от 25.08.2021) &quot;О внесении изменений в отдельные муниципальные нормативные правовые акты Думы Новоуральского городского округа по вопросам осуществления муниципального контроля&quot; ------------ Недействующая редакция {КонсультантПлюс}">
        <w:r>
          <w:rPr>
            <w:sz w:val="24"/>
            <w:color w:val="0000ff"/>
          </w:rPr>
          <w:t xml:space="preserve">пункт 4</w:t>
        </w:r>
      </w:hyperlink>
      <w:r>
        <w:rPr>
          <w:sz w:val="24"/>
        </w:rPr>
        <w:t xml:space="preserve"> Решения Думы Новоуральского городского округа от 25 февраля 2015 года N 17 "О внесении изменений в отдельные муниципальные нормативные правовые акты Думы Новоуральского городского округа по вопросам осуществления муниципального контроля";</w:t>
      </w:r>
    </w:p>
    <w:p>
      <w:pPr>
        <w:pStyle w:val="0"/>
        <w:spacing w:before="240" w:line-rule="auto"/>
        <w:ind w:firstLine="540"/>
        <w:jc w:val="both"/>
      </w:pPr>
      <w:r>
        <w:rPr>
          <w:sz w:val="24"/>
        </w:rPr>
        <w:t xml:space="preserve">6) </w:t>
      </w:r>
      <w:hyperlink w:history="0" r:id="rId20" w:tooltip="Решение Думы Новоуральского городского округа от 21.02.2017 N 14 (ред. от 15.12.2021) &quot;О внесении изменений в отдельные решения Городской Думы города Новоуральска и Думы Новоуральского городского округа в связи с изменением способа избрания Главы Новоуральского городского округа, необходимостью приведения их в соответствие с федеральным законодательством и законодательством Свердловской области, совершенствованием организации местного самоуправления в Новоуральском городском округе&quot; ------------ Недействующая редакция {КонсультантПлюс}">
        <w:r>
          <w:rPr>
            <w:sz w:val="24"/>
            <w:color w:val="0000ff"/>
          </w:rPr>
          <w:t xml:space="preserve">пункт 16</w:t>
        </w:r>
      </w:hyperlink>
      <w:r>
        <w:rPr>
          <w:sz w:val="24"/>
        </w:rPr>
        <w:t xml:space="preserve"> Решения Думы Новоуральского городского округа от 21 февраля 2017 года N 14 "О внесении изменений в отдельные решения Городской Думы города Новоуральска и Думы Новоуральского городского округа в связи с изменением способа избрания Главы Новоуральского городского округа, необходимостью приведения их в соответствие с федеральным законодательством и законодательством Свердловской области, совершенствованием организации местного самоуправления в Новоуральском городском округе";</w:t>
      </w:r>
    </w:p>
    <w:p>
      <w:pPr>
        <w:pStyle w:val="0"/>
        <w:spacing w:before="240" w:line-rule="auto"/>
        <w:ind w:firstLine="540"/>
        <w:jc w:val="both"/>
      </w:pPr>
      <w:r>
        <w:rPr>
          <w:sz w:val="24"/>
        </w:rPr>
        <w:t xml:space="preserve">7) </w:t>
      </w:r>
      <w:hyperlink w:history="0" r:id="rId21" w:tooltip="Решение Думы Новоуральского городского округа от 26.04.2017 N 69 &quot;О внесении изменений в Решение Думы Новоуральского городского округа от 31 марта 2010 года N 37 &quot;Об утверждении Положения &quot;О порядке осуществления муниципального лесного контроля на территории Новоуральского городского округа&quot; и в Положение, утвержденное указанным Решением&quot; ------------ Утратил силу или отменен {КонсультантПлюс}">
        <w:r>
          <w:rPr>
            <w:sz w:val="24"/>
            <w:color w:val="0000ff"/>
          </w:rPr>
          <w:t xml:space="preserve">Решение</w:t>
        </w:r>
      </w:hyperlink>
      <w:r>
        <w:rPr>
          <w:sz w:val="24"/>
        </w:rPr>
        <w:t xml:space="preserve"> Думы Новоуральского городского округа от 26 апреля 2017 года N 69 "О внесении изменений в Решение Думы Новоуральского городского округа от 31 марта 2010 года N 37 "Об утверждении Положения "О порядке осуществления муниципального лесного контроля на территории Новоуральского городского округа" и в Положение, утвержденное указанным решением";</w:t>
      </w:r>
    </w:p>
    <w:p>
      <w:pPr>
        <w:pStyle w:val="0"/>
        <w:spacing w:before="240" w:line-rule="auto"/>
        <w:ind w:firstLine="540"/>
        <w:jc w:val="both"/>
      </w:pPr>
      <w:r>
        <w:rPr>
          <w:sz w:val="24"/>
        </w:rPr>
        <w:t xml:space="preserve">8) </w:t>
      </w:r>
      <w:hyperlink w:history="0" r:id="rId22" w:tooltip="Решение Думы Новоуральского городского округа от 25.09.2019 N 94 &quot;О внесении изменения в Положение &quot;О порядке организации и осуществления муниципального лесного контроля на территории Новоуральского городского округа&quot; ------------ Утратил силу или отменен {КонсультантПлюс}">
        <w:r>
          <w:rPr>
            <w:sz w:val="24"/>
            <w:color w:val="0000ff"/>
          </w:rPr>
          <w:t xml:space="preserve">Решение</w:t>
        </w:r>
      </w:hyperlink>
      <w:r>
        <w:rPr>
          <w:sz w:val="24"/>
        </w:rPr>
        <w:t xml:space="preserve"> Думы Новоуральского городского округа от 25 сентября 2019 года N 94 "О внесении изменения в Положение "О порядке организации и осуществления муниципального лесного контроля на территории Новоуральского городского округа".</w:t>
      </w:r>
    </w:p>
    <w:p>
      <w:pPr>
        <w:pStyle w:val="0"/>
        <w:spacing w:before="240" w:line-rule="auto"/>
        <w:ind w:firstLine="540"/>
        <w:jc w:val="both"/>
      </w:pPr>
      <w:r>
        <w:rPr>
          <w:sz w:val="24"/>
        </w:rPr>
        <w:t xml:space="preserve">3. Настоящее Решение вступает в силу с 1 января 2022 года.</w:t>
      </w:r>
    </w:p>
    <w:p>
      <w:pPr>
        <w:pStyle w:val="0"/>
        <w:spacing w:before="240" w:line-rule="auto"/>
        <w:ind w:firstLine="540"/>
        <w:jc w:val="both"/>
      </w:pPr>
      <w:r>
        <w:rPr>
          <w:sz w:val="24"/>
        </w:rPr>
        <w:t xml:space="preserve">4. Настоящее Решение опубликовать в газете "Нейва".</w:t>
      </w:r>
    </w:p>
    <w:p>
      <w:pPr>
        <w:pStyle w:val="0"/>
        <w:spacing w:before="240" w:line-rule="auto"/>
        <w:ind w:firstLine="540"/>
        <w:jc w:val="both"/>
      </w:pPr>
      <w:r>
        <w:rPr>
          <w:sz w:val="24"/>
        </w:rPr>
        <w:t xml:space="preserve">5. Контроль выполнения настоящего Решения возложить на постоянную комиссию Думы Новоуральского городского округа по муниципальной собственности и жилищно-коммунальному хозяйству (Волков А.Н.).</w:t>
      </w:r>
    </w:p>
    <w:p>
      <w:pPr>
        <w:pStyle w:val="0"/>
        <w:jc w:val="both"/>
      </w:pPr>
      <w:r>
        <w:rPr>
          <w:sz w:val="24"/>
        </w:rPr>
      </w:r>
    </w:p>
    <w:p>
      <w:pPr>
        <w:pStyle w:val="0"/>
        <w:jc w:val="right"/>
      </w:pPr>
      <w:r>
        <w:rPr>
          <w:sz w:val="24"/>
        </w:rPr>
        <w:t xml:space="preserve">Исполняющий полномочия Главы</w:t>
      </w:r>
    </w:p>
    <w:p>
      <w:pPr>
        <w:pStyle w:val="0"/>
        <w:jc w:val="right"/>
      </w:pPr>
      <w:r>
        <w:rPr>
          <w:sz w:val="24"/>
        </w:rPr>
        <w:t xml:space="preserve">Новоуральского городского округа</w:t>
      </w:r>
    </w:p>
    <w:p>
      <w:pPr>
        <w:pStyle w:val="0"/>
        <w:jc w:val="right"/>
      </w:pPr>
      <w:r>
        <w:rPr>
          <w:sz w:val="24"/>
        </w:rPr>
        <w:t xml:space="preserve">В.Р.ХАТИПОВ</w:t>
      </w:r>
    </w:p>
    <w:p>
      <w:pPr>
        <w:pStyle w:val="0"/>
        <w:jc w:val="both"/>
      </w:pPr>
      <w:r>
        <w:rPr>
          <w:sz w:val="24"/>
        </w:rPr>
      </w:r>
    </w:p>
    <w:p>
      <w:pPr>
        <w:pStyle w:val="0"/>
        <w:jc w:val="right"/>
      </w:pPr>
      <w:r>
        <w:rPr>
          <w:sz w:val="24"/>
        </w:rPr>
        <w:t xml:space="preserve">Исполняющий полномочия</w:t>
      </w:r>
    </w:p>
    <w:p>
      <w:pPr>
        <w:pStyle w:val="0"/>
        <w:jc w:val="right"/>
      </w:pPr>
      <w:r>
        <w:rPr>
          <w:sz w:val="24"/>
        </w:rPr>
        <w:t xml:space="preserve">Председателя Думы</w:t>
      </w:r>
    </w:p>
    <w:p>
      <w:pPr>
        <w:pStyle w:val="0"/>
        <w:jc w:val="right"/>
      </w:pPr>
      <w:r>
        <w:rPr>
          <w:sz w:val="24"/>
        </w:rPr>
        <w:t xml:space="preserve">А.Н.ВОЛКОВ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Решением Думы</w:t>
      </w:r>
    </w:p>
    <w:p>
      <w:pPr>
        <w:pStyle w:val="0"/>
        <w:jc w:val="right"/>
      </w:pPr>
      <w:r>
        <w:rPr>
          <w:sz w:val="24"/>
        </w:rPr>
        <w:t xml:space="preserve">Новоуральского городского округа</w:t>
      </w:r>
    </w:p>
    <w:p>
      <w:pPr>
        <w:pStyle w:val="0"/>
        <w:jc w:val="right"/>
      </w:pPr>
      <w:r>
        <w:rPr>
          <w:sz w:val="24"/>
        </w:rPr>
        <w:t xml:space="preserve">от 25 августа 2021 г. N 84</w:t>
      </w:r>
    </w:p>
    <w:p>
      <w:pPr>
        <w:pStyle w:val="0"/>
        <w:jc w:val="both"/>
      </w:pPr>
      <w:r>
        <w:rPr>
          <w:sz w:val="24"/>
        </w:rPr>
      </w:r>
    </w:p>
    <w:bookmarkStart w:id="47" w:name="P47"/>
    <w:bookmarkEnd w:id="47"/>
    <w:p>
      <w:pPr>
        <w:pStyle w:val="2"/>
        <w:jc w:val="center"/>
      </w:pPr>
      <w:r>
        <w:rPr>
          <w:sz w:val="24"/>
        </w:rPr>
        <w:t xml:space="preserve">ПОЛОЖЕНИЕ</w:t>
      </w:r>
    </w:p>
    <w:p>
      <w:pPr>
        <w:pStyle w:val="2"/>
        <w:jc w:val="center"/>
      </w:pPr>
      <w:r>
        <w:rPr>
          <w:sz w:val="24"/>
        </w:rPr>
        <w:t xml:space="preserve">О МУНИЦИПАЛЬНОМ ЛЕСНОМ КОНТРОЛЕ</w:t>
      </w:r>
    </w:p>
    <w:p>
      <w:pPr>
        <w:pStyle w:val="2"/>
        <w:jc w:val="center"/>
      </w:pPr>
      <w:r>
        <w:rPr>
          <w:sz w:val="24"/>
        </w:rPr>
        <w:t xml:space="preserve">В НОВОУРАЛЬСКОМ ГОРОДСКОМ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Решений Думы Новоуральского городского округа от 24.02.2022 </w:t>
            </w:r>
            <w:hyperlink w:history="0" r:id="rId23" w:tooltip="Решение Думы Новоуральского городского округа от 24.02.2022 N 23 &quot;О внесении изменений в Положение о муниципальном лесном контроле в Новоуральском городском округе&quot; {КонсультантПлюс}">
              <w:r>
                <w:rPr>
                  <w:sz w:val="24"/>
                  <w:color w:val="0000ff"/>
                </w:rPr>
                <w:t xml:space="preserve">N 23</w:t>
              </w:r>
            </w:hyperlink>
            <w:r>
              <w:rPr>
                <w:sz w:val="24"/>
                <w:color w:val="392c69"/>
              </w:rPr>
              <w:t xml:space="preserve">,</w:t>
            </w:r>
          </w:p>
          <w:p>
            <w:pPr>
              <w:pStyle w:val="0"/>
              <w:jc w:val="center"/>
            </w:pPr>
            <w:r>
              <w:rPr>
                <w:sz w:val="24"/>
                <w:color w:val="392c69"/>
              </w:rPr>
              <w:t xml:space="preserve">от 31.01.2024 </w:t>
            </w:r>
            <w:hyperlink w:history="0" r:id="rId24" w:tooltip="Решение Думы Новоуральского городского округа от 31.01.2024 N 3 &quot;О внесении изменений в положения о видах муниципального контроля, осуществляемых в Новоуральском городском округе&quot; {КонсультантПлюс}">
              <w:r>
                <w:rPr>
                  <w:sz w:val="24"/>
                  <w:color w:val="0000ff"/>
                </w:rPr>
                <w:t xml:space="preserve">N 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ОБЩИЕ ПОЛОЖЕНИЯ</w:t>
      </w:r>
    </w:p>
    <w:p>
      <w:pPr>
        <w:pStyle w:val="0"/>
        <w:jc w:val="both"/>
      </w:pPr>
      <w:r>
        <w:rPr>
          <w:sz w:val="24"/>
        </w:rPr>
      </w:r>
    </w:p>
    <w:p>
      <w:pPr>
        <w:pStyle w:val="0"/>
        <w:ind w:firstLine="540"/>
        <w:jc w:val="both"/>
      </w:pPr>
      <w:r>
        <w:rPr>
          <w:sz w:val="24"/>
        </w:rPr>
        <w:t xml:space="preserve">1. Положение о муниципальном лесном контроле в Новоуральском городском округе (далее - Положение) разработано на основании Федерального </w:t>
      </w:r>
      <w:hyperlink w:history="0" r:id="rId2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 (далее - Закон N 131-ФЗ), Федерального </w:t>
      </w:r>
      <w:hyperlink w:history="0" r:id="rId2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31 июля 2020 года N 248-ФЗ "О государственном контроле (надзоре) и муниципальном контроле в Российской Федерации" (далее - Закон N 248-ФЗ), </w:t>
      </w:r>
      <w:hyperlink w:history="0" r:id="rId27" w:tooltip="&quot;Устав Новоуральского городского округа Свердловской области&quot; (принят Решениями городской Думы города Новоуральска от 21.06.2005 N 61, от 29.06.2005 N 62, от 27.09.2005 N 87, от 16.11.2005 N 112) (ред. от 27.11.2024) (Зарегистрировано в ГУ Минюста РФ по Уральскому федеральному округу 22.11.2005 N RU663320002005009) {КонсультантПлюс}">
        <w:r>
          <w:rPr>
            <w:sz w:val="24"/>
            <w:color w:val="0000ff"/>
          </w:rPr>
          <w:t xml:space="preserve">Устава</w:t>
        </w:r>
      </w:hyperlink>
      <w:r>
        <w:rPr>
          <w:sz w:val="24"/>
        </w:rPr>
        <w:t xml:space="preserve"> Новоуральского городского округа и устанавливает порядок организации и осуществления муниципального лесного контроля на территории Новоуральского городского округа (далее - муниципальный лесной контроль, муниципальный контроль).</w:t>
      </w:r>
    </w:p>
    <w:p>
      <w:pPr>
        <w:pStyle w:val="0"/>
        <w:spacing w:before="240" w:line-rule="auto"/>
        <w:ind w:firstLine="540"/>
        <w:jc w:val="both"/>
      </w:pPr>
      <w:r>
        <w:rPr>
          <w:sz w:val="24"/>
        </w:rPr>
        <w:t xml:space="preserve">2. При осуществлении муниципального лесного контроля используются типовые формы документов, утвержденные уполномоченным федеральным органом исполнительной власти.</w:t>
      </w:r>
    </w:p>
    <w:bookmarkStart w:id="58" w:name="P58"/>
    <w:bookmarkEnd w:id="58"/>
    <w:p>
      <w:pPr>
        <w:pStyle w:val="0"/>
        <w:spacing w:before="240" w:line-rule="auto"/>
        <w:ind w:firstLine="540"/>
        <w:jc w:val="both"/>
      </w:pPr>
      <w:r>
        <w:rPr>
          <w:sz w:val="24"/>
        </w:rPr>
        <w:t xml:space="preserve">3.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w:t>
      </w:r>
      <w:hyperlink w:history="0" r:id="rId28" w:tooltip="&quot;Лесной кодекс Российской Федерации&quot; от 04.12.2006 N 200-ФЗ (ред. от 26.12.2024) (с изм. и доп., вступ. в силу с 01.01.2025) {КонсультантПлюс}">
        <w:r>
          <w:rPr>
            <w:sz w:val="24"/>
            <w:color w:val="0000ff"/>
          </w:rPr>
          <w:t xml:space="preserve">кодексом</w:t>
        </w:r>
      </w:hyperlink>
      <w:r>
        <w:rPr>
          <w:sz w:val="24"/>
        </w:rP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pPr>
        <w:pStyle w:val="0"/>
        <w:spacing w:before="240" w:line-rule="auto"/>
        <w:ind w:firstLine="540"/>
        <w:jc w:val="both"/>
      </w:pPr>
      <w:r>
        <w:rPr>
          <w:sz w:val="24"/>
        </w:rPr>
        <w:t xml:space="preserve">4. Муниципальный лесной контроль осуществляется Администрацией Новоуральского городского округа (далее - Администрация) в лице Комитета по жилищно-коммунальному хозяйству и жилищной политике Новоуральского городского округа (далее - орган муниципального контроля, контрольный орган) во взаимодействии со специалистами Муниципального казенного учреждения "Управление городского хозяйства" Новоуральского городского округа.</w:t>
      </w:r>
    </w:p>
    <w:p>
      <w:pPr>
        <w:pStyle w:val="0"/>
        <w:spacing w:before="240" w:line-rule="auto"/>
        <w:ind w:firstLine="540"/>
        <w:jc w:val="both"/>
      </w:pPr>
      <w:r>
        <w:rPr>
          <w:sz w:val="24"/>
        </w:rPr>
        <w:t xml:space="preserve">5. Должностными лицами, уполномоченными на осуществление от имени Администрации муниципального лесного контроля, являются Глава Новоуральского городского округа, первый заместитель Главы Новоуральского городского округа, а также должностные лица органа муниципального контроля, определенные постановлением Администрации.</w:t>
      </w:r>
    </w:p>
    <w:p>
      <w:pPr>
        <w:pStyle w:val="0"/>
        <w:jc w:val="both"/>
      </w:pPr>
      <w:r>
        <w:rPr>
          <w:sz w:val="24"/>
        </w:rPr>
        <w:t xml:space="preserve">(в ред. </w:t>
      </w:r>
      <w:hyperlink w:history="0" r:id="rId29" w:tooltip="Решение Думы Новоуральского городского округа от 31.01.2024 N 3 &quot;О внесении изменений в положения о видах муниципального контроля, осуществляемых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31.01.2024 N 3)</w:t>
      </w:r>
    </w:p>
    <w:p>
      <w:pPr>
        <w:pStyle w:val="0"/>
        <w:spacing w:before="240" w:line-rule="auto"/>
        <w:ind w:firstLine="540"/>
        <w:jc w:val="both"/>
      </w:pPr>
      <w:r>
        <w:rPr>
          <w:sz w:val="24"/>
        </w:rPr>
        <w:t xml:space="preserve">6. Должностными лицами, уполномоченными на принятие решений о проведении контрольных мероприятий при осуществлении муниципального лесного контроля, являются:</w:t>
      </w:r>
    </w:p>
    <w:p>
      <w:pPr>
        <w:pStyle w:val="0"/>
        <w:spacing w:before="240" w:line-rule="auto"/>
        <w:ind w:firstLine="540"/>
        <w:jc w:val="both"/>
      </w:pPr>
      <w:r>
        <w:rPr>
          <w:sz w:val="24"/>
        </w:rPr>
        <w:t xml:space="preserve">Глава Новоуральского городского округа;</w:t>
      </w:r>
    </w:p>
    <w:p>
      <w:pPr>
        <w:pStyle w:val="0"/>
        <w:spacing w:before="240" w:line-rule="auto"/>
        <w:ind w:firstLine="540"/>
        <w:jc w:val="both"/>
      </w:pPr>
      <w:r>
        <w:rPr>
          <w:sz w:val="24"/>
        </w:rPr>
        <w:t xml:space="preserve">первый заместитель Главы Новоуральского городского округа.</w:t>
      </w:r>
    </w:p>
    <w:p>
      <w:pPr>
        <w:pStyle w:val="0"/>
        <w:jc w:val="both"/>
      </w:pPr>
      <w:r>
        <w:rPr>
          <w:sz w:val="24"/>
        </w:rPr>
        <w:t xml:space="preserve">(в ред. </w:t>
      </w:r>
      <w:hyperlink w:history="0" r:id="rId30" w:tooltip="Решение Думы Новоуральского городского округа от 31.01.2024 N 3 &quot;О внесении изменений в положения о видах муниципального контроля, осуществляемых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31.01.2024 N 3)</w:t>
      </w:r>
    </w:p>
    <w:p>
      <w:pPr>
        <w:pStyle w:val="0"/>
        <w:spacing w:before="240" w:line-rule="auto"/>
        <w:ind w:firstLine="540"/>
        <w:jc w:val="both"/>
      </w:pPr>
      <w:r>
        <w:rPr>
          <w:sz w:val="24"/>
        </w:rPr>
        <w:t xml:space="preserve">7. К отношениям, связанным с осуществлением муниципального лесного контроля, применяются положения </w:t>
      </w:r>
      <w:hyperlink w:history="0" r:id="rId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N 248-ФЗ.</w:t>
      </w:r>
    </w:p>
    <w:p>
      <w:pPr>
        <w:pStyle w:val="0"/>
        <w:spacing w:before="240" w:line-rule="auto"/>
        <w:ind w:firstLine="540"/>
        <w:jc w:val="both"/>
      </w:pPr>
      <w:r>
        <w:rPr>
          <w:sz w:val="24"/>
        </w:rPr>
        <w:t xml:space="preserve">Осуществление муниципального лесного контроля финансируется за счет средств бюджета Новоуральского городского округа.</w:t>
      </w:r>
    </w:p>
    <w:p>
      <w:pPr>
        <w:pStyle w:val="0"/>
        <w:spacing w:before="240" w:line-rule="auto"/>
        <w:ind w:firstLine="540"/>
        <w:jc w:val="both"/>
      </w:pPr>
      <w:r>
        <w:rPr>
          <w:sz w:val="24"/>
        </w:rPr>
        <w:t xml:space="preserve">8. До 31 декабря 2023 года подготовка органом муниципального контроля в ходе осуществления муниципального лесного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w:t>
      </w:r>
      <w:hyperlink w:history="0" r:id="rId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 10 статьи 98</w:t>
        </w:r>
      </w:hyperlink>
      <w:r>
        <w:rPr>
          <w:sz w:val="24"/>
        </w:rPr>
        <w:t xml:space="preserve"> Закона N 248-ФЗ).</w:t>
      </w:r>
    </w:p>
    <w:p>
      <w:pPr>
        <w:pStyle w:val="0"/>
        <w:spacing w:before="240" w:line-rule="auto"/>
        <w:ind w:firstLine="540"/>
        <w:jc w:val="both"/>
      </w:pPr>
      <w:r>
        <w:rPr>
          <w:sz w:val="24"/>
        </w:rPr>
        <w:t xml:space="preserve">9. Муниципальный лесной контроль на территории опережающего социально-экономического развития, расположенной в границах Новоуральского городского округа, в отношении резидентов указанной территории осуществляется с особенностями, предусмотренными Федеральным </w:t>
      </w:r>
      <w:hyperlink w:history="0" r:id="rId33"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от 29 декабря 2014 года N 473-ФЗ "О территориях опережающего социально-экономического развития в Российской Федерации".</w:t>
      </w:r>
    </w:p>
    <w:p>
      <w:pPr>
        <w:pStyle w:val="0"/>
        <w:jc w:val="both"/>
      </w:pPr>
      <w:r>
        <w:rPr>
          <w:sz w:val="24"/>
        </w:rPr>
      </w:r>
    </w:p>
    <w:p>
      <w:pPr>
        <w:pStyle w:val="2"/>
        <w:outlineLvl w:val="1"/>
        <w:jc w:val="center"/>
      </w:pPr>
      <w:r>
        <w:rPr>
          <w:sz w:val="24"/>
        </w:rPr>
        <w:t xml:space="preserve">Раздел II. ОБЪЕКТЫ МУНИЦИПАЛЬНОГО КОНТРОЛЯ</w:t>
      </w:r>
    </w:p>
    <w:p>
      <w:pPr>
        <w:pStyle w:val="0"/>
        <w:jc w:val="both"/>
      </w:pPr>
      <w:r>
        <w:rPr>
          <w:sz w:val="24"/>
        </w:rPr>
      </w:r>
    </w:p>
    <w:p>
      <w:pPr>
        <w:pStyle w:val="0"/>
        <w:ind w:firstLine="540"/>
        <w:jc w:val="both"/>
      </w:pPr>
      <w:r>
        <w:rPr>
          <w:sz w:val="24"/>
        </w:rPr>
        <w:t xml:space="preserve">10. Объектами муниципального лесного контроля (далее - объекты контроля) являются:</w:t>
      </w:r>
    </w:p>
    <w:p>
      <w:pPr>
        <w:pStyle w:val="0"/>
        <w:spacing w:before="240" w:line-rule="auto"/>
        <w:ind w:firstLine="540"/>
        <w:jc w:val="both"/>
      </w:pPr>
      <w:r>
        <w:rPr>
          <w:sz w:val="24"/>
        </w:rPr>
        <w:t xml:space="preserve">1) деятельность контролируемых лиц в сфере лесного хозяйства;</w:t>
      </w:r>
    </w:p>
    <w:p>
      <w:pPr>
        <w:pStyle w:val="0"/>
        <w:spacing w:before="240" w:line-rule="auto"/>
        <w:ind w:firstLine="540"/>
        <w:jc w:val="both"/>
      </w:pPr>
      <w:r>
        <w:rPr>
          <w:sz w:val="24"/>
        </w:rPr>
        <w:t xml:space="preserve">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лесных участках, находящихся в муниципальной собственности, которыми граждане и организации владеют и (или) пользуются и к которым предъявляются обязательные требования.</w:t>
      </w:r>
    </w:p>
    <w:p>
      <w:pPr>
        <w:pStyle w:val="0"/>
        <w:spacing w:before="240" w:line-rule="auto"/>
        <w:ind w:firstLine="540"/>
        <w:jc w:val="both"/>
      </w:pPr>
      <w:r>
        <w:rPr>
          <w:sz w:val="24"/>
        </w:rPr>
        <w:t xml:space="preserve">11. Учет объектов муниципального лесного контроля осуществляется контрольным органом.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pPr>
        <w:pStyle w:val="0"/>
        <w:jc w:val="both"/>
      </w:pPr>
      <w:r>
        <w:rPr>
          <w:sz w:val="24"/>
        </w:rPr>
      </w:r>
    </w:p>
    <w:p>
      <w:pPr>
        <w:pStyle w:val="2"/>
        <w:outlineLvl w:val="1"/>
        <w:jc w:val="center"/>
      </w:pPr>
      <w:r>
        <w:rPr>
          <w:sz w:val="24"/>
        </w:rPr>
        <w:t xml:space="preserve">Раздел III. УПРАВЛЕНИЕ РИСКАМИ ПРИЧИНЕНИЯ ВРЕДА (УЩЕРБА)</w:t>
      </w:r>
    </w:p>
    <w:p>
      <w:pPr>
        <w:pStyle w:val="2"/>
        <w:jc w:val="center"/>
      </w:pPr>
      <w:r>
        <w:rPr>
          <w:sz w:val="24"/>
        </w:rPr>
        <w:t xml:space="preserve">ОХРАНЯЕМЫМ ЗАКОНОМ ЦЕННОСТЯМ ПРИ ОСУЩЕСТВЛЕНИИ</w:t>
      </w:r>
    </w:p>
    <w:p>
      <w:pPr>
        <w:pStyle w:val="2"/>
        <w:jc w:val="center"/>
      </w:pPr>
      <w:r>
        <w:rPr>
          <w:sz w:val="24"/>
        </w:rPr>
        <w:t xml:space="preserve">МУНИЦИПАЛЬНОГО КОНТРОЛЯ</w:t>
      </w:r>
    </w:p>
    <w:p>
      <w:pPr>
        <w:pStyle w:val="0"/>
        <w:jc w:val="both"/>
      </w:pPr>
      <w:r>
        <w:rPr>
          <w:sz w:val="24"/>
        </w:rPr>
      </w:r>
    </w:p>
    <w:bookmarkStart w:id="82" w:name="P82"/>
    <w:bookmarkEnd w:id="82"/>
    <w:p>
      <w:pPr>
        <w:pStyle w:val="0"/>
        <w:ind w:firstLine="540"/>
        <w:jc w:val="both"/>
      </w:pPr>
      <w:r>
        <w:rPr>
          <w:sz w:val="24"/>
        </w:rPr>
        <w:t xml:space="preserve">12. С учетом требований </w:t>
      </w:r>
      <w:hyperlink w:history="0" r:id="rId3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7 статьи 22</w:t>
        </w:r>
      </w:hyperlink>
      <w:r>
        <w:rPr>
          <w:sz w:val="24"/>
        </w:rPr>
        <w:t xml:space="preserve"> и </w:t>
      </w:r>
      <w:hyperlink w:history="0" r:id="rId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2 статьи 61</w:t>
        </w:r>
      </w:hyperlink>
      <w:r>
        <w:rPr>
          <w:sz w:val="24"/>
        </w:rPr>
        <w:t xml:space="preserve"> Закона N 248-ФЗ система оценки и управления рисками причинения вреда (ущерба) охраняемым законом ценностям при осуществлении муниципального лесного контроля не применяется.</w:t>
      </w:r>
    </w:p>
    <w:p>
      <w:pPr>
        <w:pStyle w:val="0"/>
        <w:jc w:val="both"/>
      </w:pPr>
      <w:r>
        <w:rPr>
          <w:sz w:val="24"/>
        </w:rPr>
      </w:r>
    </w:p>
    <w:p>
      <w:pPr>
        <w:pStyle w:val="2"/>
        <w:outlineLvl w:val="1"/>
        <w:jc w:val="center"/>
      </w:pPr>
      <w:r>
        <w:rPr>
          <w:sz w:val="24"/>
        </w:rPr>
        <w:t xml:space="preserve">Раздел IV. ПРОФИЛАКТИКА РИСКОВ ПРИЧИНЕНИЯ ВРЕДА</w:t>
      </w:r>
    </w:p>
    <w:p>
      <w:pPr>
        <w:pStyle w:val="2"/>
        <w:jc w:val="center"/>
      </w:pPr>
      <w:r>
        <w:rPr>
          <w:sz w:val="24"/>
        </w:rPr>
        <w:t xml:space="preserve">(УЩЕРБА) ОХРАНЯЕМЫМ ЗАКОНОМ ЦЕННОСТЯМ</w:t>
      </w:r>
    </w:p>
    <w:p>
      <w:pPr>
        <w:pStyle w:val="0"/>
        <w:jc w:val="both"/>
      </w:pPr>
      <w:r>
        <w:rPr>
          <w:sz w:val="24"/>
        </w:rPr>
      </w:r>
    </w:p>
    <w:p>
      <w:pPr>
        <w:pStyle w:val="0"/>
        <w:ind w:firstLine="540"/>
        <w:jc w:val="both"/>
      </w:pPr>
      <w:r>
        <w:rPr>
          <w:sz w:val="24"/>
        </w:rPr>
        <w:t xml:space="preserve">13. Контрольным органом при осуществлении муниципального лесного контроля могут проводиться следующие профилактические мероприятия:</w:t>
      </w:r>
    </w:p>
    <w:p>
      <w:pPr>
        <w:pStyle w:val="0"/>
        <w:spacing w:before="240" w:line-rule="auto"/>
        <w:ind w:firstLine="540"/>
        <w:jc w:val="both"/>
      </w:pPr>
      <w:r>
        <w:rPr>
          <w:sz w:val="24"/>
        </w:rPr>
        <w:t xml:space="preserve">1) информирование;</w:t>
      </w:r>
    </w:p>
    <w:p>
      <w:pPr>
        <w:pStyle w:val="0"/>
        <w:spacing w:before="240" w:line-rule="auto"/>
        <w:ind w:firstLine="540"/>
        <w:jc w:val="both"/>
      </w:pPr>
      <w:r>
        <w:rPr>
          <w:sz w:val="24"/>
        </w:rPr>
        <w:t xml:space="preserve">2) консультирование.</w:t>
      </w:r>
    </w:p>
    <w:p>
      <w:pPr>
        <w:pStyle w:val="0"/>
        <w:spacing w:before="240" w:line-rule="auto"/>
        <w:ind w:firstLine="540"/>
        <w:jc w:val="both"/>
      </w:pPr>
      <w:r>
        <w:rPr>
          <w:sz w:val="24"/>
        </w:rPr>
        <w:t xml:space="preserve">14. Контрольным органом осуществляется информирование контролируемых лиц и иных заинтересованных лиц по вопросам соблюдения обязательных требований, указанных в </w:t>
      </w:r>
      <w:hyperlink w:history="0" w:anchor="P58" w:tooltip="3.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
        <w:r>
          <w:rPr>
            <w:sz w:val="24"/>
            <w:color w:val="0000ff"/>
          </w:rPr>
          <w:t xml:space="preserve">пункте 3</w:t>
        </w:r>
      </w:hyperlink>
      <w:r>
        <w:rPr>
          <w:sz w:val="24"/>
        </w:rPr>
        <w:t xml:space="preserve"> настоящего Положения.</w:t>
      </w:r>
    </w:p>
    <w:p>
      <w:pPr>
        <w:pStyle w:val="0"/>
        <w:spacing w:before="240" w:line-rule="auto"/>
        <w:ind w:firstLine="540"/>
        <w:jc w:val="both"/>
      </w:pPr>
      <w:r>
        <w:rPr>
          <w:sz w:val="24"/>
        </w:rPr>
        <w:t xml:space="preserve">Информирование осуществляется посредством размещения контрольным органом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w:t>
      </w:r>
      <w:hyperlink w:history="0" r:id="rId3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статьи 46</w:t>
        </w:r>
      </w:hyperlink>
      <w:r>
        <w:rPr>
          <w:sz w:val="24"/>
        </w:rPr>
        <w:t xml:space="preserve"> Закона N 248-ФЗ.</w:t>
      </w:r>
    </w:p>
    <w:p>
      <w:pPr>
        <w:pStyle w:val="0"/>
        <w:spacing w:before="240" w:line-rule="auto"/>
        <w:ind w:firstLine="540"/>
        <w:jc w:val="both"/>
      </w:pPr>
      <w:r>
        <w:rPr>
          <w:sz w:val="24"/>
        </w:rPr>
        <w:t xml:space="preserve">15. Консультирование, в том числе письменное, осуществляется контрольным органом по вопросам соблюдения обязательных требований, указанных в </w:t>
      </w:r>
      <w:hyperlink w:history="0" w:anchor="P58" w:tooltip="3.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
        <w:r>
          <w:rPr>
            <w:sz w:val="24"/>
            <w:color w:val="0000ff"/>
          </w:rPr>
          <w:t xml:space="preserve">пункте 3</w:t>
        </w:r>
      </w:hyperlink>
      <w:r>
        <w:rPr>
          <w:sz w:val="24"/>
        </w:rPr>
        <w:t xml:space="preserve"> настоящего Положения.</w:t>
      </w:r>
    </w:p>
    <w:p>
      <w:pPr>
        <w:pStyle w:val="0"/>
        <w:spacing w:before="240" w:line-rule="auto"/>
        <w:ind w:firstLine="540"/>
        <w:jc w:val="both"/>
      </w:pPr>
      <w:r>
        <w:rPr>
          <w:sz w:val="24"/>
        </w:rPr>
        <w:t xml:space="preserve">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w:t>
      </w:r>
      <w:hyperlink w:history="0" r:id="rId37" w:tooltip="Федеральный закон от 02.05.2006 N 59-ФЗ (ред. от 04.08.2023) &quot;О порядке рассмотрения обращений граждан Российской Федерации&quot; {КонсультантПлюс}">
        <w:r>
          <w:rPr>
            <w:sz w:val="24"/>
            <w:color w:val="0000ff"/>
          </w:rPr>
          <w:t xml:space="preserve">законом</w:t>
        </w:r>
      </w:hyperlink>
      <w:r>
        <w:rPr>
          <w:sz w:val="24"/>
        </w:rPr>
        <w:t xml:space="preserve"> от 2 мая 2006 года N 59-ФЗ "О порядке рассмотрения обращений граждан Российской Федерации".</w:t>
      </w:r>
    </w:p>
    <w:p>
      <w:pPr>
        <w:pStyle w:val="0"/>
        <w:spacing w:before="240" w:line-rule="auto"/>
        <w:ind w:firstLine="540"/>
        <w:jc w:val="both"/>
      </w:pPr>
      <w:r>
        <w:rPr>
          <w:sz w:val="24"/>
        </w:rPr>
        <w:t xml:space="preserve">Консультирование осуществляется должностными лицами контрольного органа по телефону, посредством видео-конференц-связи, на личном приеме ежемесячно в сроки, определенные руководителем контрольного органа, либо в ходе проведения профилактического мероприятия, контрольного мероприятия.</w:t>
      </w:r>
    </w:p>
    <w:p>
      <w:pPr>
        <w:pStyle w:val="0"/>
        <w:spacing w:before="240" w:line-rule="auto"/>
        <w:ind w:firstLine="540"/>
        <w:jc w:val="both"/>
      </w:pPr>
      <w:r>
        <w:rPr>
          <w:sz w:val="24"/>
        </w:rPr>
        <w:t xml:space="preserve">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pPr>
        <w:pStyle w:val="0"/>
        <w:spacing w:before="240" w:line-rule="auto"/>
        <w:ind w:firstLine="540"/>
        <w:jc w:val="both"/>
      </w:pPr>
      <w:r>
        <w:rPr>
          <w:sz w:val="24"/>
        </w:rPr>
        <w:t xml:space="preserve">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письменного разъяснения, подписанного руководителем (заместителем руководителя) контрольного органа.</w:t>
      </w:r>
    </w:p>
    <w:p>
      <w:pPr>
        <w:pStyle w:val="0"/>
        <w:jc w:val="both"/>
      </w:pPr>
      <w:r>
        <w:rPr>
          <w:sz w:val="24"/>
        </w:rPr>
      </w:r>
    </w:p>
    <w:p>
      <w:pPr>
        <w:pStyle w:val="2"/>
        <w:outlineLvl w:val="1"/>
        <w:jc w:val="center"/>
      </w:pPr>
      <w:r>
        <w:rPr>
          <w:sz w:val="24"/>
        </w:rPr>
        <w:t xml:space="preserve">Раздел V. ОСУЩЕСТВЛЕНИЕ МУНИЦИПАЛЬНОГО КОНТРОЛЯ</w:t>
      </w:r>
    </w:p>
    <w:p>
      <w:pPr>
        <w:pStyle w:val="0"/>
        <w:jc w:val="both"/>
      </w:pPr>
      <w:r>
        <w:rPr>
          <w:sz w:val="24"/>
        </w:rPr>
      </w:r>
    </w:p>
    <w:p>
      <w:pPr>
        <w:pStyle w:val="2"/>
        <w:outlineLvl w:val="2"/>
        <w:jc w:val="center"/>
      </w:pPr>
      <w:r>
        <w:rPr>
          <w:sz w:val="24"/>
        </w:rPr>
        <w:t xml:space="preserve">Подраздел 1. ОБЩИЕ ПОЛОЖЕНИЯ</w:t>
      </w:r>
    </w:p>
    <w:p>
      <w:pPr>
        <w:pStyle w:val="2"/>
        <w:jc w:val="center"/>
      </w:pPr>
      <w:r>
        <w:rPr>
          <w:sz w:val="24"/>
        </w:rPr>
        <w:t xml:space="preserve">ОБ ОСУЩЕСТВЛЕНИИ МУНИЦИПАЛЬНОГО КОНТРОЛЯ</w:t>
      </w:r>
    </w:p>
    <w:p>
      <w:pPr>
        <w:pStyle w:val="0"/>
        <w:jc w:val="both"/>
      </w:pPr>
      <w:r>
        <w:rPr>
          <w:sz w:val="24"/>
        </w:rPr>
      </w:r>
    </w:p>
    <w:bookmarkStart w:id="103" w:name="P103"/>
    <w:bookmarkEnd w:id="103"/>
    <w:p>
      <w:pPr>
        <w:pStyle w:val="0"/>
        <w:ind w:firstLine="540"/>
        <w:jc w:val="both"/>
      </w:pPr>
      <w:r>
        <w:rPr>
          <w:sz w:val="24"/>
        </w:rPr>
        <w:t xml:space="preserve">16. С учетом требований </w:t>
      </w:r>
      <w:hyperlink w:history="0" r:id="rId3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7 статьи 22</w:t>
        </w:r>
      </w:hyperlink>
      <w:r>
        <w:rPr>
          <w:sz w:val="24"/>
        </w:rPr>
        <w:t xml:space="preserve"> и </w:t>
      </w:r>
      <w:hyperlink w:history="0" r:id="rId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2 статьи 61</w:t>
        </w:r>
      </w:hyperlink>
      <w:r>
        <w:rPr>
          <w:sz w:val="24"/>
        </w:rPr>
        <w:t xml:space="preserve"> Закона N 248-ФЗ и </w:t>
      </w:r>
      <w:hyperlink w:history="0" w:anchor="P82" w:tooltip="12.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лесного контроля не применяется.">
        <w:r>
          <w:rPr>
            <w:sz w:val="24"/>
            <w:color w:val="0000ff"/>
          </w:rPr>
          <w:t xml:space="preserve">пункта 12</w:t>
        </w:r>
      </w:hyperlink>
      <w:r>
        <w:rPr>
          <w:sz w:val="24"/>
        </w:rPr>
        <w:t xml:space="preserve"> настоящего Положения муниципальный лесной контроль осуществляется без проведения плановых контрольных мероприятий.</w:t>
      </w:r>
    </w:p>
    <w:p>
      <w:pPr>
        <w:pStyle w:val="0"/>
        <w:spacing w:before="240" w:line-rule="auto"/>
        <w:ind w:firstLine="540"/>
        <w:jc w:val="both"/>
      </w:pPr>
      <w:r>
        <w:rPr>
          <w:sz w:val="24"/>
        </w:rPr>
        <w:t xml:space="preserve">17. С учетом требований </w:t>
      </w:r>
      <w:hyperlink w:history="0" r:id="rId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3 статьи 66</w:t>
        </w:r>
      </w:hyperlink>
      <w:r>
        <w:rPr>
          <w:sz w:val="24"/>
        </w:rPr>
        <w:t xml:space="preserve"> Закона N 248-ФЗ и </w:t>
      </w:r>
      <w:hyperlink w:history="0" w:anchor="P103" w:tooltip="16. С учетом требований части 7 статьи 22 и части 2 статьи 61 Закона N 248-ФЗ и пункта 12 настоящего Положения муниципальный лесной контроль осуществляется без проведения плановых контрольных мероприятий.">
        <w:r>
          <w:rPr>
            <w:sz w:val="24"/>
            <w:color w:val="0000ff"/>
          </w:rPr>
          <w:t xml:space="preserve">пункта 16</w:t>
        </w:r>
      </w:hyperlink>
      <w:r>
        <w:rPr>
          <w:sz w:val="24"/>
        </w:rPr>
        <w:t xml:space="preserve"> настоящего Положения все внеплановые контрольные мероприятия при осуществлении муниципального лесного контроля могут проводиться только после согласования с органами прокуратуры.</w:t>
      </w:r>
    </w:p>
    <w:p>
      <w:pPr>
        <w:pStyle w:val="0"/>
        <w:jc w:val="both"/>
      </w:pPr>
      <w:r>
        <w:rPr>
          <w:sz w:val="24"/>
        </w:rPr>
        <w:t xml:space="preserve">(в ред. </w:t>
      </w:r>
      <w:hyperlink w:history="0" r:id="rId41" w:tooltip="Решение Думы Новоуральского городского округа от 24.02.2022 N 23 &quot;О внесении изменений в Положение о муниципальном лесном контроле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24.02.2022 N 23)</w:t>
      </w:r>
    </w:p>
    <w:p>
      <w:pPr>
        <w:pStyle w:val="0"/>
        <w:spacing w:before="240" w:line-rule="auto"/>
        <w:ind w:firstLine="540"/>
        <w:jc w:val="both"/>
      </w:pPr>
      <w:r>
        <w:rPr>
          <w:sz w:val="24"/>
        </w:rPr>
        <w:t xml:space="preserve">18. Решение о проведении контрольного мероприятия оформляется распоряжением Администрации, подписанным Главой Новоуральского городского округа либо иным уполномоченным на подписание таких распоряжений должностным лицом Администрации.</w:t>
      </w:r>
    </w:p>
    <w:p>
      <w:pPr>
        <w:pStyle w:val="0"/>
        <w:spacing w:before="240" w:line-rule="auto"/>
        <w:ind w:firstLine="540"/>
        <w:jc w:val="both"/>
      </w:pPr>
      <w:r>
        <w:rPr>
          <w:sz w:val="24"/>
        </w:rPr>
        <w:t xml:space="preserve">В решении о проведении контрольного мероприятия указываются сведения, установленные </w:t>
      </w:r>
      <w:hyperlink w:history="0" r:id="rId4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1 статьи 64</w:t>
        </w:r>
      </w:hyperlink>
      <w:r>
        <w:rPr>
          <w:sz w:val="24"/>
        </w:rPr>
        <w:t xml:space="preserve"> Закона N 248-ФЗ.</w:t>
      </w:r>
    </w:p>
    <w:p>
      <w:pPr>
        <w:pStyle w:val="0"/>
        <w:spacing w:before="240" w:line-rule="auto"/>
        <w:ind w:firstLine="540"/>
        <w:jc w:val="both"/>
      </w:pPr>
      <w:r>
        <w:rPr>
          <w:sz w:val="24"/>
        </w:rPr>
        <w:t xml:space="preserve">19.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pPr>
        <w:pStyle w:val="0"/>
        <w:spacing w:before="240" w:line-rule="auto"/>
        <w:ind w:firstLine="540"/>
        <w:jc w:val="both"/>
      </w:pPr>
      <w:r>
        <w:rPr>
          <w:sz w:val="24"/>
        </w:rPr>
        <w:t xml:space="preserve">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pPr>
        <w:pStyle w:val="0"/>
        <w:spacing w:before="240" w:line-rule="auto"/>
        <w:ind w:firstLine="540"/>
        <w:jc w:val="both"/>
      </w:pPr>
      <w:r>
        <w:rPr>
          <w:sz w:val="24"/>
        </w:rPr>
        <w:t xml:space="preserve">20. С учетом требований </w:t>
      </w:r>
      <w:hyperlink w:history="0" r:id="rId4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8 статьи 31</w:t>
        </w:r>
      </w:hyperlink>
      <w:r>
        <w:rPr>
          <w:sz w:val="24"/>
        </w:rPr>
        <w:t xml:space="preserve">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pPr>
        <w:pStyle w:val="0"/>
        <w:spacing w:before="240" w:line-rule="auto"/>
        <w:ind w:firstLine="540"/>
        <w:jc w:val="both"/>
      </w:pPr>
      <w:r>
        <w:rPr>
          <w:sz w:val="24"/>
        </w:rP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pPr>
        <w:pStyle w:val="0"/>
        <w:spacing w:before="240" w:line-rule="auto"/>
        <w:ind w:firstLine="540"/>
        <w:jc w:val="both"/>
      </w:pPr>
      <w:r>
        <w:rPr>
          <w:sz w:val="24"/>
        </w:rPr>
        <w:t xml:space="preserve">2) прохождение лечения на стационаре медицинского учреждения;</w:t>
      </w:r>
    </w:p>
    <w:p>
      <w:pPr>
        <w:pStyle w:val="0"/>
        <w:spacing w:before="240" w:line-rule="auto"/>
        <w:ind w:firstLine="540"/>
        <w:jc w:val="both"/>
      </w:pPr>
      <w:r>
        <w:rPr>
          <w:sz w:val="24"/>
        </w:rPr>
        <w:t xml:space="preserve">3) личного характера (смерть близкого родственника);</w:t>
      </w:r>
    </w:p>
    <w:p>
      <w:pPr>
        <w:pStyle w:val="0"/>
        <w:spacing w:before="240" w:line-rule="auto"/>
        <w:ind w:firstLine="540"/>
        <w:jc w:val="both"/>
      </w:pPr>
      <w:r>
        <w:rPr>
          <w:sz w:val="24"/>
        </w:rPr>
        <w:t xml:space="preserve">4) непреодолимой силы в отношении контролируемого лица (катастрофы, аварии, несчастные случаи);</w:t>
      </w:r>
    </w:p>
    <w:p>
      <w:pPr>
        <w:pStyle w:val="0"/>
        <w:spacing w:before="240" w:line-rule="auto"/>
        <w:ind w:firstLine="540"/>
        <w:jc w:val="both"/>
      </w:pPr>
      <w:r>
        <w:rPr>
          <w:sz w:val="24"/>
        </w:rPr>
        <w:t xml:space="preserve">5) иных причин, признанных органом муниципального контроля, уважительными.</w:t>
      </w:r>
    </w:p>
    <w:p>
      <w:pPr>
        <w:pStyle w:val="0"/>
        <w:jc w:val="both"/>
      </w:pPr>
      <w:r>
        <w:rPr>
          <w:sz w:val="24"/>
        </w:rPr>
      </w:r>
    </w:p>
    <w:p>
      <w:pPr>
        <w:pStyle w:val="2"/>
        <w:outlineLvl w:val="2"/>
        <w:jc w:val="center"/>
      </w:pPr>
      <w:r>
        <w:rPr>
          <w:sz w:val="24"/>
        </w:rPr>
        <w:t xml:space="preserve">Подраздел 2. КОНТРОЛЬНЫЕ МЕРОПРИЯТИЯ</w:t>
      </w:r>
    </w:p>
    <w:p>
      <w:pPr>
        <w:pStyle w:val="0"/>
        <w:jc w:val="both"/>
      </w:pPr>
      <w:r>
        <w:rPr>
          <w:sz w:val="24"/>
        </w:rPr>
      </w:r>
    </w:p>
    <w:p>
      <w:pPr>
        <w:pStyle w:val="0"/>
        <w:ind w:firstLine="540"/>
        <w:jc w:val="both"/>
      </w:pPr>
      <w:r>
        <w:rPr>
          <w:sz w:val="24"/>
        </w:rPr>
        <w:t xml:space="preserve">21. Муниципальный лесной контроль осуществляется посредством проведения следующих контрольных мероприятий:</w:t>
      </w:r>
    </w:p>
    <w:p>
      <w:pPr>
        <w:pStyle w:val="0"/>
        <w:spacing w:before="240" w:line-rule="auto"/>
        <w:ind w:firstLine="540"/>
        <w:jc w:val="both"/>
      </w:pPr>
      <w:r>
        <w:rPr>
          <w:sz w:val="24"/>
        </w:rPr>
        <w:t xml:space="preserve">1) инспекционный визит;</w:t>
      </w:r>
    </w:p>
    <w:p>
      <w:pPr>
        <w:pStyle w:val="0"/>
        <w:spacing w:before="240" w:line-rule="auto"/>
        <w:ind w:firstLine="540"/>
        <w:jc w:val="both"/>
      </w:pPr>
      <w:r>
        <w:rPr>
          <w:sz w:val="24"/>
        </w:rPr>
        <w:t xml:space="preserve">2) рейдовый осмотр;</w:t>
      </w:r>
    </w:p>
    <w:p>
      <w:pPr>
        <w:pStyle w:val="0"/>
        <w:spacing w:before="240" w:line-rule="auto"/>
        <w:ind w:firstLine="540"/>
        <w:jc w:val="both"/>
      </w:pPr>
      <w:r>
        <w:rPr>
          <w:sz w:val="24"/>
        </w:rPr>
        <w:t xml:space="preserve">3) документарная проверка;</w:t>
      </w:r>
    </w:p>
    <w:p>
      <w:pPr>
        <w:pStyle w:val="0"/>
        <w:spacing w:before="240" w:line-rule="auto"/>
        <w:ind w:firstLine="540"/>
        <w:jc w:val="both"/>
      </w:pPr>
      <w:r>
        <w:rPr>
          <w:sz w:val="24"/>
        </w:rPr>
        <w:t xml:space="preserve">4) выездная проверка;</w:t>
      </w:r>
    </w:p>
    <w:p>
      <w:pPr>
        <w:pStyle w:val="0"/>
        <w:spacing w:before="240" w:line-rule="auto"/>
        <w:ind w:firstLine="540"/>
        <w:jc w:val="both"/>
      </w:pPr>
      <w:r>
        <w:rPr>
          <w:sz w:val="24"/>
        </w:rPr>
        <w:t xml:space="preserve">5) наблюдение за соблюдением обязательных требований.</w:t>
      </w:r>
    </w:p>
    <w:p>
      <w:pPr>
        <w:pStyle w:val="0"/>
        <w:jc w:val="both"/>
      </w:pPr>
      <w:r>
        <w:rPr>
          <w:sz w:val="24"/>
        </w:rPr>
      </w:r>
    </w:p>
    <w:p>
      <w:pPr>
        <w:pStyle w:val="2"/>
        <w:outlineLvl w:val="2"/>
        <w:jc w:val="center"/>
      </w:pPr>
      <w:r>
        <w:rPr>
          <w:sz w:val="24"/>
        </w:rPr>
        <w:t xml:space="preserve">Подраздел 3. ИНСПЕКЦИОННЫЙ ВИЗИТ</w:t>
      </w:r>
    </w:p>
    <w:p>
      <w:pPr>
        <w:pStyle w:val="0"/>
        <w:jc w:val="both"/>
      </w:pPr>
      <w:r>
        <w:rPr>
          <w:sz w:val="24"/>
        </w:rPr>
      </w:r>
    </w:p>
    <w:p>
      <w:pPr>
        <w:pStyle w:val="0"/>
        <w:ind w:firstLine="540"/>
        <w:jc w:val="both"/>
      </w:pPr>
      <w:r>
        <w:rPr>
          <w:sz w:val="24"/>
        </w:rPr>
        <w:t xml:space="preserve">22. В ходе инспекционного визита при осуществлении муниципального лесного контроля должностными лицами контрольного органа могут совершаться следующие контрольные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23. Инспекционный визит проводится при наличии оснований, указанных в </w:t>
      </w:r>
      <w:hyperlink w:history="0" r:id="rId4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пунктах 1</w:t>
        </w:r>
      </w:hyperlink>
      <w:r>
        <w:rPr>
          <w:sz w:val="24"/>
        </w:rPr>
        <w:t xml:space="preserve">, </w:t>
      </w:r>
      <w:hyperlink w:history="0" r:id="rId4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4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5 части 1 статьи 57</w:t>
        </w:r>
      </w:hyperlink>
      <w:r>
        <w:rPr>
          <w:sz w:val="24"/>
        </w:rPr>
        <w:t xml:space="preserve"> Закона N 248-ФЗ.</w:t>
      </w:r>
    </w:p>
    <w:p>
      <w:pPr>
        <w:pStyle w:val="0"/>
        <w:spacing w:before="240" w:line-rule="auto"/>
        <w:ind w:firstLine="540"/>
        <w:jc w:val="both"/>
      </w:pPr>
      <w:r>
        <w:rPr>
          <w:sz w:val="24"/>
        </w:rPr>
        <w:t xml:space="preserve">24.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r:id="rId4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пунктами 3</w:t>
        </w:r>
      </w:hyperlink>
      <w:r>
        <w:rPr>
          <w:sz w:val="24"/>
        </w:rPr>
        <w:t xml:space="preserve"> - </w:t>
      </w:r>
      <w:hyperlink w:history="0" r:id="rId4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6 части 1 статьи 57</w:t>
        </w:r>
      </w:hyperlink>
      <w:r>
        <w:rPr>
          <w:sz w:val="24"/>
        </w:rPr>
        <w:t xml:space="preserve"> и </w:t>
      </w:r>
      <w:hyperlink w:history="0" r:id="rId4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12 статьи 66</w:t>
        </w:r>
      </w:hyperlink>
      <w:r>
        <w:rPr>
          <w:sz w:val="24"/>
        </w:rPr>
        <w:t xml:space="preserve"> Закона N 248-ФЗ.</w:t>
      </w:r>
    </w:p>
    <w:p>
      <w:pPr>
        <w:pStyle w:val="0"/>
        <w:spacing w:before="240" w:line-rule="auto"/>
        <w:ind w:firstLine="540"/>
        <w:jc w:val="both"/>
      </w:pPr>
      <w:r>
        <w:rPr>
          <w:sz w:val="24"/>
        </w:rPr>
        <w:t xml:space="preserve">25. Иные вопросы проведения инспекционного визита регулируются </w:t>
      </w:r>
      <w:hyperlink w:history="0" r:id="rId5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jc w:val="both"/>
      </w:pPr>
      <w:r>
        <w:rPr>
          <w:sz w:val="24"/>
        </w:rPr>
      </w:r>
    </w:p>
    <w:p>
      <w:pPr>
        <w:pStyle w:val="2"/>
        <w:outlineLvl w:val="2"/>
        <w:jc w:val="center"/>
      </w:pPr>
      <w:r>
        <w:rPr>
          <w:sz w:val="24"/>
        </w:rPr>
        <w:t xml:space="preserve">Подраздел 4. РЕЙДОВЫЙ ОСМОТР</w:t>
      </w:r>
    </w:p>
    <w:p>
      <w:pPr>
        <w:pStyle w:val="0"/>
        <w:jc w:val="both"/>
      </w:pPr>
      <w:r>
        <w:rPr>
          <w:sz w:val="24"/>
        </w:rPr>
      </w:r>
    </w:p>
    <w:p>
      <w:pPr>
        <w:pStyle w:val="0"/>
        <w:ind w:firstLine="540"/>
        <w:jc w:val="both"/>
      </w:pPr>
      <w:r>
        <w:rPr>
          <w:sz w:val="24"/>
        </w:rPr>
        <w:t xml:space="preserve">26. В ходе рейдового осмотра при осуществлении муниципального лесного контроля должностными лицами контрольного органа могут совершаться следующие контрольные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4) истребование документов.</w:t>
      </w:r>
    </w:p>
    <w:p>
      <w:pPr>
        <w:pStyle w:val="0"/>
        <w:spacing w:before="240" w:line-rule="auto"/>
        <w:ind w:firstLine="540"/>
        <w:jc w:val="both"/>
      </w:pPr>
      <w:r>
        <w:rPr>
          <w:sz w:val="24"/>
        </w:rPr>
        <w:t xml:space="preserve">27. Рейдовый осмотр проводится при наличии оснований, указанных в </w:t>
      </w:r>
      <w:hyperlink w:history="0" r:id="rId5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пунктах 1</w:t>
        </w:r>
      </w:hyperlink>
      <w:r>
        <w:rPr>
          <w:sz w:val="24"/>
        </w:rPr>
        <w:t xml:space="preserve">, </w:t>
      </w:r>
      <w:hyperlink w:history="0" r:id="rId5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5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5 части 1 статьи 57</w:t>
        </w:r>
      </w:hyperlink>
      <w:r>
        <w:rPr>
          <w:sz w:val="24"/>
        </w:rPr>
        <w:t xml:space="preserve"> Закона N 248-ФЗ.</w:t>
      </w:r>
    </w:p>
    <w:p>
      <w:pPr>
        <w:pStyle w:val="0"/>
        <w:spacing w:before="240" w:line-rule="auto"/>
        <w:ind w:firstLine="540"/>
        <w:jc w:val="both"/>
      </w:pPr>
      <w:r>
        <w:rPr>
          <w:sz w:val="24"/>
        </w:rPr>
        <w:t xml:space="preserve">28.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r:id="rId5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пунктами 3</w:t>
        </w:r>
      </w:hyperlink>
      <w:r>
        <w:rPr>
          <w:sz w:val="24"/>
        </w:rPr>
        <w:t xml:space="preserve"> - </w:t>
      </w:r>
      <w:hyperlink w:history="0" r:id="rId5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6 части 1 статьи 57</w:t>
        </w:r>
      </w:hyperlink>
      <w:r>
        <w:rPr>
          <w:sz w:val="24"/>
        </w:rPr>
        <w:t xml:space="preserve"> и </w:t>
      </w:r>
      <w:hyperlink w:history="0" r:id="rId5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12 статьи 66</w:t>
        </w:r>
      </w:hyperlink>
      <w:r>
        <w:rPr>
          <w:sz w:val="24"/>
        </w:rPr>
        <w:t xml:space="preserve"> Закона N 248-ФЗ.</w:t>
      </w:r>
    </w:p>
    <w:p>
      <w:pPr>
        <w:pStyle w:val="0"/>
        <w:spacing w:before="240" w:line-rule="auto"/>
        <w:ind w:firstLine="540"/>
        <w:jc w:val="both"/>
      </w:pPr>
      <w:r>
        <w:rPr>
          <w:sz w:val="24"/>
        </w:rPr>
        <w:t xml:space="preserve">29. Иные вопросы проведения рейдового осмотра регулируются </w:t>
      </w:r>
      <w:hyperlink w:history="0" r:id="rId5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jc w:val="both"/>
      </w:pPr>
      <w:r>
        <w:rPr>
          <w:sz w:val="24"/>
        </w:rPr>
      </w:r>
    </w:p>
    <w:p>
      <w:pPr>
        <w:pStyle w:val="2"/>
        <w:outlineLvl w:val="2"/>
        <w:jc w:val="center"/>
      </w:pPr>
      <w:r>
        <w:rPr>
          <w:sz w:val="24"/>
        </w:rPr>
        <w:t xml:space="preserve">Подраздел 5. ДОКУМЕНТАРНАЯ ПРОВЕРКА</w:t>
      </w:r>
    </w:p>
    <w:p>
      <w:pPr>
        <w:pStyle w:val="0"/>
        <w:jc w:val="both"/>
      </w:pPr>
      <w:r>
        <w:rPr>
          <w:sz w:val="24"/>
        </w:rPr>
      </w:r>
    </w:p>
    <w:p>
      <w:pPr>
        <w:pStyle w:val="0"/>
        <w:ind w:firstLine="540"/>
        <w:jc w:val="both"/>
      </w:pPr>
      <w:r>
        <w:rPr>
          <w:sz w:val="24"/>
        </w:rPr>
        <w:t xml:space="preserve">30. В ходе документарной проверки при осуществлении муниципального лесного контроля могут совершаться следующие контрольные действия:</w:t>
      </w:r>
    </w:p>
    <w:p>
      <w:pPr>
        <w:pStyle w:val="0"/>
        <w:spacing w:before="240" w:line-rule="auto"/>
        <w:ind w:firstLine="540"/>
        <w:jc w:val="both"/>
      </w:pPr>
      <w:r>
        <w:rPr>
          <w:sz w:val="24"/>
        </w:rPr>
        <w:t xml:space="preserve">1) получение письменных объяснений;</w:t>
      </w:r>
    </w:p>
    <w:p>
      <w:pPr>
        <w:pStyle w:val="0"/>
        <w:spacing w:before="240" w:line-rule="auto"/>
        <w:ind w:firstLine="540"/>
        <w:jc w:val="both"/>
      </w:pPr>
      <w:r>
        <w:rPr>
          <w:sz w:val="24"/>
        </w:rPr>
        <w:t xml:space="preserve">2) истребование документов.</w:t>
      </w:r>
    </w:p>
    <w:p>
      <w:pPr>
        <w:pStyle w:val="0"/>
        <w:spacing w:before="240" w:line-rule="auto"/>
        <w:ind w:firstLine="540"/>
        <w:jc w:val="both"/>
      </w:pPr>
      <w:r>
        <w:rPr>
          <w:sz w:val="24"/>
        </w:rPr>
        <w:t xml:space="preserve">31.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0"/>
        <w:spacing w:before="240" w:line-rule="auto"/>
        <w:ind w:firstLine="540"/>
        <w:jc w:val="both"/>
      </w:pPr>
      <w:r>
        <w:rPr>
          <w:sz w:val="24"/>
        </w:rPr>
        <w:t xml:space="preserve">32.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0"/>
        <w:spacing w:before="240" w:line-rule="auto"/>
        <w:ind w:firstLine="540"/>
        <w:jc w:val="both"/>
      </w:pPr>
      <w:r>
        <w:rPr>
          <w:sz w:val="24"/>
        </w:rPr>
        <w:t xml:space="preserve">33.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40" w:line-rule="auto"/>
        <w:ind w:firstLine="540"/>
        <w:jc w:val="both"/>
      </w:pPr>
      <w:r>
        <w:rPr>
          <w:sz w:val="24"/>
        </w:rPr>
        <w:t xml:space="preserve">34.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0"/>
        <w:spacing w:before="240" w:line-rule="auto"/>
        <w:ind w:firstLine="540"/>
        <w:jc w:val="both"/>
      </w:pPr>
      <w:r>
        <w:rPr>
          <w:sz w:val="24"/>
        </w:rPr>
        <w:t xml:space="preserve">35. Документарная проверка проводится при наличии оснований, указанных в </w:t>
      </w:r>
      <w:hyperlink w:history="0" r:id="rId5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пунктах 1</w:t>
        </w:r>
      </w:hyperlink>
      <w:r>
        <w:rPr>
          <w:sz w:val="24"/>
        </w:rPr>
        <w:t xml:space="preserve">, </w:t>
      </w:r>
      <w:hyperlink w:history="0" r:id="rId5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6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5 части 1 статьи 57</w:t>
        </w:r>
      </w:hyperlink>
      <w:r>
        <w:rPr>
          <w:sz w:val="24"/>
        </w:rPr>
        <w:t xml:space="preserve"> Закона N 248-ФЗ.</w:t>
      </w:r>
    </w:p>
    <w:p>
      <w:pPr>
        <w:pStyle w:val="0"/>
        <w:spacing w:before="240" w:line-rule="auto"/>
        <w:ind w:firstLine="540"/>
        <w:jc w:val="both"/>
      </w:pPr>
      <w:r>
        <w:rPr>
          <w:sz w:val="24"/>
        </w:rPr>
        <w:t xml:space="preserve">36.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0"/>
        <w:spacing w:before="240" w:line-rule="auto"/>
        <w:ind w:firstLine="540"/>
        <w:jc w:val="both"/>
      </w:pPr>
      <w:r>
        <w:rPr>
          <w:sz w:val="24"/>
        </w:rPr>
        <w:t xml:space="preserve">37. Иные вопросы проведения документарной проверки регулируются </w:t>
      </w:r>
      <w:hyperlink w:history="0" r:id="rId6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jc w:val="both"/>
      </w:pPr>
      <w:r>
        <w:rPr>
          <w:sz w:val="24"/>
        </w:rPr>
      </w:r>
    </w:p>
    <w:p>
      <w:pPr>
        <w:pStyle w:val="2"/>
        <w:outlineLvl w:val="2"/>
        <w:jc w:val="center"/>
      </w:pPr>
      <w:r>
        <w:rPr>
          <w:sz w:val="24"/>
        </w:rPr>
        <w:t xml:space="preserve">Подраздел 6. ВЫЕЗДНАЯ ПРОВЕРКА</w:t>
      </w:r>
    </w:p>
    <w:p>
      <w:pPr>
        <w:pStyle w:val="0"/>
        <w:jc w:val="both"/>
      </w:pPr>
      <w:r>
        <w:rPr>
          <w:sz w:val="24"/>
        </w:rPr>
      </w:r>
    </w:p>
    <w:p>
      <w:pPr>
        <w:pStyle w:val="0"/>
        <w:ind w:firstLine="540"/>
        <w:jc w:val="both"/>
      </w:pPr>
      <w:r>
        <w:rPr>
          <w:sz w:val="24"/>
        </w:rPr>
        <w:t xml:space="preserve">38. В ходе выездной проверки при осуществлении муниципального лесного контроля могут совершаться следующие контрольные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4) истребование документов.</w:t>
      </w:r>
    </w:p>
    <w:p>
      <w:pPr>
        <w:pStyle w:val="0"/>
        <w:spacing w:before="240" w:line-rule="auto"/>
        <w:ind w:firstLine="540"/>
        <w:jc w:val="both"/>
      </w:pPr>
      <w:r>
        <w:rPr>
          <w:sz w:val="24"/>
        </w:rPr>
        <w:t xml:space="preserve">39. Выездная проверка проводится при наличии оснований, указанных в </w:t>
      </w:r>
      <w:hyperlink w:history="0" r:id="rId6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пунктах 1</w:t>
        </w:r>
      </w:hyperlink>
      <w:r>
        <w:rPr>
          <w:sz w:val="24"/>
        </w:rPr>
        <w:t xml:space="preserve">, </w:t>
      </w:r>
      <w:hyperlink w:history="0" r:id="rId6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6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5 части 1 статьи 57</w:t>
        </w:r>
      </w:hyperlink>
      <w:r>
        <w:rPr>
          <w:sz w:val="24"/>
        </w:rPr>
        <w:t xml:space="preserve"> Закона N 248-ФЗ.</w:t>
      </w:r>
    </w:p>
    <w:p>
      <w:pPr>
        <w:pStyle w:val="0"/>
        <w:spacing w:before="240" w:line-rule="auto"/>
        <w:ind w:firstLine="540"/>
        <w:jc w:val="both"/>
      </w:pPr>
      <w:r>
        <w:rPr>
          <w:sz w:val="24"/>
        </w:rPr>
        <w:t xml:space="preserve">40. Срок проведения выездной проверки не может превышать десять рабочих дней.</w:t>
      </w:r>
    </w:p>
    <w:p>
      <w:pPr>
        <w:pStyle w:val="0"/>
        <w:spacing w:before="240" w:line-rule="auto"/>
        <w:ind w:firstLine="540"/>
        <w:jc w:val="both"/>
      </w:pPr>
      <w:r>
        <w:rPr>
          <w:sz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0"/>
        <w:spacing w:before="240" w:line-rule="auto"/>
        <w:ind w:firstLine="540"/>
        <w:jc w:val="both"/>
      </w:pPr>
      <w:r>
        <w:rPr>
          <w:sz w:val="24"/>
        </w:rPr>
        <w:t xml:space="preserve">41. Иные вопросы проведения выездной проверки регулируются </w:t>
      </w:r>
      <w:hyperlink w:history="0" r:id="rId6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jc w:val="both"/>
      </w:pPr>
      <w:r>
        <w:rPr>
          <w:sz w:val="24"/>
        </w:rPr>
      </w:r>
    </w:p>
    <w:p>
      <w:pPr>
        <w:pStyle w:val="2"/>
        <w:outlineLvl w:val="2"/>
        <w:jc w:val="center"/>
      </w:pPr>
      <w:r>
        <w:rPr>
          <w:sz w:val="24"/>
        </w:rPr>
        <w:t xml:space="preserve">Подраздел 7. НАБЛЮДЕНИЕ ЗА СОБЛЮДЕНИЕМ</w:t>
      </w:r>
    </w:p>
    <w:p>
      <w:pPr>
        <w:pStyle w:val="2"/>
        <w:jc w:val="center"/>
      </w:pPr>
      <w:r>
        <w:rPr>
          <w:sz w:val="24"/>
        </w:rPr>
        <w:t xml:space="preserve">ОБЯЗАТЕЛЬНЫХ ТРЕБОВАНИЙ</w:t>
      </w:r>
    </w:p>
    <w:p>
      <w:pPr>
        <w:pStyle w:val="0"/>
        <w:jc w:val="both"/>
      </w:pPr>
      <w:r>
        <w:rPr>
          <w:sz w:val="24"/>
        </w:rPr>
      </w:r>
    </w:p>
    <w:p>
      <w:pPr>
        <w:pStyle w:val="0"/>
        <w:ind w:firstLine="540"/>
        <w:jc w:val="both"/>
      </w:pPr>
      <w:r>
        <w:rPr>
          <w:sz w:val="24"/>
        </w:rPr>
        <w:t xml:space="preserve">42. В соответствии со </w:t>
      </w:r>
      <w:hyperlink w:history="0" r:id="rId6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74</w:t>
        </w:r>
      </w:hyperlink>
      <w:r>
        <w:rPr>
          <w:sz w:val="24"/>
        </w:rPr>
        <w:t xml:space="preserve"> Закона N 248-ФЗ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pPr>
        <w:pStyle w:val="0"/>
        <w:spacing w:before="240" w:line-rule="auto"/>
        <w:ind w:firstLine="540"/>
        <w:jc w:val="both"/>
      </w:pPr>
      <w:r>
        <w:rPr>
          <w:sz w:val="24"/>
        </w:rPr>
        <w:t xml:space="preserve">43.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40" w:line-rule="auto"/>
        <w:ind w:firstLine="540"/>
        <w:jc w:val="both"/>
      </w:pPr>
      <w:r>
        <w:rPr>
          <w:sz w:val="24"/>
        </w:rPr>
        <w:t xml:space="preserve">44.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w:t>
      </w:r>
      <w:hyperlink w:history="0" r:id="rId6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60</w:t>
        </w:r>
      </w:hyperlink>
      <w:r>
        <w:rPr>
          <w:sz w:val="24"/>
        </w:rPr>
        <w:t xml:space="preserve"> Закона N 248-ФЗ.</w:t>
      </w:r>
    </w:p>
    <w:p>
      <w:pPr>
        <w:pStyle w:val="0"/>
        <w:spacing w:before="240" w:line-rule="auto"/>
        <w:ind w:firstLine="540"/>
        <w:jc w:val="both"/>
      </w:pPr>
      <w:r>
        <w:rPr>
          <w:sz w:val="24"/>
        </w:rPr>
        <w:t xml:space="preserve">45. В соответствии со </w:t>
      </w:r>
      <w:hyperlink w:history="0" r:id="rId6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статьей 16</w:t>
        </w:r>
      </w:hyperlink>
      <w:r>
        <w:rPr>
          <w:sz w:val="24"/>
        </w:rPr>
        <w:t xml:space="preserve"> Закона N 131-ФЗ при осуществлении муниципального лесного контроля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pPr>
        <w:pStyle w:val="0"/>
        <w:jc w:val="both"/>
      </w:pPr>
      <w:r>
        <w:rPr>
          <w:sz w:val="24"/>
        </w:rPr>
      </w:r>
    </w:p>
    <w:p>
      <w:pPr>
        <w:pStyle w:val="2"/>
        <w:outlineLvl w:val="1"/>
        <w:jc w:val="center"/>
      </w:pPr>
      <w:r>
        <w:rPr>
          <w:sz w:val="24"/>
        </w:rPr>
        <w:t xml:space="preserve">Раздел VI. РЕЗУЛЬТАТЫ КОНТРОЛЬНОГО МЕРОПРИЯТИЯ</w:t>
      </w:r>
    </w:p>
    <w:p>
      <w:pPr>
        <w:pStyle w:val="0"/>
        <w:jc w:val="both"/>
      </w:pPr>
      <w:r>
        <w:rPr>
          <w:sz w:val="24"/>
        </w:rPr>
      </w:r>
    </w:p>
    <w:p>
      <w:pPr>
        <w:pStyle w:val="0"/>
        <w:ind w:firstLine="540"/>
        <w:jc w:val="both"/>
      </w:pPr>
      <w:r>
        <w:rPr>
          <w:sz w:val="24"/>
        </w:rPr>
        <w:t xml:space="preserve">46. По окончании проведения контрольного мероприятия составляется акт контрольного мероприятия (далее также - акт).</w:t>
      </w:r>
    </w:p>
    <w:p>
      <w:pPr>
        <w:pStyle w:val="0"/>
        <w:spacing w:before="240" w:line-rule="auto"/>
        <w:ind w:firstLine="540"/>
        <w:jc w:val="both"/>
      </w:pPr>
      <w:r>
        <w:rPr>
          <w:sz w:val="24"/>
        </w:rPr>
        <w:t xml:space="preserve">Вопросы составления акта регулируются </w:t>
      </w:r>
      <w:hyperlink w:history="0" r:id="rId6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87</w:t>
        </w:r>
      </w:hyperlink>
      <w:r>
        <w:rPr>
          <w:sz w:val="24"/>
        </w:rPr>
        <w:t xml:space="preserve"> Закона N 248-ФЗ.</w:t>
      </w:r>
    </w:p>
    <w:p>
      <w:pPr>
        <w:pStyle w:val="0"/>
        <w:spacing w:before="240" w:line-rule="auto"/>
        <w:ind w:firstLine="540"/>
        <w:jc w:val="both"/>
      </w:pPr>
      <w:r>
        <w:rPr>
          <w:sz w:val="24"/>
        </w:rPr>
        <w:t xml:space="preserve">47. Консультации по вопросу рассмотрения поступивших в контрольный орган возражений в отношении акта контрольного мероприятия могут проводиться по телефону, посредством видео-конференц-связи, на личном приеме.</w:t>
      </w:r>
    </w:p>
    <w:p>
      <w:pPr>
        <w:pStyle w:val="0"/>
        <w:spacing w:before="240" w:line-rule="auto"/>
        <w:ind w:firstLine="540"/>
        <w:jc w:val="both"/>
      </w:pPr>
      <w:r>
        <w:rPr>
          <w:sz w:val="24"/>
        </w:rPr>
        <w:t xml:space="preserve">48. Предписание Администрации об устранении выявленных нарушений обязательных требований содержит следующие данные:</w:t>
      </w:r>
    </w:p>
    <w:p>
      <w:pPr>
        <w:pStyle w:val="0"/>
        <w:spacing w:before="240" w:line-rule="auto"/>
        <w:ind w:firstLine="540"/>
        <w:jc w:val="both"/>
      </w:pPr>
      <w:r>
        <w:rPr>
          <w:sz w:val="24"/>
        </w:rPr>
        <w:t xml:space="preserve">1) дата и место составления предписания;</w:t>
      </w:r>
    </w:p>
    <w:p>
      <w:pPr>
        <w:pStyle w:val="0"/>
        <w:spacing w:before="240" w:line-rule="auto"/>
        <w:ind w:firstLine="540"/>
        <w:jc w:val="both"/>
      </w:pPr>
      <w:r>
        <w:rPr>
          <w:sz w:val="24"/>
        </w:rPr>
        <w:t xml:space="preserve">2) дата и номер акта контрольного мероприятия, на основании которого выдается предписание;</w:t>
      </w:r>
    </w:p>
    <w:p>
      <w:pPr>
        <w:pStyle w:val="0"/>
        <w:spacing w:before="240" w:line-rule="auto"/>
        <w:ind w:firstLine="540"/>
        <w:jc w:val="both"/>
      </w:pPr>
      <w:r>
        <w:rPr>
          <w:sz w:val="24"/>
        </w:rPr>
        <w:t xml:space="preserve">3) фамилия, имя, отчество (при наличии) и должность лица (лиц), выдавшего (выдавших) предписание;</w:t>
      </w:r>
    </w:p>
    <w:p>
      <w:pPr>
        <w:pStyle w:val="0"/>
        <w:spacing w:before="240" w:line-rule="auto"/>
        <w:ind w:firstLine="540"/>
        <w:jc w:val="both"/>
      </w:pPr>
      <w:r>
        <w:rPr>
          <w:sz w:val="24"/>
        </w:rPr>
        <w:t xml:space="preserve">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pPr>
        <w:pStyle w:val="0"/>
        <w:spacing w:before="240" w:line-rule="auto"/>
        <w:ind w:firstLine="540"/>
        <w:jc w:val="both"/>
      </w:pPr>
      <w:r>
        <w:rPr>
          <w:sz w:val="24"/>
        </w:rPr>
        <w:t xml:space="preserve">5) содержание предписания - обязательные требования, которые нарушены;</w:t>
      </w:r>
    </w:p>
    <w:p>
      <w:pPr>
        <w:pStyle w:val="0"/>
        <w:spacing w:before="240" w:line-rule="auto"/>
        <w:ind w:firstLine="540"/>
        <w:jc w:val="both"/>
      </w:pPr>
      <w:r>
        <w:rPr>
          <w:sz w:val="24"/>
        </w:rPr>
        <w:t xml:space="preserve">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pPr>
        <w:pStyle w:val="0"/>
        <w:spacing w:before="240" w:line-rule="auto"/>
        <w:ind w:firstLine="540"/>
        <w:jc w:val="both"/>
      </w:pPr>
      <w:r>
        <w:rPr>
          <w:sz w:val="24"/>
        </w:rPr>
        <w:t xml:space="preserve">7) сроки исполнения;</w:t>
      </w:r>
    </w:p>
    <w:p>
      <w:pPr>
        <w:pStyle w:val="0"/>
        <w:spacing w:before="240" w:line-rule="auto"/>
        <w:ind w:firstLine="540"/>
        <w:jc w:val="both"/>
      </w:pPr>
      <w:r>
        <w:rPr>
          <w:sz w:val="24"/>
        </w:rPr>
        <w:t xml:space="preserve">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pPr>
        <w:pStyle w:val="0"/>
        <w:spacing w:before="240" w:line-rule="auto"/>
        <w:ind w:firstLine="540"/>
        <w:jc w:val="both"/>
      </w:pPr>
      <w:r>
        <w:rPr>
          <w:sz w:val="24"/>
        </w:rPr>
        <w:t xml:space="preserve">49. Иные вопросы оформления результатов контрольного мероприятия регулируются </w:t>
      </w:r>
      <w:hyperlink w:history="0" r:id="rId7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jc w:val="both"/>
      </w:pPr>
      <w:r>
        <w:rPr>
          <w:sz w:val="24"/>
        </w:rPr>
      </w:r>
    </w:p>
    <w:p>
      <w:pPr>
        <w:pStyle w:val="2"/>
        <w:outlineLvl w:val="1"/>
        <w:jc w:val="center"/>
      </w:pPr>
      <w:r>
        <w:rPr>
          <w:sz w:val="24"/>
        </w:rPr>
        <w:t xml:space="preserve">Раздел VII. ДОСУДЕБНОЕ ОБЖАЛОВАНИЕ РЕШЕНИЙ</w:t>
      </w:r>
    </w:p>
    <w:p>
      <w:pPr>
        <w:pStyle w:val="2"/>
        <w:jc w:val="center"/>
      </w:pPr>
      <w:r>
        <w:rPr>
          <w:sz w:val="24"/>
        </w:rPr>
        <w:t xml:space="preserve">КОНТРОЛЬНОГО ОРГАНА, ДЕЙСТВИЙ (БЕЗДЕЙСТВИЯ)</w:t>
      </w:r>
    </w:p>
    <w:p>
      <w:pPr>
        <w:pStyle w:val="2"/>
        <w:jc w:val="center"/>
      </w:pPr>
      <w:r>
        <w:rPr>
          <w:sz w:val="24"/>
        </w:rPr>
        <w:t xml:space="preserve">ЕГО ДОЛЖНОСТНЫХ ЛИЦ</w:t>
      </w:r>
    </w:p>
    <w:p>
      <w:pPr>
        <w:pStyle w:val="0"/>
        <w:jc w:val="both"/>
      </w:pPr>
      <w:r>
        <w:rPr>
          <w:sz w:val="24"/>
        </w:rPr>
      </w:r>
    </w:p>
    <w:p>
      <w:pPr>
        <w:pStyle w:val="0"/>
        <w:ind w:firstLine="540"/>
        <w:jc w:val="both"/>
      </w:pPr>
      <w:r>
        <w:rPr>
          <w:sz w:val="24"/>
        </w:rPr>
        <w:t xml:space="preserve">50.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w:history="0" r:id="rId7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4 статьи 40</w:t>
        </w:r>
      </w:hyperlink>
      <w:r>
        <w:rPr>
          <w:sz w:val="24"/>
        </w:rPr>
        <w:t xml:space="preserve"> Закона N 248-ФЗ и в соответствии с настоящим положением.</w:t>
      </w:r>
    </w:p>
    <w:p>
      <w:pPr>
        <w:pStyle w:val="0"/>
        <w:spacing w:before="240" w:line-rule="auto"/>
        <w:ind w:firstLine="540"/>
        <w:jc w:val="both"/>
      </w:pPr>
      <w:r>
        <w:rPr>
          <w:sz w:val="24"/>
        </w:rPr>
        <w:t xml:space="preserve">51. Сроки подачи жалобы определяются в соответствии с </w:t>
      </w:r>
      <w:hyperlink w:history="0" r:id="rId7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частями 5</w:t>
        </w:r>
      </w:hyperlink>
      <w:r>
        <w:rPr>
          <w:sz w:val="24"/>
        </w:rPr>
        <w:t xml:space="preserve"> - </w:t>
      </w:r>
      <w:hyperlink w:history="0" r:id="rId7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11 статьи 40</w:t>
        </w:r>
      </w:hyperlink>
      <w:r>
        <w:rPr>
          <w:sz w:val="24"/>
        </w:rPr>
        <w:t xml:space="preserve"> Закона N 248-ФЗ.</w:t>
      </w:r>
    </w:p>
    <w:p>
      <w:pPr>
        <w:pStyle w:val="0"/>
        <w:spacing w:before="240" w:line-rule="auto"/>
        <w:ind w:firstLine="540"/>
        <w:jc w:val="both"/>
      </w:pPr>
      <w:r>
        <w:rPr>
          <w:sz w:val="24"/>
        </w:rPr>
        <w:t xml:space="preserve">52. Жалоба на решение контрольного органа, действия (бездействие) его должностных лиц при осуществлении муниципального лесного контроля рассматривается Главой Новоуральского городского округа.</w:t>
      </w:r>
    </w:p>
    <w:p>
      <w:pPr>
        <w:pStyle w:val="0"/>
        <w:spacing w:before="240" w:line-rule="auto"/>
        <w:ind w:firstLine="540"/>
        <w:jc w:val="both"/>
      </w:pPr>
      <w:r>
        <w:rPr>
          <w:sz w:val="24"/>
        </w:rPr>
        <w:t xml:space="preserve">53. Жалоба подлежит рассмотрению уполномоченным на рассмотрение жалобы должностным лицом (органом) в срок 20 рабочих дней со дня ее регистрации. Указанный срок может быть продлен уполномоченным на рассмотрение жалобы должностным лицом (органом) не более чем на 20 рабочих дней.</w:t>
      </w:r>
    </w:p>
    <w:p>
      <w:pPr>
        <w:pStyle w:val="0"/>
        <w:spacing w:before="240" w:line-rule="auto"/>
        <w:ind w:firstLine="540"/>
        <w:jc w:val="both"/>
      </w:pPr>
      <w:r>
        <w:rPr>
          <w:sz w:val="24"/>
        </w:rPr>
        <w:t xml:space="preserve">54.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0"/>
        <w:spacing w:before="240" w:line-rule="auto"/>
        <w:ind w:firstLine="540"/>
        <w:jc w:val="both"/>
      </w:pPr>
      <w:r>
        <w:rPr>
          <w:sz w:val="24"/>
        </w:rPr>
        <w:t xml:space="preserve">55. Иные вопросы досудебного обжалования решений контрольного органа, действий (бездействия) его должностных лиц регулируются </w:t>
      </w:r>
      <w:hyperlink w:history="0" r:id="rId7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spacing w:before="240" w:line-rule="auto"/>
        <w:ind w:firstLine="540"/>
        <w:jc w:val="both"/>
      </w:pPr>
      <w:r>
        <w:rPr>
          <w:sz w:val="24"/>
        </w:rPr>
        <w:t xml:space="preserve">Абзац утратил силу. - </w:t>
      </w:r>
      <w:hyperlink w:history="0" r:id="rId75" w:tooltip="Решение Думы Новоуральского городского округа от 24.02.2022 N 23 &quot;О внесении изменений в Положение о муниципальном лесном контроле в Новоуральском городском округе&quot; {КонсультантПлюс}">
        <w:r>
          <w:rPr>
            <w:sz w:val="24"/>
            <w:color w:val="0000ff"/>
          </w:rPr>
          <w:t xml:space="preserve">Решение</w:t>
        </w:r>
      </w:hyperlink>
      <w:r>
        <w:rPr>
          <w:sz w:val="24"/>
        </w:rPr>
        <w:t xml:space="preserve"> Думы Новоуральского городского округа от 24.02.2022 N 23.</w:t>
      </w:r>
    </w:p>
    <w:p>
      <w:pPr>
        <w:pStyle w:val="0"/>
        <w:jc w:val="both"/>
      </w:pPr>
      <w:r>
        <w:rPr>
          <w:sz w:val="24"/>
        </w:rPr>
      </w:r>
    </w:p>
    <w:p>
      <w:pPr>
        <w:pStyle w:val="2"/>
        <w:outlineLvl w:val="1"/>
        <w:jc w:val="center"/>
      </w:pPr>
      <w:r>
        <w:rPr>
          <w:sz w:val="24"/>
        </w:rPr>
        <w:t xml:space="preserve">Раздел VIII. ОЦЕНКА РЕЗУЛЬТАТИВНОСТИ И ЭФФЕКТИВНОСТИ</w:t>
      </w:r>
    </w:p>
    <w:p>
      <w:pPr>
        <w:pStyle w:val="2"/>
        <w:jc w:val="center"/>
      </w:pPr>
      <w:r>
        <w:rPr>
          <w:sz w:val="24"/>
        </w:rPr>
        <w:t xml:space="preserve">ДЕЯТЕЛЬНОСТИ КОНТРОЛЬНОГО ОРГАНА</w:t>
      </w:r>
    </w:p>
    <w:p>
      <w:pPr>
        <w:pStyle w:val="0"/>
        <w:jc w:val="both"/>
      </w:pPr>
      <w:r>
        <w:rPr>
          <w:sz w:val="24"/>
        </w:rPr>
      </w:r>
    </w:p>
    <w:bookmarkStart w:id="211" w:name="P211"/>
    <w:bookmarkEnd w:id="211"/>
    <w:p>
      <w:pPr>
        <w:pStyle w:val="0"/>
        <w:ind w:firstLine="540"/>
        <w:jc w:val="both"/>
      </w:pPr>
      <w:r>
        <w:rPr>
          <w:sz w:val="24"/>
        </w:rPr>
        <w:t xml:space="preserve">56.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w:t>
      </w:r>
    </w:p>
    <w:p>
      <w:pPr>
        <w:pStyle w:val="0"/>
        <w:spacing w:before="240" w:line-rule="auto"/>
        <w:ind w:firstLine="540"/>
        <w:jc w:val="both"/>
      </w:pPr>
      <w:r>
        <w:rPr>
          <w:sz w:val="24"/>
        </w:rPr>
        <w:t xml:space="preserve">57. В систему показателей результативности и эффективности деятельности, указанную в </w:t>
      </w:r>
      <w:hyperlink w:history="0" w:anchor="P211" w:tooltip="56.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w:r>
          <w:rPr>
            <w:sz w:val="24"/>
            <w:color w:val="0000ff"/>
          </w:rPr>
          <w:t xml:space="preserve">пункте 56</w:t>
        </w:r>
      </w:hyperlink>
      <w:r>
        <w:rPr>
          <w:sz w:val="24"/>
        </w:rPr>
        <w:t xml:space="preserve"> настоящего Положения, входят:</w:t>
      </w:r>
    </w:p>
    <w:p>
      <w:pPr>
        <w:pStyle w:val="0"/>
        <w:spacing w:before="240" w:line-rule="auto"/>
        <w:ind w:firstLine="540"/>
        <w:jc w:val="both"/>
      </w:pPr>
      <w:r>
        <w:rPr>
          <w:sz w:val="24"/>
        </w:rPr>
        <w:t xml:space="preserve">1) ключевые показатели муниципального лесного контроля;</w:t>
      </w:r>
    </w:p>
    <w:p>
      <w:pPr>
        <w:pStyle w:val="0"/>
        <w:spacing w:before="240" w:line-rule="auto"/>
        <w:ind w:firstLine="540"/>
        <w:jc w:val="both"/>
      </w:pPr>
      <w:r>
        <w:rPr>
          <w:sz w:val="24"/>
        </w:rPr>
        <w:t xml:space="preserve">2) индикативные показатели муниципального лесного контроля.</w:t>
      </w:r>
    </w:p>
    <w:p>
      <w:pPr>
        <w:pStyle w:val="0"/>
        <w:spacing w:before="240" w:line-rule="auto"/>
        <w:ind w:firstLine="540"/>
        <w:jc w:val="both"/>
      </w:pPr>
      <w:r>
        <w:rPr>
          <w:sz w:val="24"/>
        </w:rPr>
        <w:t xml:space="preserve">58. Ключевые показатели муниципального контроля и их целевые значения, индикативные показатели муниципального лесного контроля утверждаются решением Думы Новоуральского городского округа.</w:t>
      </w:r>
    </w:p>
    <w:p>
      <w:pPr>
        <w:pStyle w:val="0"/>
        <w:spacing w:before="240" w:line-rule="auto"/>
        <w:ind w:firstLine="540"/>
        <w:jc w:val="both"/>
      </w:pPr>
      <w:r>
        <w:rPr>
          <w:sz w:val="24"/>
        </w:rPr>
        <w:t xml:space="preserve">59. Контрольный орган ежегодно осуществляет подготовку доклада о муниципальном лесном контроле с учетом требований, установленных </w:t>
      </w:r>
      <w:hyperlink w:history="0" r:id="rId7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spacing w:before="240" w:line-rule="auto"/>
        <w:ind w:firstLine="540"/>
        <w:jc w:val="both"/>
      </w:pPr>
      <w:r>
        <w:rPr>
          <w:sz w:val="24"/>
        </w:rPr>
        <w:t xml:space="preserve">Организация подготовки доклада возлагается на контрольный орган.</w:t>
      </w:r>
    </w:p>
    <w:p>
      <w:pPr>
        <w:pStyle w:val="0"/>
        <w:jc w:val="both"/>
      </w:pPr>
      <w:r>
        <w:rPr>
          <w:sz w:val="24"/>
        </w:rPr>
      </w:r>
    </w:p>
    <w:p>
      <w:pPr>
        <w:pStyle w:val="2"/>
        <w:outlineLvl w:val="1"/>
        <w:jc w:val="center"/>
      </w:pPr>
      <w:r>
        <w:rPr>
          <w:sz w:val="24"/>
        </w:rPr>
        <w:t xml:space="preserve">Раздел IX. ПРОВЕРОЧНЫЕ ЛИСТЫ</w:t>
      </w:r>
    </w:p>
    <w:p>
      <w:pPr>
        <w:pStyle w:val="0"/>
        <w:jc w:val="center"/>
      </w:pPr>
      <w:r>
        <w:rPr>
          <w:sz w:val="24"/>
        </w:rPr>
      </w:r>
    </w:p>
    <w:p>
      <w:pPr>
        <w:pStyle w:val="0"/>
        <w:jc w:val="center"/>
      </w:pPr>
      <w:r>
        <w:rPr>
          <w:sz w:val="24"/>
        </w:rPr>
        <w:t xml:space="preserve">(введен </w:t>
      </w:r>
      <w:hyperlink w:history="0" r:id="rId77" w:tooltip="Решение Думы Новоуральского городского округа от 24.02.2022 N 23 &quot;О внесении изменений в Положение о муниципальном лесном контроле в Новоуральском городском округе&quot; {КонсультантПлюс}">
        <w:r>
          <w:rPr>
            <w:sz w:val="24"/>
            <w:color w:val="0000ff"/>
          </w:rPr>
          <w:t xml:space="preserve">Решением</w:t>
        </w:r>
      </w:hyperlink>
      <w:r>
        <w:rPr>
          <w:sz w:val="24"/>
        </w:rPr>
        <w:t xml:space="preserve"> Думы Новоуральского городского округа</w:t>
      </w:r>
    </w:p>
    <w:p>
      <w:pPr>
        <w:pStyle w:val="0"/>
        <w:jc w:val="center"/>
      </w:pPr>
      <w:r>
        <w:rPr>
          <w:sz w:val="24"/>
        </w:rPr>
        <w:t xml:space="preserve">от 24.02.2022 N 23)</w:t>
      </w:r>
    </w:p>
    <w:p>
      <w:pPr>
        <w:pStyle w:val="0"/>
        <w:jc w:val="both"/>
      </w:pPr>
      <w:r>
        <w:rPr>
          <w:sz w:val="24"/>
        </w:rPr>
      </w:r>
    </w:p>
    <w:p>
      <w:pPr>
        <w:pStyle w:val="0"/>
        <w:ind w:firstLine="540"/>
        <w:jc w:val="both"/>
      </w:pPr>
      <w:r>
        <w:rPr>
          <w:sz w:val="24"/>
        </w:rPr>
        <w:t xml:space="preserve">60.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Контрольный орган вправе применять проверочные листы при проведении внеплановых контрольных мероприятий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w:t>
      </w:r>
    </w:p>
    <w:p>
      <w:pPr>
        <w:pStyle w:val="0"/>
        <w:spacing w:before="240" w:line-rule="auto"/>
        <w:ind w:firstLine="540"/>
        <w:jc w:val="both"/>
      </w:pPr>
      <w:r>
        <w:rPr>
          <w:sz w:val="24"/>
        </w:rPr>
        <w:t xml:space="preserve">61. Форма проверочного листа утверждается постановлением Администрации Новоуральского городского округа в соответствии с требованиями, установленными Правительством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Решением Думы</w:t>
      </w:r>
    </w:p>
    <w:p>
      <w:pPr>
        <w:pStyle w:val="0"/>
        <w:jc w:val="right"/>
      </w:pPr>
      <w:r>
        <w:rPr>
          <w:sz w:val="24"/>
        </w:rPr>
        <w:t xml:space="preserve">Новоуральского городского округа</w:t>
      </w:r>
    </w:p>
    <w:p>
      <w:pPr>
        <w:pStyle w:val="0"/>
        <w:jc w:val="right"/>
      </w:pPr>
      <w:r>
        <w:rPr>
          <w:sz w:val="24"/>
        </w:rPr>
        <w:t xml:space="preserve">от 25 августа 2021 г. N 84</w:t>
      </w:r>
    </w:p>
    <w:p>
      <w:pPr>
        <w:pStyle w:val="0"/>
        <w:jc w:val="both"/>
      </w:pPr>
      <w:r>
        <w:rPr>
          <w:sz w:val="24"/>
        </w:rPr>
      </w:r>
    </w:p>
    <w:bookmarkStart w:id="236" w:name="P236"/>
    <w:bookmarkEnd w:id="236"/>
    <w:p>
      <w:pPr>
        <w:pStyle w:val="2"/>
        <w:jc w:val="center"/>
      </w:pPr>
      <w:r>
        <w:rPr>
          <w:sz w:val="24"/>
        </w:rPr>
        <w:t xml:space="preserve">КЛЮЧЕВЫЕ ПОКАЗАТЕЛИ</w:t>
      </w:r>
    </w:p>
    <w:p>
      <w:pPr>
        <w:pStyle w:val="2"/>
        <w:jc w:val="center"/>
      </w:pPr>
      <w:r>
        <w:rPr>
          <w:sz w:val="24"/>
        </w:rPr>
        <w:t xml:space="preserve">МУНИЦИПАЛЬНОГО ЛЕСНОГО КОНТРОЛЯ</w:t>
      </w:r>
    </w:p>
    <w:p>
      <w:pPr>
        <w:pStyle w:val="2"/>
        <w:jc w:val="center"/>
      </w:pPr>
      <w:r>
        <w:rPr>
          <w:sz w:val="24"/>
        </w:rPr>
        <w:t xml:space="preserve">В НОВОУРАЛЬСКОМ ГОРОДСКОМ ОКРУГЕ И ИХ ЦЕЛЕВЫЕ ЗНАЧЕНИЯ,</w:t>
      </w:r>
    </w:p>
    <w:p>
      <w:pPr>
        <w:pStyle w:val="2"/>
        <w:jc w:val="center"/>
      </w:pPr>
      <w:r>
        <w:rPr>
          <w:sz w:val="24"/>
        </w:rPr>
        <w:t xml:space="preserve">ИНДИКАТИВНЫЕ ПОКАЗАТЕЛИ МУНИЦИПАЛЬНОГО ЛЕСНОГО КОНТРОЛЯ</w:t>
      </w:r>
    </w:p>
    <w:p>
      <w:pPr>
        <w:pStyle w:val="2"/>
        <w:jc w:val="center"/>
      </w:pPr>
      <w:r>
        <w:rPr>
          <w:sz w:val="24"/>
        </w:rPr>
        <w:t xml:space="preserve">В НОВОУРАЛЬСКОМ ГОРОДСКОМ ОКРУГЕ</w:t>
      </w:r>
    </w:p>
    <w:p>
      <w:pPr>
        <w:pStyle w:val="0"/>
        <w:jc w:val="both"/>
      </w:pPr>
      <w:r>
        <w:rPr>
          <w:sz w:val="24"/>
        </w:rPr>
      </w:r>
    </w:p>
    <w:p>
      <w:pPr>
        <w:pStyle w:val="0"/>
        <w:ind w:firstLine="540"/>
        <w:jc w:val="both"/>
      </w:pPr>
      <w:r>
        <w:rPr>
          <w:sz w:val="24"/>
        </w:rPr>
        <w:t xml:space="preserve">1. Ключевые показатели муниципального лесного контроля в Новоуральском городском округе и их целевые значения: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0"/>
        <w:gridCol w:w="1701"/>
      </w:tblGrid>
      <w:tr>
        <w:tc>
          <w:tcPr>
            <w:tcW w:w="7370" w:type="dxa"/>
          </w:tcPr>
          <w:p>
            <w:pPr>
              <w:pStyle w:val="0"/>
              <w:jc w:val="center"/>
            </w:pPr>
            <w:r>
              <w:rPr>
                <w:sz w:val="24"/>
              </w:rPr>
              <w:t xml:space="preserve">Ключевые показатели</w:t>
            </w:r>
          </w:p>
        </w:tc>
        <w:tc>
          <w:tcPr>
            <w:tcW w:w="1701" w:type="dxa"/>
          </w:tcPr>
          <w:p>
            <w:pPr>
              <w:pStyle w:val="0"/>
              <w:jc w:val="center"/>
            </w:pPr>
            <w:r>
              <w:rPr>
                <w:sz w:val="24"/>
              </w:rPr>
              <w:t xml:space="preserve">Целевые значения (%)</w:t>
            </w:r>
          </w:p>
        </w:tc>
      </w:tr>
      <w:tr>
        <w:tc>
          <w:tcPr>
            <w:tcW w:w="7370" w:type="dxa"/>
          </w:tcPr>
          <w:p>
            <w:pPr>
              <w:pStyle w:val="0"/>
            </w:pPr>
            <w:r>
              <w:rPr>
                <w:sz w:val="24"/>
              </w:rPr>
              <w:t xml:space="preserve">Доля устраненных нарушений обязательных требований от числа выявленных нарушений обязательных требований</w:t>
            </w:r>
          </w:p>
        </w:tc>
        <w:tc>
          <w:tcPr>
            <w:tcW w:w="1701" w:type="dxa"/>
          </w:tcPr>
          <w:p>
            <w:pPr>
              <w:pStyle w:val="0"/>
              <w:jc w:val="center"/>
            </w:pPr>
            <w:r>
              <w:rPr>
                <w:sz w:val="24"/>
              </w:rPr>
              <w:t xml:space="preserve">70</w:t>
            </w:r>
          </w:p>
        </w:tc>
      </w:tr>
      <w:tr>
        <w:tc>
          <w:tcPr>
            <w:tcW w:w="7370" w:type="dxa"/>
          </w:tcPr>
          <w:p>
            <w:pPr>
              <w:pStyle w:val="0"/>
            </w:pPr>
            <w:r>
              <w:rPr>
                <w:sz w:val="24"/>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701" w:type="dxa"/>
          </w:tcPr>
          <w:p>
            <w:pPr>
              <w:pStyle w:val="0"/>
              <w:jc w:val="center"/>
            </w:pPr>
            <w:r>
              <w:rPr>
                <w:sz w:val="24"/>
              </w:rPr>
              <w:t xml:space="preserve">0</w:t>
            </w:r>
          </w:p>
        </w:tc>
      </w:tr>
      <w:tr>
        <w:tc>
          <w:tcPr>
            <w:tcW w:w="7370" w:type="dxa"/>
          </w:tcPr>
          <w:p>
            <w:pPr>
              <w:pStyle w:val="0"/>
            </w:pPr>
            <w:r>
              <w:rPr>
                <w:sz w:val="24"/>
              </w:rPr>
              <w:t xml:space="preserve">Доля решений, принятых по результатам контрольных мероприятий, отмененных контрольным органом и (или) судом от общего числа принятых по результатам контрольных мероприятий решений</w:t>
            </w:r>
          </w:p>
        </w:tc>
        <w:tc>
          <w:tcPr>
            <w:tcW w:w="1701" w:type="dxa"/>
          </w:tcPr>
          <w:p>
            <w:pPr>
              <w:pStyle w:val="0"/>
              <w:jc w:val="center"/>
            </w:pPr>
            <w:r>
              <w:rPr>
                <w:sz w:val="24"/>
              </w:rPr>
              <w:t xml:space="preserve">0</w:t>
            </w:r>
          </w:p>
        </w:tc>
      </w:tr>
    </w:tbl>
    <w:p>
      <w:pPr>
        <w:pStyle w:val="0"/>
        <w:jc w:val="both"/>
      </w:pPr>
      <w:r>
        <w:rPr>
          <w:sz w:val="24"/>
        </w:rPr>
      </w:r>
    </w:p>
    <w:p>
      <w:pPr>
        <w:pStyle w:val="0"/>
        <w:ind w:firstLine="540"/>
        <w:jc w:val="both"/>
      </w:pPr>
      <w:r>
        <w:rPr>
          <w:sz w:val="24"/>
        </w:rPr>
        <w:t xml:space="preserve">2. Индикативные показатели муниципального лесного контроля в Новоуральском городском округе:</w:t>
      </w:r>
    </w:p>
    <w:p>
      <w:pPr>
        <w:pStyle w:val="0"/>
        <w:spacing w:before="240" w:line-rule="auto"/>
        <w:ind w:firstLine="540"/>
        <w:jc w:val="both"/>
      </w:pPr>
      <w:r>
        <w:rPr>
          <w:sz w:val="24"/>
        </w:rPr>
        <w:t xml:space="preserve">1) количество обращений граждан и организаций о нарушении обязательных требований, поступивших в контрольный орган - 5;</w:t>
      </w:r>
    </w:p>
    <w:p>
      <w:pPr>
        <w:pStyle w:val="0"/>
        <w:spacing w:before="240" w:line-rule="auto"/>
        <w:ind w:firstLine="540"/>
        <w:jc w:val="both"/>
      </w:pPr>
      <w:r>
        <w:rPr>
          <w:sz w:val="24"/>
        </w:rPr>
        <w:t xml:space="preserve">2) количество проведенных контрольным органом внеплановых контрольных мероприятий - 8;</w:t>
      </w:r>
    </w:p>
    <w:p>
      <w:pPr>
        <w:pStyle w:val="0"/>
        <w:spacing w:before="240" w:line-rule="auto"/>
        <w:ind w:firstLine="540"/>
        <w:jc w:val="both"/>
      </w:pPr>
      <w:r>
        <w:rPr>
          <w:sz w:val="24"/>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- 5;</w:t>
      </w:r>
    </w:p>
    <w:p>
      <w:pPr>
        <w:pStyle w:val="0"/>
        <w:spacing w:before="240" w:line-rule="auto"/>
        <w:ind w:firstLine="540"/>
        <w:jc w:val="both"/>
      </w:pPr>
      <w:r>
        <w:rPr>
          <w:sz w:val="24"/>
        </w:rPr>
        <w:t xml:space="preserve">4) количество выявленных контрольным органом нарушений обязательных требований - 10;</w:t>
      </w:r>
    </w:p>
    <w:p>
      <w:pPr>
        <w:pStyle w:val="0"/>
        <w:spacing w:before="240" w:line-rule="auto"/>
        <w:ind w:firstLine="540"/>
        <w:jc w:val="both"/>
      </w:pPr>
      <w:r>
        <w:rPr>
          <w:sz w:val="24"/>
        </w:rPr>
        <w:t xml:space="preserve">5) количество устраненных нарушений обязательных требований - 7;</w:t>
      </w:r>
    </w:p>
    <w:p>
      <w:pPr>
        <w:pStyle w:val="0"/>
        <w:spacing w:before="240" w:line-rule="auto"/>
        <w:ind w:firstLine="540"/>
        <w:jc w:val="both"/>
      </w:pPr>
      <w:r>
        <w:rPr>
          <w:sz w:val="24"/>
        </w:rPr>
        <w:t xml:space="preserve">6) количество поступивших возражений в отношении акта контрольного мероприятия - 0;</w:t>
      </w:r>
    </w:p>
    <w:p>
      <w:pPr>
        <w:pStyle w:val="0"/>
        <w:spacing w:before="240" w:line-rule="auto"/>
        <w:ind w:firstLine="540"/>
        <w:jc w:val="both"/>
      </w:pPr>
      <w:r>
        <w:rPr>
          <w:sz w:val="24"/>
        </w:rPr>
        <w:t xml:space="preserve">7) количество выданных контрольным органом предписаний об устранении нарушений обязательных требований - 10.</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Решением Думы</w:t>
      </w:r>
    </w:p>
    <w:p>
      <w:pPr>
        <w:pStyle w:val="0"/>
        <w:jc w:val="right"/>
      </w:pPr>
      <w:r>
        <w:rPr>
          <w:sz w:val="24"/>
        </w:rPr>
        <w:t xml:space="preserve">Новоуральского городского округа</w:t>
      </w:r>
    </w:p>
    <w:p>
      <w:pPr>
        <w:pStyle w:val="0"/>
        <w:jc w:val="right"/>
      </w:pPr>
      <w:r>
        <w:rPr>
          <w:sz w:val="24"/>
        </w:rPr>
        <w:t xml:space="preserve">от 25 августа 2021 г. N 84</w:t>
      </w:r>
    </w:p>
    <w:p>
      <w:pPr>
        <w:pStyle w:val="0"/>
        <w:jc w:val="both"/>
      </w:pPr>
      <w:r>
        <w:rPr>
          <w:sz w:val="24"/>
        </w:rPr>
      </w:r>
    </w:p>
    <w:bookmarkStart w:id="271" w:name="P271"/>
    <w:bookmarkEnd w:id="271"/>
    <w:p>
      <w:pPr>
        <w:pStyle w:val="2"/>
        <w:jc w:val="center"/>
      </w:pPr>
      <w:r>
        <w:rPr>
          <w:sz w:val="24"/>
        </w:rPr>
        <w:t xml:space="preserve">ПЕРЕЧЕНЬ</w:t>
      </w:r>
    </w:p>
    <w:p>
      <w:pPr>
        <w:pStyle w:val="2"/>
        <w:jc w:val="center"/>
      </w:pPr>
      <w:r>
        <w:rPr>
          <w:sz w:val="24"/>
        </w:rPr>
        <w:t xml:space="preserve">ИНДИКАТОРОВ РИСКА НАРУШЕНИЯ ОБЯЗАТЕЛЬНЫХ ТРЕБОВАНИЙ</w:t>
      </w:r>
    </w:p>
    <w:p>
      <w:pPr>
        <w:pStyle w:val="2"/>
        <w:jc w:val="center"/>
      </w:pPr>
      <w:r>
        <w:rPr>
          <w:sz w:val="24"/>
        </w:rPr>
        <w:t xml:space="preserve">ПРИ ОСУЩЕСТВЛЕНИИ МУНИЦИПАЛЬНОГО ЛЕСНОГО КОНТРОЛЯ</w:t>
      </w:r>
    </w:p>
    <w:p>
      <w:pPr>
        <w:pStyle w:val="2"/>
        <w:jc w:val="center"/>
      </w:pPr>
      <w:r>
        <w:rPr>
          <w:sz w:val="24"/>
        </w:rPr>
        <w:t xml:space="preserve">В НОВОУРАЛЬСКОМ ГОРОДСКОМ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8" w:tooltip="Решение Думы Новоуральского городского округа от 29.05.2024 N 53 &quot;О внесении изменения в Перечень индикаторов риска нарушения обязательных требований при осуществлении муниципального лесного контроля в Новоуральском городском округе&quot; {КонсультантПлюс}">
              <w:r>
                <w:rPr>
                  <w:sz w:val="24"/>
                  <w:color w:val="0000ff"/>
                </w:rPr>
                <w:t xml:space="preserve">Решения</w:t>
              </w:r>
            </w:hyperlink>
            <w:r>
              <w:rPr>
                <w:sz w:val="24"/>
                <w:color w:val="392c69"/>
              </w:rPr>
              <w:t xml:space="preserve"> Думы Новоуральского городского округа от 29.05.2024 N 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pPr>
        <w:pStyle w:val="0"/>
        <w:spacing w:before="240" w:line-rule="auto"/>
        <w:ind w:firstLine="540"/>
        <w:jc w:val="both"/>
      </w:pPr>
      <w:r>
        <w:rPr>
          <w:sz w:val="24"/>
        </w:rPr>
        <w:t xml:space="preserve">2. 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pPr>
        <w:pStyle w:val="0"/>
        <w:spacing w:before="240" w:line-rule="auto"/>
        <w:ind w:firstLine="540"/>
        <w:jc w:val="both"/>
      </w:pPr>
      <w:r>
        <w:rPr>
          <w:sz w:val="24"/>
        </w:rPr>
        <w:t xml:space="preserve">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pPr>
        <w:pStyle w:val="0"/>
        <w:spacing w:before="240" w:line-rule="auto"/>
        <w:ind w:firstLine="540"/>
        <w:jc w:val="both"/>
      </w:pPr>
      <w:r>
        <w:rPr>
          <w:sz w:val="24"/>
        </w:rPr>
        <w:t xml:space="preserve">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pPr>
        <w:pStyle w:val="0"/>
        <w:spacing w:before="240" w:line-rule="auto"/>
        <w:ind w:firstLine="540"/>
        <w:jc w:val="both"/>
      </w:pPr>
      <w:r>
        <w:rPr>
          <w:sz w:val="24"/>
        </w:rPr>
        <w:t xml:space="preserve">5. Превышение на 20 процентов и более объема реализованной древесины по данным единой государственной автоматизированной информационной системы учета древесины и сделок с ней (федеральной государственной информационной системы лесного комплекса с 2025 года) за календарный год в сравнении с объемом заготовленной древесины за данный календарный год.</w:t>
      </w:r>
    </w:p>
    <w:p>
      <w:pPr>
        <w:pStyle w:val="0"/>
        <w:spacing w:before="240" w:line-rule="auto"/>
        <w:ind w:firstLine="540"/>
        <w:jc w:val="both"/>
      </w:pPr>
      <w:r>
        <w:rPr>
          <w:sz w:val="24"/>
        </w:rPr>
        <w:t xml:space="preserve">6. Расхождение данных об исполнении работ по обеспечению пожарной или санитарной безопасности на предоставленном для использования лесном участке, содержащихся в договоре аренды лесного участка или договоре безвозмездного пользования лесным участком, и данных, содержащихся в двух и более видах документов, представленных лицом, использующим леса, в орган местного самоуправления, за отчетный период:</w:t>
      </w:r>
    </w:p>
    <w:p>
      <w:pPr>
        <w:pStyle w:val="0"/>
        <w:spacing w:before="240" w:line-rule="auto"/>
        <w:ind w:firstLine="540"/>
        <w:jc w:val="both"/>
      </w:pPr>
      <w:r>
        <w:rPr>
          <w:sz w:val="24"/>
        </w:rPr>
        <w:t xml:space="preserve">проекте освоения лесов;</w:t>
      </w:r>
    </w:p>
    <w:p>
      <w:pPr>
        <w:pStyle w:val="0"/>
        <w:spacing w:before="240" w:line-rule="auto"/>
        <w:ind w:firstLine="540"/>
        <w:jc w:val="both"/>
      </w:pPr>
      <w:r>
        <w:rPr>
          <w:sz w:val="24"/>
        </w:rPr>
        <w:t xml:space="preserve">отчете об охране лесов от пожаров;</w:t>
      </w:r>
    </w:p>
    <w:p>
      <w:pPr>
        <w:pStyle w:val="0"/>
        <w:spacing w:before="240" w:line-rule="auto"/>
        <w:ind w:firstLine="540"/>
        <w:jc w:val="both"/>
      </w:pPr>
      <w:r>
        <w:rPr>
          <w:sz w:val="24"/>
        </w:rPr>
        <w:t xml:space="preserve">отчете о защите лесов.</w:t>
      </w:r>
    </w:p>
    <w:p>
      <w:pPr>
        <w:pStyle w:val="0"/>
        <w:spacing w:before="240" w:line-rule="auto"/>
        <w:ind w:firstLine="540"/>
        <w:jc w:val="both"/>
      </w:pPr>
      <w:r>
        <w:rPr>
          <w:sz w:val="24"/>
        </w:rPr>
        <w:t xml:space="preserve">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Новоуральского городского округа от 25.08.2021 N 84</w:t>
            <w:br/>
            <w:t>(ред. от 29.05.2024)</w:t>
            <w:br/>
            <w:t>"О муниципальном лесном контроле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324492&amp;date=26.03.2025&amp;dst=100005&amp;field=134" TargetMode = "External"/>
	<Relationship Id="rId8" Type="http://schemas.openxmlformats.org/officeDocument/2006/relationships/hyperlink" Target="https://login.consultant.ru/link/?req=doc&amp;base=RLAW071&amp;n=370206&amp;date=26.03.2025&amp;dst=100008&amp;field=134" TargetMode = "External"/>
	<Relationship Id="rId9" Type="http://schemas.openxmlformats.org/officeDocument/2006/relationships/hyperlink" Target="https://login.consultant.ru/link/?req=doc&amp;base=RLAW071&amp;n=379357&amp;date=26.03.2025&amp;dst=100005&amp;field=134" TargetMode = "External"/>
	<Relationship Id="rId10" Type="http://schemas.openxmlformats.org/officeDocument/2006/relationships/hyperlink" Target="https://login.consultant.ru/link/?req=doc&amp;base=LAW&amp;n=480999&amp;date=26.03.2025&amp;dst=266&amp;field=134" TargetMode = "External"/>
	<Relationship Id="rId11" Type="http://schemas.openxmlformats.org/officeDocument/2006/relationships/hyperlink" Target="https://login.consultant.ru/link/?req=doc&amp;base=LAW&amp;n=495001&amp;date=26.03.2025&amp;dst=100088&amp;field=134" TargetMode = "External"/>
	<Relationship Id="rId12" Type="http://schemas.openxmlformats.org/officeDocument/2006/relationships/hyperlink" Target="https://login.consultant.ru/link/?req=doc&amp;base=LAW&amp;n=495001&amp;date=26.03.2025&amp;dst=100248&amp;field=134" TargetMode = "External"/>
	<Relationship Id="rId13" Type="http://schemas.openxmlformats.org/officeDocument/2006/relationships/hyperlink" Target="https://login.consultant.ru/link/?req=doc&amp;base=LAW&amp;n=495001&amp;date=26.03.2025&amp;dst=100338&amp;field=134" TargetMode = "External"/>
	<Relationship Id="rId14" Type="http://schemas.openxmlformats.org/officeDocument/2006/relationships/hyperlink" Target="https://login.consultant.ru/link/?req=doc&amp;base=RLAW071&amp;n=393974&amp;date=26.03.2025&amp;dst=101901&amp;field=134" TargetMode = "External"/>
	<Relationship Id="rId15" Type="http://schemas.openxmlformats.org/officeDocument/2006/relationships/hyperlink" Target="https://login.consultant.ru/link/?req=doc&amp;base=RLAW071&amp;n=278035&amp;date=26.03.2025" TargetMode = "External"/>
	<Relationship Id="rId16" Type="http://schemas.openxmlformats.org/officeDocument/2006/relationships/hyperlink" Target="https://login.consultant.ru/link/?req=doc&amp;base=RLAW071&amp;n=70497&amp;date=26.03.2025" TargetMode = "External"/>
	<Relationship Id="rId17" Type="http://schemas.openxmlformats.org/officeDocument/2006/relationships/hyperlink" Target="https://login.consultant.ru/link/?req=doc&amp;base=RLAW071&amp;n=165055&amp;date=26.03.2025&amp;dst=100065&amp;field=134" TargetMode = "External"/>
	<Relationship Id="rId18" Type="http://schemas.openxmlformats.org/officeDocument/2006/relationships/hyperlink" Target="https://login.consultant.ru/link/?req=doc&amp;base=RLAW071&amp;n=93408&amp;date=26.03.2025" TargetMode = "External"/>
	<Relationship Id="rId19" Type="http://schemas.openxmlformats.org/officeDocument/2006/relationships/hyperlink" Target="https://login.consultant.ru/link/?req=doc&amp;base=RLAW071&amp;n=311315&amp;date=26.03.2025&amp;dst=100032&amp;field=134" TargetMode = "External"/>
	<Relationship Id="rId20" Type="http://schemas.openxmlformats.org/officeDocument/2006/relationships/hyperlink" Target="https://login.consultant.ru/link/?req=doc&amp;base=RLAW071&amp;n=320144&amp;date=26.03.2025&amp;dst=100100&amp;field=134" TargetMode = "External"/>
	<Relationship Id="rId21" Type="http://schemas.openxmlformats.org/officeDocument/2006/relationships/hyperlink" Target="https://login.consultant.ru/link/?req=doc&amp;base=RLAW071&amp;n=199442&amp;date=26.03.2025" TargetMode = "External"/>
	<Relationship Id="rId22" Type="http://schemas.openxmlformats.org/officeDocument/2006/relationships/hyperlink" Target="https://login.consultant.ru/link/?req=doc&amp;base=RLAW071&amp;n=261910&amp;date=26.03.2025" TargetMode = "External"/>
	<Relationship Id="rId23" Type="http://schemas.openxmlformats.org/officeDocument/2006/relationships/hyperlink" Target="https://login.consultant.ru/link/?req=doc&amp;base=RLAW071&amp;n=324492&amp;date=26.03.2025&amp;dst=100005&amp;field=134" TargetMode = "External"/>
	<Relationship Id="rId24" Type="http://schemas.openxmlformats.org/officeDocument/2006/relationships/hyperlink" Target="https://login.consultant.ru/link/?req=doc&amp;base=RLAW071&amp;n=370206&amp;date=26.03.2025&amp;dst=100008&amp;field=134" TargetMode = "External"/>
	<Relationship Id="rId25" Type="http://schemas.openxmlformats.org/officeDocument/2006/relationships/hyperlink" Target="https://login.consultant.ru/link/?req=doc&amp;base=LAW&amp;n=480999&amp;date=26.03.2025&amp;dst=266&amp;field=134" TargetMode = "External"/>
	<Relationship Id="rId26" Type="http://schemas.openxmlformats.org/officeDocument/2006/relationships/hyperlink" Target="https://login.consultant.ru/link/?req=doc&amp;base=LAW&amp;n=495001&amp;date=26.03.2025&amp;dst=100088&amp;field=134" TargetMode = "External"/>
	<Relationship Id="rId27" Type="http://schemas.openxmlformats.org/officeDocument/2006/relationships/hyperlink" Target="https://login.consultant.ru/link/?req=doc&amp;base=RLAW071&amp;n=393974&amp;date=26.03.2025&amp;dst=101901&amp;field=134" TargetMode = "External"/>
	<Relationship Id="rId28" Type="http://schemas.openxmlformats.org/officeDocument/2006/relationships/hyperlink" Target="https://login.consultant.ru/link/?req=doc&amp;base=LAW&amp;n=480012&amp;date=26.03.2025&amp;dst=1235&amp;field=134" TargetMode = "External"/>
	<Relationship Id="rId29" Type="http://schemas.openxmlformats.org/officeDocument/2006/relationships/hyperlink" Target="https://login.consultant.ru/link/?req=doc&amp;base=RLAW071&amp;n=370206&amp;date=26.03.2025&amp;dst=100008&amp;field=134" TargetMode = "External"/>
	<Relationship Id="rId30" Type="http://schemas.openxmlformats.org/officeDocument/2006/relationships/hyperlink" Target="https://login.consultant.ru/link/?req=doc&amp;base=RLAW071&amp;n=370206&amp;date=26.03.2025&amp;dst=100008&amp;field=134" TargetMode = "External"/>
	<Relationship Id="rId31" Type="http://schemas.openxmlformats.org/officeDocument/2006/relationships/hyperlink" Target="https://login.consultant.ru/link/?req=doc&amp;base=LAW&amp;n=495001&amp;date=26.03.2025" TargetMode = "External"/>
	<Relationship Id="rId32" Type="http://schemas.openxmlformats.org/officeDocument/2006/relationships/hyperlink" Target="https://login.consultant.ru/link/?req=doc&amp;base=LAW&amp;n=495001&amp;date=26.03.2025&amp;dst=101093&amp;field=134" TargetMode = "External"/>
	<Relationship Id="rId33" Type="http://schemas.openxmlformats.org/officeDocument/2006/relationships/hyperlink" Target="https://login.consultant.ru/link/?req=doc&amp;base=LAW&amp;n=481618&amp;date=26.03.2025" TargetMode = "External"/>
	<Relationship Id="rId34" Type="http://schemas.openxmlformats.org/officeDocument/2006/relationships/hyperlink" Target="https://login.consultant.ru/link/?req=doc&amp;base=LAW&amp;n=495001&amp;date=26.03.2025&amp;dst=100246&amp;field=134" TargetMode = "External"/>
	<Relationship Id="rId35" Type="http://schemas.openxmlformats.org/officeDocument/2006/relationships/hyperlink" Target="https://login.consultant.ru/link/?req=doc&amp;base=LAW&amp;n=495001&amp;date=26.03.2025&amp;dst=100666&amp;field=134" TargetMode = "External"/>
	<Relationship Id="rId36" Type="http://schemas.openxmlformats.org/officeDocument/2006/relationships/hyperlink" Target="https://login.consultant.ru/link/?req=doc&amp;base=LAW&amp;n=495001&amp;date=26.03.2025&amp;dst=100509&amp;field=134" TargetMode = "External"/>
	<Relationship Id="rId37" Type="http://schemas.openxmlformats.org/officeDocument/2006/relationships/hyperlink" Target="https://login.consultant.ru/link/?req=doc&amp;base=LAW&amp;n=454103&amp;date=26.03.2025" TargetMode = "External"/>
	<Relationship Id="rId38" Type="http://schemas.openxmlformats.org/officeDocument/2006/relationships/hyperlink" Target="https://login.consultant.ru/link/?req=doc&amp;base=LAW&amp;n=495001&amp;date=26.03.2025&amp;dst=100246&amp;field=134" TargetMode = "External"/>
	<Relationship Id="rId39" Type="http://schemas.openxmlformats.org/officeDocument/2006/relationships/hyperlink" Target="https://login.consultant.ru/link/?req=doc&amp;base=LAW&amp;n=495001&amp;date=26.03.2025&amp;dst=100666&amp;field=134" TargetMode = "External"/>
	<Relationship Id="rId40" Type="http://schemas.openxmlformats.org/officeDocument/2006/relationships/hyperlink" Target="https://login.consultant.ru/link/?req=doc&amp;base=LAW&amp;n=495001&amp;date=26.03.2025&amp;dst=100731&amp;field=134" TargetMode = "External"/>
	<Relationship Id="rId41" Type="http://schemas.openxmlformats.org/officeDocument/2006/relationships/hyperlink" Target="https://login.consultant.ru/link/?req=doc&amp;base=RLAW071&amp;n=324492&amp;date=26.03.2025&amp;dst=100006&amp;field=134" TargetMode = "External"/>
	<Relationship Id="rId42" Type="http://schemas.openxmlformats.org/officeDocument/2006/relationships/hyperlink" Target="https://login.consultant.ru/link/?req=doc&amp;base=LAW&amp;n=495001&amp;date=26.03.2025&amp;dst=101176&amp;field=134" TargetMode = "External"/>
	<Relationship Id="rId43" Type="http://schemas.openxmlformats.org/officeDocument/2006/relationships/hyperlink" Target="https://login.consultant.ru/link/?req=doc&amp;base=LAW&amp;n=495001&amp;date=26.03.2025&amp;dst=100364&amp;field=134" TargetMode = "External"/>
	<Relationship Id="rId44" Type="http://schemas.openxmlformats.org/officeDocument/2006/relationships/hyperlink" Target="https://login.consultant.ru/link/?req=doc&amp;base=LAW&amp;n=495001&amp;date=26.03.2025&amp;dst=100634&amp;field=134" TargetMode = "External"/>
	<Relationship Id="rId45" Type="http://schemas.openxmlformats.org/officeDocument/2006/relationships/hyperlink" Target="https://login.consultant.ru/link/?req=doc&amp;base=LAW&amp;n=495001&amp;date=26.03.2025&amp;dst=100636&amp;field=134" TargetMode = "External"/>
	<Relationship Id="rId46" Type="http://schemas.openxmlformats.org/officeDocument/2006/relationships/hyperlink" Target="https://login.consultant.ru/link/?req=doc&amp;base=LAW&amp;n=495001&amp;date=26.03.2025&amp;dst=100638&amp;field=134" TargetMode = "External"/>
	<Relationship Id="rId47" Type="http://schemas.openxmlformats.org/officeDocument/2006/relationships/hyperlink" Target="https://login.consultant.ru/link/?req=doc&amp;base=LAW&amp;n=495001&amp;date=26.03.2025&amp;dst=100636&amp;field=134" TargetMode = "External"/>
	<Relationship Id="rId48" Type="http://schemas.openxmlformats.org/officeDocument/2006/relationships/hyperlink" Target="https://login.consultant.ru/link/?req=doc&amp;base=LAW&amp;n=495001&amp;date=26.03.2025&amp;dst=100639&amp;field=134" TargetMode = "External"/>
	<Relationship Id="rId49" Type="http://schemas.openxmlformats.org/officeDocument/2006/relationships/hyperlink" Target="https://login.consultant.ru/link/?req=doc&amp;base=LAW&amp;n=495001&amp;date=26.03.2025&amp;dst=101187&amp;field=134" TargetMode = "External"/>
	<Relationship Id="rId50" Type="http://schemas.openxmlformats.org/officeDocument/2006/relationships/hyperlink" Target="https://login.consultant.ru/link/?req=doc&amp;base=LAW&amp;n=495001&amp;date=26.03.2025" TargetMode = "External"/>
	<Relationship Id="rId51" Type="http://schemas.openxmlformats.org/officeDocument/2006/relationships/hyperlink" Target="https://login.consultant.ru/link/?req=doc&amp;base=LAW&amp;n=495001&amp;date=26.03.2025&amp;dst=100634&amp;field=134" TargetMode = "External"/>
	<Relationship Id="rId52" Type="http://schemas.openxmlformats.org/officeDocument/2006/relationships/hyperlink" Target="https://login.consultant.ru/link/?req=doc&amp;base=LAW&amp;n=495001&amp;date=26.03.2025&amp;dst=100636&amp;field=134" TargetMode = "External"/>
	<Relationship Id="rId53" Type="http://schemas.openxmlformats.org/officeDocument/2006/relationships/hyperlink" Target="https://login.consultant.ru/link/?req=doc&amp;base=LAW&amp;n=495001&amp;date=26.03.2025&amp;dst=100638&amp;field=134" TargetMode = "External"/>
	<Relationship Id="rId54" Type="http://schemas.openxmlformats.org/officeDocument/2006/relationships/hyperlink" Target="https://login.consultant.ru/link/?req=doc&amp;base=LAW&amp;n=495001&amp;date=26.03.2025&amp;dst=100636&amp;field=134" TargetMode = "External"/>
	<Relationship Id="rId55" Type="http://schemas.openxmlformats.org/officeDocument/2006/relationships/hyperlink" Target="https://login.consultant.ru/link/?req=doc&amp;base=LAW&amp;n=495001&amp;date=26.03.2025&amp;dst=100639&amp;field=134" TargetMode = "External"/>
	<Relationship Id="rId56" Type="http://schemas.openxmlformats.org/officeDocument/2006/relationships/hyperlink" Target="https://login.consultant.ru/link/?req=doc&amp;base=LAW&amp;n=495001&amp;date=26.03.2025&amp;dst=101187&amp;field=134" TargetMode = "External"/>
	<Relationship Id="rId57" Type="http://schemas.openxmlformats.org/officeDocument/2006/relationships/hyperlink" Target="https://login.consultant.ru/link/?req=doc&amp;base=LAW&amp;n=495001&amp;date=26.03.2025" TargetMode = "External"/>
	<Relationship Id="rId58" Type="http://schemas.openxmlformats.org/officeDocument/2006/relationships/hyperlink" Target="https://login.consultant.ru/link/?req=doc&amp;base=LAW&amp;n=495001&amp;date=26.03.2025&amp;dst=100634&amp;field=134" TargetMode = "External"/>
	<Relationship Id="rId59" Type="http://schemas.openxmlformats.org/officeDocument/2006/relationships/hyperlink" Target="https://login.consultant.ru/link/?req=doc&amp;base=LAW&amp;n=495001&amp;date=26.03.2025&amp;dst=100636&amp;field=134" TargetMode = "External"/>
	<Relationship Id="rId60" Type="http://schemas.openxmlformats.org/officeDocument/2006/relationships/hyperlink" Target="https://login.consultant.ru/link/?req=doc&amp;base=LAW&amp;n=495001&amp;date=26.03.2025&amp;dst=100638&amp;field=134" TargetMode = "External"/>
	<Relationship Id="rId61" Type="http://schemas.openxmlformats.org/officeDocument/2006/relationships/hyperlink" Target="https://login.consultant.ru/link/?req=doc&amp;base=LAW&amp;n=495001&amp;date=26.03.2025" TargetMode = "External"/>
	<Relationship Id="rId62" Type="http://schemas.openxmlformats.org/officeDocument/2006/relationships/hyperlink" Target="https://login.consultant.ru/link/?req=doc&amp;base=LAW&amp;n=495001&amp;date=26.03.2025&amp;dst=100634&amp;field=134" TargetMode = "External"/>
	<Relationship Id="rId63" Type="http://schemas.openxmlformats.org/officeDocument/2006/relationships/hyperlink" Target="https://login.consultant.ru/link/?req=doc&amp;base=LAW&amp;n=495001&amp;date=26.03.2025&amp;dst=100636&amp;field=134" TargetMode = "External"/>
	<Relationship Id="rId64" Type="http://schemas.openxmlformats.org/officeDocument/2006/relationships/hyperlink" Target="https://login.consultant.ru/link/?req=doc&amp;base=LAW&amp;n=495001&amp;date=26.03.2025&amp;dst=100638&amp;field=134" TargetMode = "External"/>
	<Relationship Id="rId65" Type="http://schemas.openxmlformats.org/officeDocument/2006/relationships/hyperlink" Target="https://login.consultant.ru/link/?req=doc&amp;base=LAW&amp;n=495001&amp;date=26.03.2025" TargetMode = "External"/>
	<Relationship Id="rId66" Type="http://schemas.openxmlformats.org/officeDocument/2006/relationships/hyperlink" Target="https://login.consultant.ru/link/?req=doc&amp;base=LAW&amp;n=495001&amp;date=26.03.2025&amp;dst=100888&amp;field=134" TargetMode = "External"/>
	<Relationship Id="rId67" Type="http://schemas.openxmlformats.org/officeDocument/2006/relationships/hyperlink" Target="https://login.consultant.ru/link/?req=doc&amp;base=LAW&amp;n=495001&amp;date=26.03.2025&amp;dst=100659&amp;field=134" TargetMode = "External"/>
	<Relationship Id="rId68" Type="http://schemas.openxmlformats.org/officeDocument/2006/relationships/hyperlink" Target="https://login.consultant.ru/link/?req=doc&amp;base=LAW&amp;n=480999&amp;date=26.03.2025&amp;dst=101356&amp;field=134" TargetMode = "External"/>
	<Relationship Id="rId69" Type="http://schemas.openxmlformats.org/officeDocument/2006/relationships/hyperlink" Target="https://login.consultant.ru/link/?req=doc&amp;base=LAW&amp;n=495001&amp;date=26.03.2025&amp;dst=100981&amp;field=134" TargetMode = "External"/>
	<Relationship Id="rId70" Type="http://schemas.openxmlformats.org/officeDocument/2006/relationships/hyperlink" Target="https://login.consultant.ru/link/?req=doc&amp;base=LAW&amp;n=495001&amp;date=26.03.2025" TargetMode = "External"/>
	<Relationship Id="rId71" Type="http://schemas.openxmlformats.org/officeDocument/2006/relationships/hyperlink" Target="https://login.consultant.ru/link/?req=doc&amp;base=LAW&amp;n=495001&amp;date=26.03.2025&amp;dst=101143&amp;field=134" TargetMode = "External"/>
	<Relationship Id="rId72" Type="http://schemas.openxmlformats.org/officeDocument/2006/relationships/hyperlink" Target="https://login.consultant.ru/link/?req=doc&amp;base=LAW&amp;n=495001&amp;date=26.03.2025&amp;dst=100440&amp;field=134" TargetMode = "External"/>
	<Relationship Id="rId73" Type="http://schemas.openxmlformats.org/officeDocument/2006/relationships/hyperlink" Target="https://login.consultant.ru/link/?req=doc&amp;base=LAW&amp;n=495001&amp;date=26.03.2025&amp;dst=100448&amp;field=134" TargetMode = "External"/>
	<Relationship Id="rId74" Type="http://schemas.openxmlformats.org/officeDocument/2006/relationships/hyperlink" Target="https://login.consultant.ru/link/?req=doc&amp;base=LAW&amp;n=495001&amp;date=26.03.2025" TargetMode = "External"/>
	<Relationship Id="rId75" Type="http://schemas.openxmlformats.org/officeDocument/2006/relationships/hyperlink" Target="https://login.consultant.ru/link/?req=doc&amp;base=RLAW071&amp;n=324492&amp;date=26.03.2025&amp;dst=100007&amp;field=134" TargetMode = "External"/>
	<Relationship Id="rId76" Type="http://schemas.openxmlformats.org/officeDocument/2006/relationships/hyperlink" Target="https://login.consultant.ru/link/?req=doc&amp;base=LAW&amp;n=495001&amp;date=26.03.2025" TargetMode = "External"/>
	<Relationship Id="rId77" Type="http://schemas.openxmlformats.org/officeDocument/2006/relationships/hyperlink" Target="https://login.consultant.ru/link/?req=doc&amp;base=RLAW071&amp;n=324492&amp;date=26.03.2025&amp;dst=100008&amp;field=134" TargetMode = "External"/>
	<Relationship Id="rId78" Type="http://schemas.openxmlformats.org/officeDocument/2006/relationships/hyperlink" Target="https://login.consultant.ru/link/?req=doc&amp;base=RLAW071&amp;n=379357&amp;date=26.03.2025&amp;dst=10000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Новоуральского городского округа от 25.08.2021 N 84
(ред. от 29.05.2024)
"О муниципальном лесном контроле в Новоуральском городском округе"
(вместе с "Положением о муниципальном лесном контроле в Новоуральском городском округе", "Перечнем индикаторов риска нарушения обязательных требований при осуществлении муниципального лесного контроля в Новоуральском городском округе")</dc:title>
  <dcterms:created xsi:type="dcterms:W3CDTF">2025-03-26T08:42:52Z</dcterms:created>
</cp:coreProperties>
</file>