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CF7" w:rsidRPr="00762CF7" w:rsidRDefault="00762CF7" w:rsidP="00A412BB">
      <w:pPr>
        <w:spacing w:after="0"/>
        <w:jc w:val="center"/>
        <w:rPr>
          <w:rFonts w:ascii="Times New Roman" w:hAnsi="Times New Roman"/>
          <w:noProof/>
          <w:sz w:val="28"/>
          <w:szCs w:val="28"/>
          <w:lang w:eastAsia="ru-RU"/>
        </w:rPr>
      </w:pPr>
      <w:r w:rsidRPr="00762CF7">
        <w:rPr>
          <w:noProof/>
          <w:sz w:val="28"/>
          <w:szCs w:val="28"/>
          <w:lang w:eastAsia="ru-RU"/>
        </w:rPr>
        <w:drawing>
          <wp:inline distT="0" distB="0" distL="0" distR="0">
            <wp:extent cx="533400" cy="77152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771525"/>
                    </a:xfrm>
                    <a:prstGeom prst="rect">
                      <a:avLst/>
                    </a:prstGeom>
                    <a:noFill/>
                    <a:ln w="9525">
                      <a:noFill/>
                      <a:miter lim="800000"/>
                      <a:headEnd/>
                      <a:tailEnd/>
                    </a:ln>
                  </pic:spPr>
                </pic:pic>
              </a:graphicData>
            </a:graphic>
          </wp:inline>
        </w:drawing>
      </w:r>
    </w:p>
    <w:p w:rsidR="00244E36" w:rsidRPr="00762CF7" w:rsidRDefault="00244E36" w:rsidP="00A412BB">
      <w:pPr>
        <w:spacing w:after="0"/>
        <w:jc w:val="center"/>
        <w:rPr>
          <w:rFonts w:ascii="Times New Roman" w:hAnsi="Times New Roman"/>
          <w:b/>
          <w:sz w:val="28"/>
          <w:szCs w:val="28"/>
        </w:rPr>
      </w:pPr>
      <w:r w:rsidRPr="00762CF7">
        <w:rPr>
          <w:rFonts w:ascii="Times New Roman" w:hAnsi="Times New Roman"/>
          <w:b/>
          <w:sz w:val="28"/>
          <w:szCs w:val="28"/>
        </w:rPr>
        <w:t>ДУМА МУНИЦИПАЛЬНОГО ОБРАЗОВАНИЯ АЛАПАЕВСКОЕ</w:t>
      </w:r>
    </w:p>
    <w:p w:rsidR="00244E36" w:rsidRPr="00762CF7" w:rsidRDefault="00244E36" w:rsidP="00A412BB">
      <w:pPr>
        <w:tabs>
          <w:tab w:val="left" w:pos="3374"/>
        </w:tabs>
        <w:spacing w:after="0"/>
        <w:jc w:val="center"/>
        <w:rPr>
          <w:rFonts w:ascii="Times New Roman" w:hAnsi="Times New Roman"/>
          <w:b/>
          <w:sz w:val="28"/>
          <w:szCs w:val="28"/>
        </w:rPr>
      </w:pPr>
      <w:r w:rsidRPr="00762CF7">
        <w:rPr>
          <w:rFonts w:ascii="Times New Roman" w:hAnsi="Times New Roman"/>
          <w:b/>
          <w:sz w:val="28"/>
          <w:szCs w:val="28"/>
        </w:rPr>
        <w:t>ЧЕТВЕРТОГО СОЗЫВА</w:t>
      </w:r>
    </w:p>
    <w:p w:rsidR="00244E36" w:rsidRPr="00762CF7" w:rsidRDefault="00244E36" w:rsidP="00A412BB">
      <w:pPr>
        <w:pBdr>
          <w:top w:val="thinThickMediumGap" w:sz="24" w:space="1" w:color="auto"/>
        </w:pBdr>
        <w:tabs>
          <w:tab w:val="left" w:pos="3374"/>
        </w:tabs>
        <w:spacing w:after="0"/>
        <w:jc w:val="center"/>
        <w:rPr>
          <w:rFonts w:ascii="Times New Roman" w:hAnsi="Times New Roman"/>
          <w:b/>
          <w:sz w:val="28"/>
          <w:szCs w:val="28"/>
        </w:rPr>
      </w:pPr>
    </w:p>
    <w:p w:rsidR="00244E36" w:rsidRPr="00762CF7" w:rsidRDefault="00244E36" w:rsidP="00A412BB">
      <w:pPr>
        <w:spacing w:after="0"/>
        <w:jc w:val="center"/>
        <w:rPr>
          <w:rFonts w:ascii="Times New Roman" w:hAnsi="Times New Roman"/>
          <w:b/>
          <w:sz w:val="28"/>
          <w:szCs w:val="28"/>
        </w:rPr>
      </w:pPr>
      <w:r w:rsidRPr="00762CF7">
        <w:rPr>
          <w:rFonts w:ascii="Times New Roman" w:hAnsi="Times New Roman"/>
          <w:b/>
          <w:sz w:val="28"/>
          <w:szCs w:val="28"/>
        </w:rPr>
        <w:t>РЕШЕНИЕ №14</w:t>
      </w:r>
    </w:p>
    <w:p w:rsidR="00244E36" w:rsidRPr="00762CF7" w:rsidRDefault="00244E36" w:rsidP="00A412BB">
      <w:pPr>
        <w:spacing w:after="0"/>
        <w:jc w:val="center"/>
        <w:rPr>
          <w:rFonts w:ascii="Times New Roman" w:hAnsi="Times New Roman"/>
          <w:sz w:val="28"/>
          <w:szCs w:val="28"/>
        </w:rPr>
      </w:pPr>
      <w:r w:rsidRPr="00762CF7">
        <w:rPr>
          <w:rFonts w:ascii="Times New Roman" w:hAnsi="Times New Roman"/>
          <w:sz w:val="28"/>
          <w:szCs w:val="28"/>
        </w:rPr>
        <w:t>07 октября 2021 года                                                                            г. Алапаевск</w:t>
      </w:r>
    </w:p>
    <w:p w:rsidR="002406F2" w:rsidRPr="00762CF7" w:rsidRDefault="002406F2" w:rsidP="00A412BB">
      <w:pPr>
        <w:pStyle w:val="ConsPlusTitle"/>
        <w:jc w:val="center"/>
        <w:rPr>
          <w:rFonts w:ascii="Times New Roman" w:hAnsi="Times New Roman" w:cs="Times New Roman"/>
          <w:i/>
          <w:sz w:val="28"/>
          <w:szCs w:val="28"/>
        </w:rPr>
      </w:pPr>
    </w:p>
    <w:p w:rsidR="002B362D" w:rsidRPr="00762CF7" w:rsidRDefault="006900A2" w:rsidP="00A412BB">
      <w:pPr>
        <w:pStyle w:val="ConsPlusTitle"/>
        <w:jc w:val="center"/>
        <w:rPr>
          <w:rFonts w:ascii="Times New Roman" w:hAnsi="Times New Roman" w:cs="Times New Roman"/>
          <w:i/>
          <w:sz w:val="28"/>
          <w:szCs w:val="28"/>
        </w:rPr>
      </w:pPr>
      <w:r w:rsidRPr="00762CF7">
        <w:rPr>
          <w:rFonts w:ascii="Times New Roman" w:hAnsi="Times New Roman" w:cs="Times New Roman"/>
          <w:i/>
          <w:sz w:val="28"/>
          <w:szCs w:val="28"/>
        </w:rPr>
        <w:t>Об утверждении Положения о муниципальном лесном контроле</w:t>
      </w:r>
    </w:p>
    <w:p w:rsidR="002B362D" w:rsidRPr="00762CF7" w:rsidRDefault="006900A2" w:rsidP="00A412BB">
      <w:pPr>
        <w:pStyle w:val="ConsPlusTitle"/>
        <w:jc w:val="center"/>
        <w:rPr>
          <w:rFonts w:ascii="Times New Roman" w:hAnsi="Times New Roman" w:cs="Times New Roman"/>
          <w:i/>
          <w:sz w:val="28"/>
          <w:szCs w:val="28"/>
        </w:rPr>
      </w:pPr>
      <w:r w:rsidRPr="00762CF7">
        <w:rPr>
          <w:rFonts w:ascii="Times New Roman" w:hAnsi="Times New Roman" w:cs="Times New Roman"/>
          <w:i/>
          <w:sz w:val="28"/>
          <w:szCs w:val="28"/>
        </w:rPr>
        <w:t>на территории муниципального образования Алапаевское</w:t>
      </w:r>
    </w:p>
    <w:p w:rsidR="002B362D" w:rsidRPr="00762CF7" w:rsidRDefault="002B362D" w:rsidP="00A412BB">
      <w:pPr>
        <w:pStyle w:val="ConsPlusNormal"/>
        <w:ind w:firstLine="540"/>
        <w:jc w:val="center"/>
        <w:rPr>
          <w:rFonts w:ascii="Times New Roman" w:hAnsi="Times New Roman" w:cs="Times New Roman"/>
          <w:sz w:val="28"/>
          <w:szCs w:val="28"/>
        </w:rPr>
      </w:pPr>
    </w:p>
    <w:p w:rsidR="002B362D" w:rsidRPr="00762CF7" w:rsidRDefault="006900A2" w:rsidP="002406F2">
      <w:pPr>
        <w:pStyle w:val="ConsPlusTitle"/>
        <w:ind w:firstLine="540"/>
        <w:jc w:val="both"/>
        <w:rPr>
          <w:sz w:val="28"/>
          <w:szCs w:val="28"/>
        </w:rPr>
      </w:pPr>
      <w:r w:rsidRPr="00762CF7">
        <w:rPr>
          <w:rFonts w:ascii="Times New Roman" w:hAnsi="Times New Roman" w:cs="Times New Roman"/>
          <w:b w:val="0"/>
          <w:sz w:val="28"/>
          <w:szCs w:val="28"/>
        </w:rPr>
        <w:t>В соответствии со статьей 16 Федерального закона от 06.10.2003 № 131-ФЗ «Об общих принципах организации местного самоуправления в Российской Ф</w:t>
      </w:r>
      <w:r w:rsidRPr="00762CF7">
        <w:rPr>
          <w:rFonts w:ascii="Times New Roman" w:hAnsi="Times New Roman" w:cs="Times New Roman"/>
          <w:b w:val="0"/>
          <w:sz w:val="28"/>
          <w:szCs w:val="28"/>
        </w:rPr>
        <w:t>е</w:t>
      </w:r>
      <w:r w:rsidRPr="00762CF7">
        <w:rPr>
          <w:rFonts w:ascii="Times New Roman" w:hAnsi="Times New Roman" w:cs="Times New Roman"/>
          <w:b w:val="0"/>
          <w:sz w:val="28"/>
          <w:szCs w:val="28"/>
        </w:rPr>
        <w:t xml:space="preserve">дерации», </w:t>
      </w:r>
      <w:r w:rsidR="0058280C">
        <w:rPr>
          <w:rFonts w:ascii="Times New Roman" w:hAnsi="Times New Roman" w:cs="Times New Roman"/>
          <w:b w:val="0"/>
          <w:sz w:val="28"/>
          <w:szCs w:val="28"/>
        </w:rPr>
        <w:t>со</w:t>
      </w:r>
      <w:r w:rsidRPr="00762CF7">
        <w:rPr>
          <w:rFonts w:ascii="Times New Roman" w:hAnsi="Times New Roman" w:cs="Times New Roman"/>
          <w:b w:val="0"/>
          <w:sz w:val="28"/>
          <w:szCs w:val="28"/>
        </w:rPr>
        <w:t xml:space="preserve"> статьями 3, 23, 30 Федерального закона от 31.07.2020 № 248-ФЗ «О государственном контроле (надзоре) и муниципальном контроле в Российской Федерации», руководствуясь Уставом муниципального образования Алапаевское, Дума муниципального</w:t>
      </w:r>
      <w:r w:rsidRPr="00762CF7">
        <w:rPr>
          <w:rFonts w:ascii="Times New Roman" w:hAnsi="Times New Roman" w:cs="Times New Roman"/>
          <w:sz w:val="28"/>
          <w:szCs w:val="28"/>
        </w:rPr>
        <w:t xml:space="preserve"> </w:t>
      </w:r>
      <w:r w:rsidRPr="00762CF7">
        <w:rPr>
          <w:rFonts w:ascii="Times New Roman" w:hAnsi="Times New Roman" w:cs="Times New Roman"/>
          <w:b w:val="0"/>
          <w:sz w:val="28"/>
          <w:szCs w:val="28"/>
        </w:rPr>
        <w:t>образования Алапаевское</w:t>
      </w:r>
      <w:r w:rsidRPr="00762CF7">
        <w:rPr>
          <w:rFonts w:ascii="Times New Roman" w:hAnsi="Times New Roman" w:cs="Times New Roman"/>
          <w:sz w:val="28"/>
          <w:szCs w:val="28"/>
        </w:rPr>
        <w:t xml:space="preserve"> </w:t>
      </w:r>
    </w:p>
    <w:p w:rsidR="002B362D" w:rsidRPr="00762CF7" w:rsidRDefault="002B362D" w:rsidP="002406F2">
      <w:pPr>
        <w:pStyle w:val="ConsPlusNormal"/>
        <w:ind w:firstLine="540"/>
        <w:jc w:val="both"/>
        <w:rPr>
          <w:rFonts w:ascii="Times New Roman" w:hAnsi="Times New Roman" w:cs="Times New Roman"/>
          <w:sz w:val="28"/>
          <w:szCs w:val="28"/>
        </w:rPr>
      </w:pPr>
    </w:p>
    <w:p w:rsidR="002B362D" w:rsidRPr="00762CF7" w:rsidRDefault="006900A2" w:rsidP="00762CF7">
      <w:pPr>
        <w:pStyle w:val="ConsPlusNormal"/>
        <w:jc w:val="both"/>
        <w:rPr>
          <w:sz w:val="28"/>
          <w:szCs w:val="28"/>
        </w:rPr>
      </w:pPr>
      <w:r w:rsidRPr="00762CF7">
        <w:rPr>
          <w:rFonts w:ascii="Times New Roman" w:hAnsi="Times New Roman" w:cs="Times New Roman"/>
          <w:b/>
          <w:sz w:val="28"/>
          <w:szCs w:val="28"/>
        </w:rPr>
        <w:t>РЕШИЛА</w:t>
      </w:r>
      <w:r w:rsidRPr="00762CF7">
        <w:rPr>
          <w:rFonts w:ascii="Times New Roman" w:hAnsi="Times New Roman" w:cs="Times New Roman"/>
          <w:sz w:val="28"/>
          <w:szCs w:val="28"/>
        </w:rPr>
        <w:t>:</w:t>
      </w:r>
    </w:p>
    <w:p w:rsidR="002B362D" w:rsidRPr="00762CF7" w:rsidRDefault="002B362D" w:rsidP="002406F2">
      <w:pPr>
        <w:pStyle w:val="ConsPlusNormal"/>
        <w:ind w:firstLine="540"/>
        <w:jc w:val="both"/>
        <w:rPr>
          <w:rFonts w:ascii="Times New Roman" w:hAnsi="Times New Roman" w:cs="Times New Roman"/>
          <w:sz w:val="28"/>
          <w:szCs w:val="28"/>
        </w:rPr>
      </w:pPr>
    </w:p>
    <w:p w:rsidR="002B362D" w:rsidRPr="00762CF7" w:rsidRDefault="006900A2" w:rsidP="002406F2">
      <w:pPr>
        <w:spacing w:after="0"/>
        <w:ind w:firstLine="540"/>
        <w:jc w:val="both"/>
        <w:rPr>
          <w:rFonts w:ascii="Times New Roman" w:hAnsi="Times New Roman"/>
          <w:sz w:val="28"/>
          <w:szCs w:val="28"/>
        </w:rPr>
      </w:pPr>
      <w:r w:rsidRPr="00762CF7">
        <w:rPr>
          <w:rFonts w:ascii="Times New Roman" w:hAnsi="Times New Roman"/>
          <w:sz w:val="28"/>
          <w:szCs w:val="28"/>
        </w:rPr>
        <w:t>1. Утвердить:</w:t>
      </w:r>
    </w:p>
    <w:p w:rsidR="002B362D" w:rsidRPr="00762CF7" w:rsidRDefault="006900A2" w:rsidP="002406F2">
      <w:pPr>
        <w:spacing w:after="0"/>
        <w:ind w:firstLine="851"/>
        <w:jc w:val="both"/>
        <w:rPr>
          <w:sz w:val="28"/>
          <w:szCs w:val="28"/>
        </w:rPr>
      </w:pPr>
      <w:r w:rsidRPr="00762CF7">
        <w:rPr>
          <w:rFonts w:ascii="Times New Roman" w:hAnsi="Times New Roman"/>
          <w:sz w:val="28"/>
          <w:szCs w:val="28"/>
        </w:rPr>
        <w:t xml:space="preserve">1.1. Положение </w:t>
      </w:r>
      <w:r w:rsidRPr="00762CF7">
        <w:rPr>
          <w:rFonts w:ascii="Times New Roman" w:eastAsia="Times New Roman" w:hAnsi="Times New Roman"/>
          <w:color w:val="000000"/>
          <w:sz w:val="28"/>
          <w:szCs w:val="28"/>
          <w:lang w:eastAsia="ru-RU"/>
        </w:rPr>
        <w:t xml:space="preserve">о муниципальном лесном </w:t>
      </w:r>
      <w:r w:rsidRPr="00762CF7">
        <w:rPr>
          <w:rFonts w:ascii="Times New Roman" w:hAnsi="Times New Roman"/>
          <w:color w:val="000000"/>
          <w:sz w:val="28"/>
          <w:szCs w:val="28"/>
        </w:rPr>
        <w:t>контроле на территории муниципального образования Алапаевское</w:t>
      </w:r>
      <w:r w:rsidRPr="00762CF7">
        <w:rPr>
          <w:rFonts w:ascii="Times New Roman" w:hAnsi="Times New Roman"/>
          <w:sz w:val="28"/>
          <w:szCs w:val="28"/>
        </w:rPr>
        <w:t>;</w:t>
      </w:r>
    </w:p>
    <w:p w:rsidR="002B362D" w:rsidRPr="00762CF7" w:rsidRDefault="006900A2" w:rsidP="002406F2">
      <w:pPr>
        <w:spacing w:after="0"/>
        <w:ind w:firstLine="851"/>
        <w:jc w:val="both"/>
        <w:rPr>
          <w:sz w:val="28"/>
          <w:szCs w:val="28"/>
        </w:rPr>
      </w:pPr>
      <w:r w:rsidRPr="00762CF7">
        <w:rPr>
          <w:rFonts w:ascii="Times New Roman" w:hAnsi="Times New Roman"/>
          <w:sz w:val="28"/>
          <w:szCs w:val="28"/>
        </w:rPr>
        <w:t xml:space="preserve">1.2. </w:t>
      </w:r>
      <w:r w:rsidRPr="00762CF7">
        <w:rPr>
          <w:rFonts w:ascii="Times New Roman" w:hAnsi="Times New Roman"/>
          <w:bCs/>
          <w:color w:val="000000"/>
          <w:sz w:val="28"/>
          <w:szCs w:val="28"/>
        </w:rPr>
        <w:t xml:space="preserve">Перечень индикаторов риска нарушения обязательных требований при осуществлении муниципального лесного контроля на территории муниципального образования Алапаевское; </w:t>
      </w:r>
    </w:p>
    <w:p w:rsidR="002B362D" w:rsidRPr="00762CF7" w:rsidRDefault="006900A2" w:rsidP="002406F2">
      <w:pPr>
        <w:spacing w:after="0"/>
        <w:ind w:firstLine="851"/>
        <w:jc w:val="both"/>
        <w:rPr>
          <w:sz w:val="28"/>
          <w:szCs w:val="28"/>
        </w:rPr>
      </w:pPr>
      <w:r w:rsidRPr="00762CF7">
        <w:rPr>
          <w:rFonts w:ascii="Times New Roman" w:hAnsi="Times New Roman"/>
          <w:bCs/>
          <w:color w:val="000000"/>
          <w:sz w:val="28"/>
          <w:szCs w:val="28"/>
        </w:rPr>
        <w:t xml:space="preserve">1.3. Ключевые показатели муниципального лесного контроля на территории </w:t>
      </w:r>
      <w:r w:rsidRPr="00762CF7">
        <w:rPr>
          <w:rFonts w:ascii="Times New Roman" w:hAnsi="Times New Roman"/>
          <w:color w:val="000000"/>
          <w:sz w:val="28"/>
          <w:szCs w:val="28"/>
        </w:rPr>
        <w:t>муниципальном образовании Алапаевское</w:t>
      </w:r>
      <w:r w:rsidRPr="00762CF7">
        <w:rPr>
          <w:rFonts w:ascii="Times New Roman" w:hAnsi="Times New Roman"/>
          <w:bCs/>
          <w:color w:val="000000"/>
          <w:sz w:val="28"/>
          <w:szCs w:val="28"/>
        </w:rPr>
        <w:t xml:space="preserve"> и их целевые значения, индикативные показатели муниципального лесного контроля на территории муниципального образования Алапаевское.</w:t>
      </w:r>
    </w:p>
    <w:p w:rsidR="002B362D" w:rsidRPr="00762CF7" w:rsidRDefault="006900A2" w:rsidP="002406F2">
      <w:pPr>
        <w:spacing w:after="0"/>
        <w:ind w:firstLine="539"/>
        <w:jc w:val="both"/>
        <w:rPr>
          <w:rFonts w:ascii="Times New Roman" w:hAnsi="Times New Roman"/>
          <w:sz w:val="28"/>
          <w:szCs w:val="28"/>
        </w:rPr>
      </w:pPr>
      <w:r w:rsidRPr="00762CF7">
        <w:rPr>
          <w:rFonts w:ascii="Times New Roman" w:hAnsi="Times New Roman"/>
          <w:sz w:val="28"/>
          <w:szCs w:val="28"/>
        </w:rPr>
        <w:t>2. Опубликовать настоящее Решение в газете «Алапаевская искра».</w:t>
      </w:r>
    </w:p>
    <w:p w:rsidR="002B362D" w:rsidRPr="00762CF7" w:rsidRDefault="006900A2" w:rsidP="002406F2">
      <w:pPr>
        <w:spacing w:after="0"/>
        <w:ind w:firstLine="539"/>
        <w:jc w:val="both"/>
        <w:rPr>
          <w:rFonts w:ascii="Times New Roman" w:hAnsi="Times New Roman"/>
          <w:sz w:val="28"/>
          <w:szCs w:val="28"/>
        </w:rPr>
      </w:pPr>
      <w:r w:rsidRPr="00762CF7">
        <w:rPr>
          <w:rFonts w:ascii="Times New Roman" w:hAnsi="Times New Roman"/>
          <w:sz w:val="28"/>
          <w:szCs w:val="28"/>
        </w:rPr>
        <w:t xml:space="preserve">3. Настоящее Решение вступает в силу с </w:t>
      </w:r>
      <w:r w:rsidR="00756561">
        <w:rPr>
          <w:rFonts w:ascii="Times New Roman" w:hAnsi="Times New Roman"/>
          <w:sz w:val="28"/>
          <w:szCs w:val="28"/>
        </w:rPr>
        <w:t>0</w:t>
      </w:r>
      <w:r w:rsidRPr="00762CF7">
        <w:rPr>
          <w:rFonts w:ascii="Times New Roman" w:hAnsi="Times New Roman"/>
          <w:sz w:val="28"/>
          <w:szCs w:val="28"/>
        </w:rPr>
        <w:t>1 января 2022 года.</w:t>
      </w:r>
    </w:p>
    <w:p w:rsidR="002B362D" w:rsidRPr="00762CF7" w:rsidRDefault="006900A2" w:rsidP="002406F2">
      <w:pPr>
        <w:pStyle w:val="ConsPlusNormal"/>
        <w:ind w:firstLine="539"/>
        <w:jc w:val="both"/>
        <w:rPr>
          <w:rFonts w:ascii="Times New Roman" w:hAnsi="Times New Roman" w:cs="Times New Roman"/>
          <w:sz w:val="28"/>
          <w:szCs w:val="28"/>
        </w:rPr>
      </w:pPr>
      <w:r w:rsidRPr="00762CF7">
        <w:rPr>
          <w:rFonts w:ascii="Times New Roman" w:hAnsi="Times New Roman" w:cs="Times New Roman"/>
          <w:sz w:val="28"/>
          <w:szCs w:val="28"/>
        </w:rPr>
        <w:t xml:space="preserve">4. Контроль исполнения настоящего </w:t>
      </w:r>
      <w:r w:rsidR="00756561">
        <w:rPr>
          <w:rFonts w:ascii="Times New Roman" w:hAnsi="Times New Roman" w:cs="Times New Roman"/>
          <w:sz w:val="28"/>
          <w:szCs w:val="28"/>
        </w:rPr>
        <w:t>р</w:t>
      </w:r>
      <w:r w:rsidRPr="00762CF7">
        <w:rPr>
          <w:rFonts w:ascii="Times New Roman" w:hAnsi="Times New Roman" w:cs="Times New Roman"/>
          <w:sz w:val="28"/>
          <w:szCs w:val="28"/>
        </w:rPr>
        <w:t>ешения возложить на постоянную к</w:t>
      </w:r>
      <w:r w:rsidRPr="00762CF7">
        <w:rPr>
          <w:rFonts w:ascii="Times New Roman" w:hAnsi="Times New Roman" w:cs="Times New Roman"/>
          <w:sz w:val="28"/>
          <w:szCs w:val="28"/>
        </w:rPr>
        <w:t>о</w:t>
      </w:r>
      <w:r w:rsidRPr="00762CF7">
        <w:rPr>
          <w:rFonts w:ascii="Times New Roman" w:hAnsi="Times New Roman" w:cs="Times New Roman"/>
          <w:sz w:val="28"/>
          <w:szCs w:val="28"/>
        </w:rPr>
        <w:t>миссию по нормативно-правовым вопросам и местному самоуправлению (</w:t>
      </w:r>
      <w:r w:rsidR="00EE398E" w:rsidRPr="00762CF7">
        <w:rPr>
          <w:rFonts w:ascii="Times New Roman" w:hAnsi="Times New Roman" w:cs="Times New Roman"/>
          <w:sz w:val="28"/>
          <w:szCs w:val="28"/>
        </w:rPr>
        <w:t>А.И. Шалаев</w:t>
      </w:r>
      <w:r w:rsidRPr="00762CF7">
        <w:rPr>
          <w:rFonts w:ascii="Times New Roman" w:hAnsi="Times New Roman" w:cs="Times New Roman"/>
          <w:sz w:val="28"/>
          <w:szCs w:val="28"/>
        </w:rPr>
        <w:t>).</w:t>
      </w:r>
    </w:p>
    <w:p w:rsidR="00244E36" w:rsidRPr="00762CF7" w:rsidRDefault="00244E36" w:rsidP="002406F2">
      <w:pPr>
        <w:pStyle w:val="ConsPlusNormal"/>
        <w:ind w:firstLine="539"/>
        <w:jc w:val="both"/>
        <w:rPr>
          <w:sz w:val="28"/>
          <w:szCs w:val="28"/>
        </w:rPr>
      </w:pPr>
    </w:p>
    <w:tbl>
      <w:tblPr>
        <w:tblW w:w="9797" w:type="dxa"/>
        <w:tblLook w:val="04A0"/>
      </w:tblPr>
      <w:tblGrid>
        <w:gridCol w:w="4897"/>
        <w:gridCol w:w="4900"/>
      </w:tblGrid>
      <w:tr w:rsidR="00244E36" w:rsidRPr="00762CF7" w:rsidTr="006537E6">
        <w:trPr>
          <w:trHeight w:val="1649"/>
        </w:trPr>
        <w:tc>
          <w:tcPr>
            <w:tcW w:w="4897" w:type="dxa"/>
          </w:tcPr>
          <w:p w:rsidR="00244E36" w:rsidRPr="00762CF7" w:rsidRDefault="00244E36" w:rsidP="002406F2">
            <w:pPr>
              <w:spacing w:after="0"/>
              <w:ind w:right="174"/>
              <w:rPr>
                <w:rFonts w:ascii="Times New Roman" w:hAnsi="Times New Roman"/>
                <w:sz w:val="28"/>
                <w:szCs w:val="28"/>
              </w:rPr>
            </w:pPr>
            <w:r w:rsidRPr="00762CF7">
              <w:rPr>
                <w:rFonts w:ascii="Times New Roman" w:hAnsi="Times New Roman"/>
                <w:sz w:val="28"/>
                <w:szCs w:val="28"/>
              </w:rPr>
              <w:t xml:space="preserve">Председатель Думы </w:t>
            </w:r>
          </w:p>
          <w:p w:rsidR="00244E36" w:rsidRPr="00762CF7" w:rsidRDefault="00244E36" w:rsidP="002406F2">
            <w:pPr>
              <w:spacing w:after="0"/>
              <w:ind w:right="174"/>
              <w:rPr>
                <w:rFonts w:ascii="Times New Roman" w:hAnsi="Times New Roman"/>
                <w:sz w:val="28"/>
                <w:szCs w:val="28"/>
              </w:rPr>
            </w:pPr>
            <w:r w:rsidRPr="00762CF7">
              <w:rPr>
                <w:rFonts w:ascii="Times New Roman" w:hAnsi="Times New Roman"/>
                <w:sz w:val="28"/>
                <w:szCs w:val="28"/>
              </w:rPr>
              <w:t>муниципального образования Алапаевское</w:t>
            </w:r>
          </w:p>
          <w:p w:rsidR="00244E36" w:rsidRPr="00762CF7" w:rsidRDefault="00244E36" w:rsidP="002406F2">
            <w:pPr>
              <w:spacing w:after="0"/>
              <w:rPr>
                <w:rFonts w:ascii="Times New Roman" w:hAnsi="Times New Roman"/>
                <w:sz w:val="28"/>
                <w:szCs w:val="28"/>
              </w:rPr>
            </w:pPr>
          </w:p>
          <w:p w:rsidR="00244E36" w:rsidRPr="00762CF7" w:rsidRDefault="00244E36" w:rsidP="002406F2">
            <w:pPr>
              <w:spacing w:after="0"/>
              <w:rPr>
                <w:rFonts w:ascii="Times New Roman" w:hAnsi="Times New Roman"/>
                <w:sz w:val="28"/>
                <w:szCs w:val="28"/>
              </w:rPr>
            </w:pPr>
            <w:r w:rsidRPr="00762CF7">
              <w:rPr>
                <w:rFonts w:ascii="Times New Roman" w:hAnsi="Times New Roman"/>
                <w:sz w:val="28"/>
                <w:szCs w:val="28"/>
              </w:rPr>
              <w:t>_______________ О.Р. Булатов</w:t>
            </w:r>
          </w:p>
        </w:tc>
        <w:tc>
          <w:tcPr>
            <w:tcW w:w="4900" w:type="dxa"/>
          </w:tcPr>
          <w:p w:rsidR="00244E36" w:rsidRPr="00762CF7" w:rsidRDefault="00244E36" w:rsidP="002406F2">
            <w:pPr>
              <w:spacing w:after="0"/>
              <w:ind w:left="602"/>
              <w:rPr>
                <w:rFonts w:ascii="Times New Roman" w:hAnsi="Times New Roman"/>
                <w:sz w:val="28"/>
                <w:szCs w:val="28"/>
              </w:rPr>
            </w:pPr>
            <w:r w:rsidRPr="00762CF7">
              <w:rPr>
                <w:rFonts w:ascii="Times New Roman" w:hAnsi="Times New Roman"/>
                <w:sz w:val="28"/>
                <w:szCs w:val="28"/>
              </w:rPr>
              <w:t xml:space="preserve">Глава </w:t>
            </w:r>
          </w:p>
          <w:p w:rsidR="00244E36" w:rsidRPr="00762CF7" w:rsidRDefault="00244E36" w:rsidP="002406F2">
            <w:pPr>
              <w:spacing w:after="0"/>
              <w:ind w:left="602"/>
              <w:rPr>
                <w:rFonts w:ascii="Times New Roman" w:hAnsi="Times New Roman"/>
                <w:sz w:val="28"/>
                <w:szCs w:val="28"/>
              </w:rPr>
            </w:pPr>
            <w:r w:rsidRPr="00762CF7">
              <w:rPr>
                <w:rFonts w:ascii="Times New Roman" w:hAnsi="Times New Roman"/>
                <w:sz w:val="28"/>
                <w:szCs w:val="28"/>
              </w:rPr>
              <w:t>муниципального образования Алапаевское</w:t>
            </w:r>
          </w:p>
          <w:p w:rsidR="00244E36" w:rsidRPr="00762CF7" w:rsidRDefault="00244E36" w:rsidP="002406F2">
            <w:pPr>
              <w:spacing w:after="0"/>
              <w:ind w:left="602"/>
              <w:rPr>
                <w:rFonts w:ascii="Times New Roman" w:hAnsi="Times New Roman"/>
                <w:sz w:val="28"/>
                <w:szCs w:val="28"/>
              </w:rPr>
            </w:pPr>
          </w:p>
          <w:p w:rsidR="00244E36" w:rsidRPr="00762CF7" w:rsidRDefault="00244E36" w:rsidP="002406F2">
            <w:pPr>
              <w:spacing w:after="0"/>
              <w:ind w:left="602"/>
              <w:rPr>
                <w:rFonts w:ascii="Times New Roman" w:hAnsi="Times New Roman"/>
                <w:sz w:val="28"/>
                <w:szCs w:val="28"/>
              </w:rPr>
            </w:pPr>
            <w:r w:rsidRPr="00762CF7">
              <w:rPr>
                <w:rFonts w:ascii="Times New Roman" w:hAnsi="Times New Roman"/>
                <w:sz w:val="28"/>
                <w:szCs w:val="28"/>
              </w:rPr>
              <w:t>_______________ К. И. Деев</w:t>
            </w:r>
          </w:p>
        </w:tc>
      </w:tr>
    </w:tbl>
    <w:p w:rsidR="002B362D" w:rsidRDefault="002B362D" w:rsidP="002406F2">
      <w:pPr>
        <w:pStyle w:val="ConsPlusNormal"/>
        <w:rPr>
          <w:rFonts w:ascii="Times New Roman" w:hAnsi="Times New Roman" w:cs="Times New Roman"/>
          <w:sz w:val="24"/>
          <w:szCs w:val="24"/>
        </w:rPr>
      </w:pPr>
    </w:p>
    <w:p w:rsidR="002406F2" w:rsidRDefault="002406F2" w:rsidP="002406F2">
      <w:pPr>
        <w:spacing w:after="0"/>
      </w:pPr>
      <w:r>
        <w:br w:type="page"/>
      </w:r>
    </w:p>
    <w:tbl>
      <w:tblPr>
        <w:tblW w:w="10281" w:type="dxa"/>
        <w:tblCellMar>
          <w:left w:w="10" w:type="dxa"/>
          <w:right w:w="10" w:type="dxa"/>
        </w:tblCellMar>
        <w:tblLook w:val="0000"/>
      </w:tblPr>
      <w:tblGrid>
        <w:gridCol w:w="5495"/>
        <w:gridCol w:w="4786"/>
      </w:tblGrid>
      <w:tr w:rsidR="002B362D">
        <w:tc>
          <w:tcPr>
            <w:tcW w:w="5495" w:type="dxa"/>
            <w:shd w:val="clear" w:color="auto" w:fill="auto"/>
            <w:tcMar>
              <w:top w:w="0" w:type="dxa"/>
              <w:left w:w="108" w:type="dxa"/>
              <w:bottom w:w="0" w:type="dxa"/>
              <w:right w:w="108" w:type="dxa"/>
            </w:tcMar>
          </w:tcPr>
          <w:p w:rsidR="002B362D" w:rsidRDefault="002B362D" w:rsidP="002406F2">
            <w:pPr>
              <w:autoSpaceDE w:val="0"/>
              <w:spacing w:after="0"/>
              <w:rPr>
                <w:rFonts w:ascii="Times New Roman" w:hAnsi="Times New Roman"/>
                <w:sz w:val="24"/>
                <w:szCs w:val="24"/>
              </w:rPr>
            </w:pPr>
          </w:p>
          <w:p w:rsidR="002B362D" w:rsidRDefault="002B362D" w:rsidP="002406F2">
            <w:pPr>
              <w:autoSpaceDE w:val="0"/>
              <w:spacing w:after="0"/>
              <w:rPr>
                <w:rFonts w:ascii="Times New Roman" w:hAnsi="Times New Roman"/>
                <w:sz w:val="24"/>
                <w:szCs w:val="24"/>
              </w:rPr>
            </w:pPr>
          </w:p>
          <w:p w:rsidR="002B362D" w:rsidRDefault="002B362D" w:rsidP="002406F2">
            <w:pPr>
              <w:autoSpaceDE w:val="0"/>
              <w:spacing w:after="0"/>
              <w:rPr>
                <w:rFonts w:ascii="Times New Roman" w:hAnsi="Times New Roman"/>
                <w:sz w:val="24"/>
                <w:szCs w:val="24"/>
              </w:rPr>
            </w:pPr>
          </w:p>
          <w:p w:rsidR="002B362D" w:rsidRDefault="002B362D" w:rsidP="002406F2">
            <w:pPr>
              <w:autoSpaceDE w:val="0"/>
              <w:spacing w:after="0"/>
              <w:rPr>
                <w:rFonts w:ascii="Times New Roman" w:hAnsi="Times New Roman"/>
                <w:sz w:val="24"/>
                <w:szCs w:val="24"/>
              </w:rPr>
            </w:pPr>
          </w:p>
          <w:p w:rsidR="002B362D" w:rsidRDefault="002B362D" w:rsidP="002406F2">
            <w:pPr>
              <w:autoSpaceDE w:val="0"/>
              <w:spacing w:after="0"/>
              <w:rPr>
                <w:rFonts w:ascii="Times New Roman" w:hAnsi="Times New Roman"/>
                <w:sz w:val="24"/>
                <w:szCs w:val="24"/>
              </w:rPr>
            </w:pPr>
          </w:p>
        </w:tc>
        <w:tc>
          <w:tcPr>
            <w:tcW w:w="4786" w:type="dxa"/>
            <w:shd w:val="clear" w:color="auto" w:fill="auto"/>
            <w:tcMar>
              <w:top w:w="0" w:type="dxa"/>
              <w:left w:w="108" w:type="dxa"/>
              <w:bottom w:w="0" w:type="dxa"/>
              <w:right w:w="108" w:type="dxa"/>
            </w:tcMar>
          </w:tcPr>
          <w:p w:rsidR="002B362D" w:rsidRDefault="006900A2" w:rsidP="002406F2">
            <w:pPr>
              <w:autoSpaceDE w:val="0"/>
              <w:spacing w:after="0"/>
              <w:rPr>
                <w:rFonts w:ascii="Times New Roman" w:hAnsi="Times New Roman"/>
                <w:sz w:val="24"/>
                <w:szCs w:val="24"/>
              </w:rPr>
            </w:pPr>
            <w:r>
              <w:rPr>
                <w:rFonts w:ascii="Times New Roman" w:hAnsi="Times New Roman"/>
                <w:sz w:val="24"/>
                <w:szCs w:val="24"/>
              </w:rPr>
              <w:t>Утверждено</w:t>
            </w:r>
          </w:p>
          <w:p w:rsidR="002B362D" w:rsidRDefault="006900A2" w:rsidP="002406F2">
            <w:pPr>
              <w:autoSpaceDE w:val="0"/>
              <w:spacing w:after="0"/>
              <w:rPr>
                <w:rFonts w:ascii="Times New Roman" w:hAnsi="Times New Roman"/>
                <w:sz w:val="24"/>
                <w:szCs w:val="24"/>
              </w:rPr>
            </w:pPr>
            <w:r>
              <w:rPr>
                <w:rFonts w:ascii="Times New Roman" w:hAnsi="Times New Roman"/>
                <w:sz w:val="24"/>
                <w:szCs w:val="24"/>
              </w:rPr>
              <w:t>Решением Думы муниципального образования Алапаевское</w:t>
            </w:r>
          </w:p>
          <w:p w:rsidR="002B362D" w:rsidRDefault="006900A2" w:rsidP="002406F2">
            <w:pPr>
              <w:autoSpaceDE w:val="0"/>
              <w:spacing w:after="0"/>
              <w:rPr>
                <w:rFonts w:ascii="Times New Roman" w:hAnsi="Times New Roman"/>
                <w:sz w:val="24"/>
                <w:szCs w:val="24"/>
              </w:rPr>
            </w:pPr>
            <w:r>
              <w:rPr>
                <w:rFonts w:ascii="Times New Roman" w:hAnsi="Times New Roman"/>
                <w:sz w:val="24"/>
                <w:szCs w:val="24"/>
              </w:rPr>
              <w:t xml:space="preserve">от </w:t>
            </w:r>
            <w:r w:rsidR="00EE398E">
              <w:rPr>
                <w:rFonts w:ascii="Times New Roman" w:hAnsi="Times New Roman"/>
                <w:sz w:val="24"/>
                <w:szCs w:val="24"/>
              </w:rPr>
              <w:t>07.10.2021</w:t>
            </w:r>
            <w:r>
              <w:rPr>
                <w:rFonts w:ascii="Times New Roman" w:hAnsi="Times New Roman"/>
                <w:sz w:val="24"/>
                <w:szCs w:val="24"/>
              </w:rPr>
              <w:t xml:space="preserve"> года №</w:t>
            </w:r>
            <w:r w:rsidR="00EE398E">
              <w:rPr>
                <w:rFonts w:ascii="Times New Roman" w:hAnsi="Times New Roman"/>
                <w:sz w:val="24"/>
                <w:szCs w:val="24"/>
              </w:rPr>
              <w:t>14</w:t>
            </w:r>
          </w:p>
        </w:tc>
      </w:tr>
    </w:tbl>
    <w:p w:rsidR="002B362D" w:rsidRDefault="002B362D" w:rsidP="002406F2">
      <w:pPr>
        <w:autoSpaceDE w:val="0"/>
        <w:spacing w:after="0"/>
        <w:jc w:val="right"/>
        <w:rPr>
          <w:rFonts w:ascii="Times New Roman" w:hAnsi="Times New Roman"/>
          <w:sz w:val="24"/>
          <w:szCs w:val="24"/>
        </w:rPr>
      </w:pPr>
    </w:p>
    <w:p w:rsidR="002B362D" w:rsidRDefault="006900A2" w:rsidP="002406F2">
      <w:pPr>
        <w:spacing w:after="0"/>
        <w:jc w:val="center"/>
      </w:pPr>
      <w:r>
        <w:rPr>
          <w:rFonts w:ascii="Times New Roman" w:hAnsi="Times New Roman"/>
          <w:b/>
          <w:sz w:val="24"/>
          <w:szCs w:val="24"/>
        </w:rPr>
        <w:t>Положение о</w:t>
      </w:r>
      <w:r>
        <w:rPr>
          <w:rFonts w:ascii="Times New Roman" w:eastAsia="Times New Roman" w:hAnsi="Times New Roman"/>
          <w:b/>
          <w:color w:val="000000"/>
          <w:sz w:val="24"/>
          <w:szCs w:val="24"/>
          <w:lang w:eastAsia="ru-RU"/>
        </w:rPr>
        <w:t xml:space="preserve"> муниципальном </w:t>
      </w:r>
      <w:r>
        <w:rPr>
          <w:rFonts w:ascii="Times New Roman" w:hAnsi="Times New Roman"/>
          <w:b/>
          <w:color w:val="000000"/>
          <w:sz w:val="24"/>
          <w:szCs w:val="24"/>
        </w:rPr>
        <w:t>лесном контроле</w:t>
      </w:r>
    </w:p>
    <w:p w:rsidR="002B362D" w:rsidRDefault="006900A2" w:rsidP="002406F2">
      <w:pPr>
        <w:pStyle w:val="ConsPlusTitle"/>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территории муниципального образования Алапаевское </w:t>
      </w:r>
    </w:p>
    <w:p w:rsidR="002B362D" w:rsidRDefault="002B362D" w:rsidP="002406F2">
      <w:pPr>
        <w:pStyle w:val="ConsPlusTitle"/>
        <w:jc w:val="center"/>
        <w:rPr>
          <w:rFonts w:ascii="Times New Roman" w:hAnsi="Times New Roman" w:cs="Times New Roman"/>
          <w:color w:val="000000"/>
          <w:sz w:val="24"/>
          <w:szCs w:val="24"/>
        </w:rPr>
      </w:pPr>
    </w:p>
    <w:p w:rsidR="002B362D" w:rsidRDefault="006900A2" w:rsidP="00756561">
      <w:pPr>
        <w:pStyle w:val="pt-a-000014"/>
        <w:tabs>
          <w:tab w:val="left" w:pos="993"/>
        </w:tabs>
        <w:spacing w:before="0" w:after="0"/>
        <w:ind w:firstLine="567"/>
        <w:jc w:val="center"/>
      </w:pPr>
      <w:r>
        <w:rPr>
          <w:rStyle w:val="pt-a0"/>
          <w:rFonts w:ascii="Liberation Serif" w:hAnsi="Liberation Serif" w:cs="Liberation Serif"/>
          <w:b/>
          <w:sz w:val="28"/>
          <w:szCs w:val="28"/>
        </w:rPr>
        <w:t>Раздел 1. Общие положения</w:t>
      </w:r>
    </w:p>
    <w:p w:rsidR="002B362D" w:rsidRDefault="002B362D" w:rsidP="00756561">
      <w:pPr>
        <w:pStyle w:val="pt-a-000014"/>
        <w:tabs>
          <w:tab w:val="left" w:pos="993"/>
        </w:tabs>
        <w:spacing w:before="0" w:after="0"/>
        <w:ind w:firstLine="567"/>
        <w:jc w:val="center"/>
      </w:pPr>
    </w:p>
    <w:p w:rsidR="002B362D" w:rsidRDefault="006900A2" w:rsidP="00756561">
      <w:pPr>
        <w:pStyle w:val="pt-000002"/>
        <w:numPr>
          <w:ilvl w:val="0"/>
          <w:numId w:val="1"/>
        </w:numPr>
        <w:tabs>
          <w:tab w:val="left" w:pos="993"/>
        </w:tabs>
        <w:spacing w:before="0" w:after="0"/>
        <w:ind w:left="0" w:firstLine="567"/>
        <w:jc w:val="both"/>
      </w:pPr>
      <w:r>
        <w:rPr>
          <w:rStyle w:val="pt-a0-000004"/>
        </w:rPr>
        <w:t>Настоящее Положение устанавливает порядок организации и осуществления муниципального лесного контроля.</w:t>
      </w:r>
    </w:p>
    <w:p w:rsidR="002B362D" w:rsidRDefault="006900A2" w:rsidP="00756561">
      <w:pPr>
        <w:pStyle w:val="pt-000002"/>
        <w:numPr>
          <w:ilvl w:val="0"/>
          <w:numId w:val="1"/>
        </w:numPr>
        <w:tabs>
          <w:tab w:val="left" w:pos="993"/>
        </w:tabs>
        <w:spacing w:before="0" w:after="0"/>
        <w:ind w:left="0" w:firstLine="567"/>
        <w:jc w:val="both"/>
      </w:pPr>
      <w:r>
        <w:rPr>
          <w:rStyle w:val="pt-a0-000004"/>
        </w:rPr>
        <w:t>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p w:rsidR="002B362D" w:rsidRDefault="006900A2" w:rsidP="00756561">
      <w:pPr>
        <w:pStyle w:val="pt-000002"/>
        <w:numPr>
          <w:ilvl w:val="0"/>
          <w:numId w:val="1"/>
        </w:numPr>
        <w:tabs>
          <w:tab w:val="left" w:pos="993"/>
        </w:tabs>
        <w:spacing w:before="0" w:after="0"/>
        <w:ind w:left="0" w:firstLine="567"/>
        <w:jc w:val="both"/>
      </w:pPr>
      <w:r>
        <w:rPr>
          <w:rStyle w:val="pt-000003"/>
        </w:rPr>
        <w:t>Контрольным органом, уполномоченными на осуществление муниципального</w:t>
      </w:r>
      <w:r>
        <w:rPr>
          <w:rStyle w:val="pt-a0-000004"/>
        </w:rPr>
        <w:t xml:space="preserve"> лесного контроля в границах муниципального образования Алапаевское, является Администрация муниципального образования Алапаевское. </w:t>
      </w:r>
    </w:p>
    <w:p w:rsidR="002B362D" w:rsidRDefault="006900A2" w:rsidP="00756561">
      <w:pPr>
        <w:pStyle w:val="pt-000002"/>
        <w:numPr>
          <w:ilvl w:val="0"/>
          <w:numId w:val="1"/>
        </w:numPr>
        <w:tabs>
          <w:tab w:val="left" w:pos="993"/>
        </w:tabs>
        <w:spacing w:before="0" w:after="0"/>
        <w:ind w:left="0" w:firstLine="567"/>
        <w:jc w:val="both"/>
      </w:pPr>
      <w:r>
        <w:rPr>
          <w:rStyle w:val="pt-a0-000004"/>
        </w:rPr>
        <w:t>Должностными лицами, уполномоченными на осуществление муниципального лесного контроля согласно их компетенции, являются</w:t>
      </w:r>
      <w:r>
        <w:t xml:space="preserve"> должностные лица Администрации муниципального образования Алапаевское, перечень которых устанавливается постановлением Администрации муниципального образования </w:t>
      </w:r>
      <w:r w:rsidR="00025484">
        <w:t>Алапаевское</w:t>
      </w:r>
      <w:r>
        <w:t>.</w:t>
      </w:r>
      <w:r>
        <w:rPr>
          <w:rStyle w:val="pt-a0-000004"/>
        </w:rPr>
        <w:t xml:space="preserve"> </w:t>
      </w:r>
    </w:p>
    <w:p w:rsidR="002B362D" w:rsidRDefault="006900A2" w:rsidP="00756561">
      <w:pPr>
        <w:pStyle w:val="ad"/>
        <w:numPr>
          <w:ilvl w:val="0"/>
          <w:numId w:val="1"/>
        </w:numPr>
        <w:tabs>
          <w:tab w:val="left" w:pos="993"/>
        </w:tabs>
        <w:autoSpaceDE w:val="0"/>
        <w:spacing w:after="0"/>
        <w:ind w:left="0" w:firstLine="567"/>
        <w:jc w:val="both"/>
      </w:pPr>
      <w:r>
        <w:rPr>
          <w:rFonts w:ascii="Times New Roman" w:hAnsi="Times New Roman"/>
          <w:sz w:val="24"/>
          <w:szCs w:val="24"/>
          <w:shd w:val="clear" w:color="auto" w:fill="FFFFFF"/>
        </w:rPr>
        <w:t>Решение о проведении</w:t>
      </w:r>
      <w:r>
        <w:rPr>
          <w:rFonts w:ascii="Times New Roman" w:hAnsi="Times New Roman"/>
          <w:color w:val="FF0000"/>
          <w:sz w:val="24"/>
          <w:szCs w:val="24"/>
          <w:shd w:val="clear" w:color="auto" w:fill="FFFFFF"/>
        </w:rPr>
        <w:t xml:space="preserve"> </w:t>
      </w:r>
      <w:r>
        <w:rPr>
          <w:rFonts w:ascii="Times New Roman" w:hAnsi="Times New Roman"/>
          <w:sz w:val="24"/>
          <w:szCs w:val="24"/>
          <w:lang w:eastAsia="ru-RU"/>
        </w:rPr>
        <w:t xml:space="preserve">контрольных мероприятий принимается Главой муниципального образования </w:t>
      </w:r>
      <w:r w:rsidR="00025484">
        <w:rPr>
          <w:rFonts w:ascii="Times New Roman" w:hAnsi="Times New Roman"/>
          <w:sz w:val="24"/>
          <w:szCs w:val="24"/>
          <w:lang w:eastAsia="ru-RU"/>
        </w:rPr>
        <w:t>Алапаевское</w:t>
      </w:r>
      <w:r>
        <w:rPr>
          <w:rFonts w:ascii="Times New Roman" w:hAnsi="Times New Roman"/>
          <w:sz w:val="24"/>
          <w:szCs w:val="24"/>
          <w:lang w:eastAsia="ru-RU"/>
        </w:rPr>
        <w:t>.</w:t>
      </w:r>
    </w:p>
    <w:p w:rsidR="002B362D" w:rsidRDefault="006900A2" w:rsidP="00756561">
      <w:pPr>
        <w:pStyle w:val="ad"/>
        <w:numPr>
          <w:ilvl w:val="0"/>
          <w:numId w:val="1"/>
        </w:numPr>
        <w:tabs>
          <w:tab w:val="left" w:pos="993"/>
        </w:tabs>
        <w:autoSpaceDE w:val="0"/>
        <w:spacing w:after="0"/>
        <w:ind w:left="0" w:firstLine="567"/>
        <w:jc w:val="both"/>
      </w:pPr>
      <w:r>
        <w:rPr>
          <w:rStyle w:val="pt-a0-000004"/>
          <w:rFonts w:ascii="Times New Roman" w:hAnsi="Times New Roman"/>
          <w:sz w:val="24"/>
          <w:szCs w:val="24"/>
        </w:rPr>
        <w:t>Перечень нормативных правовых актов (их отдельных положений) муниципального образования Алапаевское, содержащих обязательные требования, оценка соблюдения которых осуществляется в рамках муниципального лесного контроля, утверждается постановлением Администрации муниципального образования Алапаевское, согласно компетенции.</w:t>
      </w:r>
    </w:p>
    <w:p w:rsidR="002B362D" w:rsidRDefault="006900A2" w:rsidP="00756561">
      <w:pPr>
        <w:pStyle w:val="pt-000002"/>
        <w:numPr>
          <w:ilvl w:val="0"/>
          <w:numId w:val="1"/>
        </w:numPr>
        <w:tabs>
          <w:tab w:val="left" w:pos="993"/>
        </w:tabs>
        <w:spacing w:before="0" w:after="0"/>
        <w:ind w:left="0" w:firstLine="567"/>
        <w:jc w:val="both"/>
      </w:pPr>
      <w:r>
        <w:rPr>
          <w:rStyle w:val="pt-a0-000004"/>
        </w:rPr>
        <w:t>Организация и осуществление муниципального лесного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 (далее – Закон № 248-ФЗ).</w:t>
      </w:r>
    </w:p>
    <w:p w:rsidR="002B362D" w:rsidRDefault="006900A2" w:rsidP="00756561">
      <w:pPr>
        <w:pStyle w:val="pt-000002"/>
        <w:numPr>
          <w:ilvl w:val="0"/>
          <w:numId w:val="1"/>
        </w:numPr>
        <w:tabs>
          <w:tab w:val="left" w:pos="993"/>
        </w:tabs>
        <w:spacing w:before="0" w:after="0"/>
        <w:ind w:left="0" w:firstLine="567"/>
        <w:jc w:val="both"/>
      </w:pPr>
      <w:r>
        <w:rPr>
          <w:color w:val="000000"/>
        </w:rPr>
        <w:t>Осуществление муниципального лесного контроля финансируется за счет средств бюджета муниципального образования.</w:t>
      </w:r>
    </w:p>
    <w:p w:rsidR="002B362D" w:rsidRDefault="006900A2" w:rsidP="00756561">
      <w:pPr>
        <w:pStyle w:val="pt-000002"/>
        <w:numPr>
          <w:ilvl w:val="0"/>
          <w:numId w:val="1"/>
        </w:numPr>
        <w:tabs>
          <w:tab w:val="left" w:pos="993"/>
        </w:tabs>
        <w:spacing w:before="0" w:after="0"/>
        <w:ind w:left="0" w:firstLine="567"/>
        <w:jc w:val="both"/>
      </w:pPr>
      <w:r>
        <w:rPr>
          <w:rStyle w:val="pt-a0-000004"/>
        </w:rPr>
        <w:t>Объектами муниципального лесного контроля являются (далее также – объекты контроля):</w:t>
      </w:r>
    </w:p>
    <w:p w:rsidR="002B362D" w:rsidRDefault="006900A2" w:rsidP="00756561">
      <w:pPr>
        <w:pStyle w:val="pt-000002"/>
        <w:tabs>
          <w:tab w:val="left" w:pos="993"/>
        </w:tabs>
        <w:spacing w:before="0" w:after="0"/>
        <w:ind w:firstLine="567"/>
        <w:jc w:val="both"/>
      </w:pPr>
      <w:r>
        <w:rPr>
          <w:rStyle w:val="pt-a0-000004"/>
        </w:rPr>
        <w:t>1) деятельность контролируемых лиц в сфере лесного хозяйства;</w:t>
      </w:r>
    </w:p>
    <w:p w:rsidR="002B362D" w:rsidRDefault="006900A2" w:rsidP="00756561">
      <w:pPr>
        <w:tabs>
          <w:tab w:val="left" w:pos="993"/>
        </w:tabs>
        <w:autoSpaceDE w:val="0"/>
        <w:spacing w:after="0"/>
        <w:ind w:firstLine="567"/>
        <w:jc w:val="both"/>
      </w:pPr>
      <w:r>
        <w:rPr>
          <w:rStyle w:val="pt-a0-000004"/>
          <w:rFonts w:ascii="Times New Roman" w:hAnsi="Times New Roman"/>
          <w:sz w:val="24"/>
          <w:szCs w:val="24"/>
        </w:rPr>
        <w:t>2)</w:t>
      </w:r>
      <w:r>
        <w:rPr>
          <w:rStyle w:val="pt-a0-000019"/>
          <w:rFonts w:ascii="Times New Roman" w:hAnsi="Times New Roman"/>
          <w:sz w:val="24"/>
          <w:szCs w:val="24"/>
        </w:rPr>
        <w:t xml:space="preserve"> 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расположенные на </w:t>
      </w:r>
      <w:r>
        <w:rPr>
          <w:rFonts w:ascii="Times New Roman" w:hAnsi="Times New Roman"/>
          <w:sz w:val="24"/>
          <w:szCs w:val="24"/>
        </w:rPr>
        <w:t xml:space="preserve">лесных участках, находящихся в муниципальной собственности, </w:t>
      </w:r>
      <w:r>
        <w:rPr>
          <w:rStyle w:val="pt-a0-000019"/>
          <w:rFonts w:ascii="Times New Roman" w:hAnsi="Times New Roman"/>
          <w:sz w:val="24"/>
          <w:szCs w:val="24"/>
        </w:rPr>
        <w:t>которыми граждане и организации владеют и (или) пользуются и к которым предъявляются обязательные требования (далее – производственные объекты)</w:t>
      </w:r>
      <w:r>
        <w:rPr>
          <w:rStyle w:val="pt-a0-000004"/>
          <w:rFonts w:ascii="Times New Roman" w:hAnsi="Times New Roman"/>
          <w:sz w:val="24"/>
          <w:szCs w:val="24"/>
        </w:rPr>
        <w:t>.</w:t>
      </w:r>
    </w:p>
    <w:p w:rsidR="002B362D" w:rsidRDefault="006900A2" w:rsidP="00756561">
      <w:pPr>
        <w:pStyle w:val="ad"/>
        <w:numPr>
          <w:ilvl w:val="0"/>
          <w:numId w:val="2"/>
        </w:numPr>
        <w:tabs>
          <w:tab w:val="left" w:pos="851"/>
          <w:tab w:val="left" w:pos="993"/>
          <w:tab w:val="left" w:pos="1134"/>
        </w:tabs>
        <w:autoSpaceDE w:val="0"/>
        <w:spacing w:after="0"/>
        <w:ind w:left="0" w:firstLine="567"/>
        <w:jc w:val="both"/>
      </w:pPr>
      <w:r>
        <w:rPr>
          <w:rStyle w:val="pt-a0-000004"/>
          <w:rFonts w:ascii="Times New Roman" w:hAnsi="Times New Roman"/>
          <w:sz w:val="24"/>
          <w:szCs w:val="24"/>
        </w:rPr>
        <w:t xml:space="preserve">Учет объектов контроля осуществляется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 </w:t>
      </w:r>
      <w:r>
        <w:rPr>
          <w:rStyle w:val="pt-a0-000007"/>
          <w:rFonts w:ascii="Times New Roman" w:hAnsi="Times New Roman"/>
          <w:sz w:val="24"/>
          <w:szCs w:val="24"/>
          <w:cs/>
        </w:rPr>
        <w:t>‎</w:t>
      </w:r>
      <w:r>
        <w:rPr>
          <w:rStyle w:val="pt-a0-000004"/>
          <w:rFonts w:ascii="Times New Roman" w:hAnsi="Times New Roman"/>
          <w:sz w:val="24"/>
          <w:szCs w:val="24"/>
        </w:rPr>
        <w:t xml:space="preserve">«О государственном контроле (надзоре) и </w:t>
      </w:r>
      <w:r>
        <w:rPr>
          <w:rStyle w:val="pt-a0-000004"/>
          <w:rFonts w:ascii="Times New Roman" w:hAnsi="Times New Roman"/>
          <w:sz w:val="24"/>
          <w:szCs w:val="24"/>
        </w:rPr>
        <w:lastRenderedPageBreak/>
        <w:t>муниципальном контроле в Российской Федерации», не позднее двух дней со дня поступления таких сведений.</w:t>
      </w:r>
    </w:p>
    <w:p w:rsidR="002B362D" w:rsidRDefault="006900A2" w:rsidP="00756561">
      <w:pPr>
        <w:pStyle w:val="pt-consplusnormal-000012"/>
        <w:tabs>
          <w:tab w:val="left" w:pos="993"/>
        </w:tabs>
        <w:spacing w:before="0" w:after="0"/>
        <w:ind w:firstLine="567"/>
        <w:jc w:val="both"/>
      </w:pPr>
      <w:r>
        <w:rPr>
          <w:rStyle w:val="pt-a0-000004"/>
        </w:rPr>
        <w:t>При сборе, обработке, анализе и учете сведений об объектах контроля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государственном лесном реестре.</w:t>
      </w:r>
    </w:p>
    <w:p w:rsidR="002B362D" w:rsidRDefault="002B362D" w:rsidP="00756561">
      <w:pPr>
        <w:pStyle w:val="pt-a-000021"/>
        <w:tabs>
          <w:tab w:val="left" w:pos="993"/>
        </w:tabs>
        <w:spacing w:before="0" w:after="0"/>
        <w:ind w:firstLine="567"/>
        <w:jc w:val="both"/>
      </w:pPr>
    </w:p>
    <w:p w:rsidR="002B362D" w:rsidRDefault="006900A2" w:rsidP="00756561">
      <w:pPr>
        <w:pStyle w:val="pt-a-000021"/>
        <w:tabs>
          <w:tab w:val="left" w:pos="993"/>
        </w:tabs>
        <w:spacing w:before="0" w:after="0"/>
        <w:ind w:firstLine="567"/>
        <w:jc w:val="center"/>
      </w:pPr>
      <w:r>
        <w:rPr>
          <w:rStyle w:val="pt-a0"/>
          <w:b/>
        </w:rPr>
        <w:t xml:space="preserve">Раздел 2. Управление рисками причинения вреда (ущерба) </w:t>
      </w:r>
      <w:r>
        <w:rPr>
          <w:rStyle w:val="pt-a0-000022"/>
          <w:b/>
          <w:cs/>
        </w:rPr>
        <w:t>‎</w:t>
      </w:r>
      <w:r>
        <w:rPr>
          <w:rStyle w:val="pt-a0"/>
          <w:b/>
        </w:rPr>
        <w:t xml:space="preserve">охраняемым законом ценностям при осуществлении </w:t>
      </w:r>
      <w:r>
        <w:rPr>
          <w:rStyle w:val="pt-a0-000022"/>
          <w:b/>
          <w:cs/>
        </w:rPr>
        <w:t>‎</w:t>
      </w:r>
      <w:r>
        <w:rPr>
          <w:rStyle w:val="pt-a0"/>
          <w:b/>
        </w:rPr>
        <w:t>муниципального лесного контроля</w:t>
      </w:r>
    </w:p>
    <w:p w:rsidR="002B362D" w:rsidRDefault="002B362D" w:rsidP="00756561">
      <w:pPr>
        <w:pStyle w:val="pt-a-000021"/>
        <w:tabs>
          <w:tab w:val="left" w:pos="993"/>
        </w:tabs>
        <w:spacing w:before="0" w:after="0"/>
        <w:ind w:firstLine="567"/>
        <w:jc w:val="center"/>
      </w:pPr>
    </w:p>
    <w:p w:rsidR="002B362D" w:rsidRDefault="006900A2" w:rsidP="00756561">
      <w:pPr>
        <w:widowControl w:val="0"/>
        <w:numPr>
          <w:ilvl w:val="0"/>
          <w:numId w:val="3"/>
        </w:numPr>
        <w:tabs>
          <w:tab w:val="left" w:pos="993"/>
          <w:tab w:val="left" w:pos="1134"/>
        </w:tabs>
        <w:autoSpaceDE w:val="0"/>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2B362D" w:rsidRDefault="006900A2" w:rsidP="00756561">
      <w:pPr>
        <w:widowControl w:val="0"/>
        <w:numPr>
          <w:ilvl w:val="0"/>
          <w:numId w:val="3"/>
        </w:numPr>
        <w:tabs>
          <w:tab w:val="left" w:pos="993"/>
          <w:tab w:val="left" w:pos="1134"/>
        </w:tabs>
        <w:autoSpaceDE w:val="0"/>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rsidR="002B362D" w:rsidRDefault="006900A2" w:rsidP="00756561">
      <w:pPr>
        <w:widowControl w:val="0"/>
        <w:numPr>
          <w:ilvl w:val="0"/>
          <w:numId w:val="3"/>
        </w:numPr>
        <w:tabs>
          <w:tab w:val="left" w:pos="993"/>
          <w:tab w:val="left" w:pos="1134"/>
        </w:tabs>
        <w:autoSpaceDE w:val="0"/>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 оценкой риска причинения вреда (ущерба) в целях настоящего Положения понимается деятельность контрольных органов по определению вероятности возникновения риска и масштаба вреда (ущерба) для охраняемых законом ценностей.</w:t>
      </w:r>
    </w:p>
    <w:p w:rsidR="002B362D" w:rsidRDefault="006900A2" w:rsidP="00756561">
      <w:pPr>
        <w:widowControl w:val="0"/>
        <w:numPr>
          <w:ilvl w:val="0"/>
          <w:numId w:val="3"/>
        </w:numPr>
        <w:tabs>
          <w:tab w:val="left" w:pos="993"/>
          <w:tab w:val="left" w:pos="1134"/>
        </w:tabs>
        <w:autoSpaceDE w:val="0"/>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rsidR="002B362D" w:rsidRDefault="006900A2" w:rsidP="00756561">
      <w:pPr>
        <w:widowControl w:val="0"/>
        <w:numPr>
          <w:ilvl w:val="0"/>
          <w:numId w:val="3"/>
        </w:numPr>
        <w:tabs>
          <w:tab w:val="left" w:pos="993"/>
          <w:tab w:val="left" w:pos="1134"/>
        </w:tabs>
        <w:autoSpaceDE w:val="0"/>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2B362D" w:rsidRDefault="006900A2" w:rsidP="00756561">
      <w:pPr>
        <w:widowControl w:val="0"/>
        <w:numPr>
          <w:ilvl w:val="0"/>
          <w:numId w:val="3"/>
        </w:numPr>
        <w:tabs>
          <w:tab w:val="left" w:pos="993"/>
          <w:tab w:val="left" w:pos="1134"/>
        </w:tabs>
        <w:autoSpaceDE w:val="0"/>
        <w:spacing w:after="0"/>
        <w:ind w:left="0" w:firstLine="567"/>
        <w:jc w:val="both"/>
      </w:pPr>
      <w:r>
        <w:rPr>
          <w:rFonts w:ascii="Times New Roman" w:hAnsi="Times New Roman"/>
          <w:color w:val="000000"/>
          <w:sz w:val="24"/>
          <w:szCs w:val="24"/>
        </w:rPr>
        <w:t xml:space="preserve">Для целей управления рисками </w:t>
      </w:r>
      <w:r>
        <w:rPr>
          <w:rFonts w:ascii="Times New Roman" w:eastAsia="Times New Roman" w:hAnsi="Times New Roman"/>
          <w:color w:val="000000"/>
          <w:sz w:val="24"/>
          <w:szCs w:val="24"/>
          <w:lang w:eastAsia="ru-RU"/>
        </w:rPr>
        <w:t>причинения вреда (ущерба) охраняемым законом ценностям</w:t>
      </w:r>
      <w:r>
        <w:rPr>
          <w:rFonts w:ascii="Times New Roman" w:hAnsi="Times New Roman"/>
          <w:color w:val="000000"/>
          <w:sz w:val="24"/>
          <w:szCs w:val="24"/>
        </w:rPr>
        <w:t xml:space="preserve"> в отношении объектов контроля устанавливаются следующие категории риска</w:t>
      </w:r>
      <w:r>
        <w:rPr>
          <w:rFonts w:ascii="Times New Roman" w:eastAsia="Times New Roman" w:hAnsi="Times New Roman"/>
          <w:color w:val="000000"/>
          <w:sz w:val="24"/>
          <w:szCs w:val="24"/>
          <w:lang w:eastAsia="ru-RU"/>
        </w:rPr>
        <w:t xml:space="preserve"> причинения вреда (ущерба) охраняемым законом ценностям (далее – категории риска)</w:t>
      </w:r>
      <w:r>
        <w:rPr>
          <w:rFonts w:ascii="Times New Roman" w:hAnsi="Times New Roman"/>
          <w:color w:val="000000"/>
          <w:sz w:val="24"/>
          <w:szCs w:val="24"/>
        </w:rPr>
        <w:t>:</w:t>
      </w:r>
    </w:p>
    <w:p w:rsidR="002B362D" w:rsidRDefault="006900A2" w:rsidP="00756561">
      <w:pPr>
        <w:widowControl w:val="0"/>
        <w:tabs>
          <w:tab w:val="left" w:pos="993"/>
        </w:tabs>
        <w:autoSpaceDE w:val="0"/>
        <w:spacing w:after="0"/>
        <w:ind w:firstLine="567"/>
        <w:jc w:val="both"/>
        <w:rPr>
          <w:rFonts w:ascii="Times New Roman" w:hAnsi="Times New Roman"/>
          <w:color w:val="000000"/>
          <w:sz w:val="24"/>
          <w:szCs w:val="24"/>
        </w:rPr>
      </w:pPr>
      <w:r>
        <w:rPr>
          <w:rFonts w:ascii="Times New Roman" w:hAnsi="Times New Roman"/>
          <w:color w:val="000000"/>
          <w:sz w:val="24"/>
          <w:szCs w:val="24"/>
        </w:rPr>
        <w:t>1) средний риск;</w:t>
      </w:r>
    </w:p>
    <w:p w:rsidR="002B362D" w:rsidRDefault="006900A2" w:rsidP="00756561">
      <w:pPr>
        <w:widowControl w:val="0"/>
        <w:tabs>
          <w:tab w:val="left" w:pos="993"/>
        </w:tabs>
        <w:autoSpaceDE w:val="0"/>
        <w:spacing w:after="0"/>
        <w:ind w:firstLine="567"/>
        <w:jc w:val="both"/>
        <w:rPr>
          <w:rFonts w:ascii="Times New Roman" w:hAnsi="Times New Roman"/>
          <w:color w:val="000000"/>
          <w:sz w:val="24"/>
          <w:szCs w:val="24"/>
        </w:rPr>
      </w:pPr>
      <w:r>
        <w:rPr>
          <w:rFonts w:ascii="Times New Roman" w:hAnsi="Times New Roman"/>
          <w:color w:val="000000"/>
          <w:sz w:val="24"/>
          <w:szCs w:val="24"/>
        </w:rPr>
        <w:t>2) умеренный риск;</w:t>
      </w:r>
    </w:p>
    <w:p w:rsidR="002B362D" w:rsidRDefault="006900A2" w:rsidP="00756561">
      <w:pPr>
        <w:widowControl w:val="0"/>
        <w:tabs>
          <w:tab w:val="left" w:pos="993"/>
        </w:tabs>
        <w:autoSpaceDE w:val="0"/>
        <w:spacing w:after="0"/>
        <w:ind w:firstLine="567"/>
        <w:jc w:val="both"/>
        <w:rPr>
          <w:rFonts w:ascii="Times New Roman" w:hAnsi="Times New Roman"/>
          <w:color w:val="000000"/>
          <w:sz w:val="24"/>
          <w:szCs w:val="24"/>
        </w:rPr>
      </w:pPr>
      <w:r>
        <w:rPr>
          <w:rFonts w:ascii="Times New Roman" w:hAnsi="Times New Roman"/>
          <w:color w:val="000000"/>
          <w:sz w:val="24"/>
          <w:szCs w:val="24"/>
        </w:rPr>
        <w:t>3) низкий риск.</w:t>
      </w:r>
    </w:p>
    <w:p w:rsidR="002B362D" w:rsidRDefault="006900A2" w:rsidP="00756561">
      <w:pPr>
        <w:widowControl w:val="0"/>
        <w:numPr>
          <w:ilvl w:val="0"/>
          <w:numId w:val="3"/>
        </w:numPr>
        <w:tabs>
          <w:tab w:val="left" w:pos="993"/>
        </w:tabs>
        <w:autoSpaceDE w:val="0"/>
        <w:spacing w:after="0"/>
        <w:ind w:left="0" w:firstLine="567"/>
        <w:jc w:val="both"/>
        <w:rPr>
          <w:rFonts w:ascii="Times New Roman" w:hAnsi="Times New Roman"/>
          <w:color w:val="000000"/>
          <w:sz w:val="24"/>
          <w:szCs w:val="24"/>
        </w:rPr>
      </w:pPr>
      <w:r>
        <w:rPr>
          <w:rFonts w:ascii="Times New Roman" w:hAnsi="Times New Roman"/>
          <w:color w:val="000000"/>
          <w:sz w:val="24"/>
          <w:szCs w:val="24"/>
        </w:rPr>
        <w:t>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(ущерба) соответствовало имеющимся ресурсам контрольного органа.</w:t>
      </w:r>
    </w:p>
    <w:p w:rsidR="002B362D" w:rsidRDefault="006900A2" w:rsidP="00756561">
      <w:pPr>
        <w:widowControl w:val="0"/>
        <w:numPr>
          <w:ilvl w:val="0"/>
          <w:numId w:val="3"/>
        </w:numPr>
        <w:tabs>
          <w:tab w:val="left" w:pos="993"/>
          <w:tab w:val="left" w:pos="1134"/>
        </w:tabs>
        <w:autoSpaceDE w:val="0"/>
        <w:spacing w:after="0"/>
        <w:ind w:left="0" w:firstLine="567"/>
        <w:jc w:val="both"/>
      </w:pPr>
      <w:r>
        <w:rPr>
          <w:rFonts w:ascii="Times New Roman" w:eastAsia="Times New Roman" w:hAnsi="Times New Roman"/>
          <w:color w:val="000000"/>
          <w:sz w:val="24"/>
          <w:szCs w:val="24"/>
          <w:lang w:eastAsia="ru-RU"/>
        </w:rPr>
        <w:t>В целях отнесения объектов контроля к категориям риска при осуществлении муниципального контроля устанавливаются следующие критерии риска:</w:t>
      </w:r>
    </w:p>
    <w:p w:rsidR="002B362D" w:rsidRDefault="006900A2" w:rsidP="00756561">
      <w:pPr>
        <w:widowControl w:val="0"/>
        <w:tabs>
          <w:tab w:val="left" w:pos="993"/>
        </w:tabs>
        <w:spacing w:after="0"/>
        <w:ind w:firstLine="567"/>
        <w:jc w:val="both"/>
      </w:pPr>
      <w:r>
        <w:rPr>
          <w:rFonts w:ascii="Times New Roman" w:eastAsia="Times New Roman" w:hAnsi="Times New Roman"/>
          <w:color w:val="000000"/>
          <w:lang w:eastAsia="ru-RU"/>
        </w:rPr>
        <w:t xml:space="preserve">1) к категории среднего риска относятся </w:t>
      </w:r>
      <w:r>
        <w:rPr>
          <w:rFonts w:ascii="Times New Roman" w:hAnsi="Times New Roman"/>
          <w:color w:val="000000"/>
        </w:rPr>
        <w:t xml:space="preserve">объекты контроля – </w:t>
      </w:r>
      <w:r>
        <w:rPr>
          <w:rFonts w:ascii="Times New Roman" w:hAnsi="Times New Roman"/>
          <w:shd w:val="clear" w:color="auto" w:fill="FFFFFF"/>
        </w:rPr>
        <w:t>наличие факта привлечения</w:t>
      </w:r>
      <w:r>
        <w:rPr>
          <w:rFonts w:ascii="Times New Roman" w:hAnsi="Times New Roman"/>
        </w:rPr>
        <w:t xml:space="preserve"> </w:t>
      </w:r>
      <w:r>
        <w:rPr>
          <w:rFonts w:ascii="Times New Roman" w:hAnsi="Times New Roman"/>
          <w:shd w:val="clear" w:color="auto" w:fill="FFFFFF"/>
        </w:rPr>
        <w:t>контролируемого лица к административной ответственности за нарушения в сфере благоустройства в течение трех лет</w:t>
      </w:r>
      <w:r>
        <w:rPr>
          <w:rFonts w:ascii="Times New Roman" w:hAnsi="Times New Roman"/>
          <w:color w:val="000000"/>
        </w:rPr>
        <w:t>;</w:t>
      </w:r>
    </w:p>
    <w:p w:rsidR="002B362D" w:rsidRDefault="006900A2" w:rsidP="00756561">
      <w:pPr>
        <w:widowControl w:val="0"/>
        <w:tabs>
          <w:tab w:val="left" w:pos="993"/>
        </w:tabs>
        <w:spacing w:after="0"/>
        <w:ind w:firstLine="567"/>
        <w:jc w:val="both"/>
      </w:pPr>
      <w:r>
        <w:rPr>
          <w:rFonts w:ascii="Times New Roman" w:eastAsia="Times New Roman" w:hAnsi="Times New Roman"/>
          <w:color w:val="000000"/>
          <w:lang w:eastAsia="ru-RU"/>
        </w:rPr>
        <w:t xml:space="preserve">2) </w:t>
      </w:r>
      <w:r>
        <w:rPr>
          <w:rFonts w:ascii="Times New Roman" w:eastAsia="Times New Roman" w:hAnsi="Times New Roman"/>
          <w:color w:val="000000"/>
          <w:shd w:val="clear" w:color="auto" w:fill="FFFFFF"/>
          <w:lang w:eastAsia="ru-RU"/>
        </w:rPr>
        <w:t xml:space="preserve">к категории умеренного риска относятся </w:t>
      </w:r>
      <w:r>
        <w:rPr>
          <w:rFonts w:ascii="Times New Roman" w:hAnsi="Times New Roman"/>
          <w:color w:val="000000"/>
          <w:shd w:val="clear" w:color="auto" w:fill="FFFFFF"/>
        </w:rPr>
        <w:t xml:space="preserve">объекты контроля – </w:t>
      </w:r>
      <w:r>
        <w:rPr>
          <w:rFonts w:ascii="Times New Roman" w:hAnsi="Times New Roman"/>
          <w:shd w:val="clear" w:color="auto" w:fill="FFFFFF"/>
        </w:rPr>
        <w:t>наличие факта привлечения контролируемого лица к административной ответственности за нарушения в сфере благоустройства в течение двух лет</w:t>
      </w:r>
      <w:r>
        <w:rPr>
          <w:rFonts w:ascii="Times New Roman" w:hAnsi="Times New Roman"/>
          <w:color w:val="000000"/>
          <w:shd w:val="clear" w:color="auto" w:fill="FFFFFF"/>
        </w:rPr>
        <w:t>.</w:t>
      </w:r>
    </w:p>
    <w:p w:rsidR="002B362D" w:rsidRDefault="006900A2" w:rsidP="00756561">
      <w:pPr>
        <w:widowControl w:val="0"/>
        <w:numPr>
          <w:ilvl w:val="0"/>
          <w:numId w:val="3"/>
        </w:numPr>
        <w:tabs>
          <w:tab w:val="left" w:pos="993"/>
          <w:tab w:val="left" w:pos="1134"/>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Перечни объектов контроля, отнесенных к категориям среднего риска и умеренного риска, составляются ежегодно в срок до 31 января года составления плана контрольных мероприятий в порядке, предусмотренном нормативным правовым актом Администрации муниципального образования Алапаевское</w:t>
      </w:r>
    </w:p>
    <w:p w:rsidR="002B362D" w:rsidRDefault="006900A2" w:rsidP="00756561">
      <w:pPr>
        <w:widowControl w:val="0"/>
        <w:numPr>
          <w:ilvl w:val="0"/>
          <w:numId w:val="3"/>
        </w:numPr>
        <w:tabs>
          <w:tab w:val="left" w:pos="993"/>
          <w:tab w:val="left" w:pos="1134"/>
        </w:tabs>
        <w:spacing w:after="0"/>
        <w:ind w:left="0" w:firstLine="567"/>
        <w:jc w:val="both"/>
      </w:pPr>
      <w:r>
        <w:rPr>
          <w:rFonts w:ascii="Times New Roman" w:hAnsi="Times New Roman"/>
          <w:color w:val="000000"/>
          <w:sz w:val="24"/>
          <w:szCs w:val="24"/>
          <w:shd w:val="clear" w:color="auto" w:fill="FFFFFF"/>
        </w:rPr>
        <w:lastRenderedPageBreak/>
        <w:t>В случае если объект контроля не отнесен к определенной категории риска, он считается отнесенным к категории низкого риска.</w:t>
      </w:r>
    </w:p>
    <w:p w:rsidR="002B362D" w:rsidRDefault="006900A2" w:rsidP="00756561">
      <w:pPr>
        <w:widowControl w:val="0"/>
        <w:numPr>
          <w:ilvl w:val="0"/>
          <w:numId w:val="3"/>
        </w:numPr>
        <w:shd w:val="clear" w:color="auto" w:fill="FFFFFF"/>
        <w:tabs>
          <w:tab w:val="left" w:pos="993"/>
          <w:tab w:val="left" w:pos="1134"/>
        </w:tabs>
        <w:autoSpaceDE w:val="0"/>
        <w:spacing w:after="0"/>
        <w:ind w:left="0" w:firstLine="567"/>
        <w:jc w:val="both"/>
      </w:pPr>
      <w:bookmarkStart w:id="0" w:name="ст28"/>
      <w:r>
        <w:rPr>
          <w:rFonts w:ascii="Times New Roman" w:hAnsi="Times New Roman"/>
          <w:color w:val="000000"/>
          <w:sz w:val="24"/>
          <w:szCs w:val="24"/>
        </w:rPr>
        <w:t>В целях оценки риска причинения вреда (ущерба) охраняемым законом ценностям устанавливаются индикаторы риска нарушения обязательных требований, перечень которых утверждается Решением Думы муниципального образования Алапаевское (далее – Перечень).</w:t>
      </w:r>
    </w:p>
    <w:bookmarkEnd w:id="0"/>
    <w:p w:rsidR="002B362D" w:rsidRDefault="006900A2" w:rsidP="00756561">
      <w:pPr>
        <w:numPr>
          <w:ilvl w:val="0"/>
          <w:numId w:val="3"/>
        </w:numPr>
        <w:shd w:val="clear" w:color="auto" w:fill="FFFFFF"/>
        <w:tabs>
          <w:tab w:val="left" w:pos="993"/>
        </w:tabs>
        <w:autoSpaceDE w:val="0"/>
        <w:spacing w:after="0"/>
        <w:ind w:left="0" w:firstLine="567"/>
        <w:jc w:val="both"/>
      </w:pPr>
      <w:r>
        <w:rPr>
          <w:rFonts w:ascii="Times New Roman" w:hAnsi="Times New Roman"/>
          <w:color w:val="000000"/>
          <w:sz w:val="24"/>
          <w:szCs w:val="24"/>
          <w:shd w:val="clear" w:color="auto" w:fill="FFFFFF"/>
        </w:rPr>
        <w:t>Частота проведения плановых контрольных мероприятий устанавливается:</w:t>
      </w:r>
    </w:p>
    <w:p w:rsidR="002B362D" w:rsidRDefault="006900A2" w:rsidP="00756561">
      <w:pPr>
        <w:shd w:val="clear" w:color="auto" w:fill="FFFFFF"/>
        <w:tabs>
          <w:tab w:val="left" w:pos="993"/>
        </w:tabs>
        <w:autoSpaceDE w:val="0"/>
        <w:spacing w:after="0"/>
        <w:ind w:firstLine="567"/>
        <w:jc w:val="both"/>
      </w:pPr>
      <w:r>
        <w:rPr>
          <w:rFonts w:ascii="Times New Roman" w:hAnsi="Times New Roman"/>
          <w:color w:val="000000"/>
          <w:sz w:val="24"/>
          <w:szCs w:val="24"/>
          <w:shd w:val="clear" w:color="auto" w:fill="FFFFFF"/>
        </w:rPr>
        <w:t>1) д</w:t>
      </w:r>
      <w:r>
        <w:rPr>
          <w:rFonts w:ascii="Times New Roman" w:hAnsi="Times New Roman"/>
          <w:sz w:val="24"/>
          <w:szCs w:val="24"/>
          <w:shd w:val="clear" w:color="auto" w:fill="FFFFFF"/>
        </w:rPr>
        <w:t xml:space="preserve">ля объектов контроля, отнесенных к категории среднего риска </w:t>
      </w:r>
      <w:r>
        <w:rPr>
          <w:rFonts w:ascii="Times New Roman" w:eastAsia="Times New Roman" w:hAnsi="Times New Roman"/>
          <w:sz w:val="24"/>
          <w:szCs w:val="24"/>
          <w:shd w:val="clear" w:color="auto" w:fill="FFFFFF"/>
          <w:lang w:eastAsia="ru-RU"/>
        </w:rPr>
        <w:t xml:space="preserve">– </w:t>
      </w:r>
      <w:r>
        <w:rPr>
          <w:rFonts w:ascii="Times New Roman" w:hAnsi="Times New Roman"/>
          <w:sz w:val="24"/>
          <w:szCs w:val="24"/>
          <w:shd w:val="clear" w:color="auto" w:fill="FFFFFF"/>
        </w:rPr>
        <w:t>одно плановое контрольное мероприятие в 3 года</w:t>
      </w:r>
      <w:r>
        <w:rPr>
          <w:rFonts w:ascii="Times New Roman" w:eastAsia="Times New Roman" w:hAnsi="Times New Roman"/>
          <w:sz w:val="24"/>
          <w:szCs w:val="24"/>
          <w:shd w:val="clear" w:color="auto" w:fill="FFFFFF"/>
          <w:lang w:eastAsia="ru-RU"/>
        </w:rPr>
        <w:t>;</w:t>
      </w:r>
    </w:p>
    <w:p w:rsidR="002B362D" w:rsidRDefault="006900A2" w:rsidP="00756561">
      <w:pPr>
        <w:widowControl w:val="0"/>
        <w:shd w:val="clear" w:color="auto" w:fill="FFFFFF"/>
        <w:tabs>
          <w:tab w:val="left" w:pos="993"/>
        </w:tabs>
        <w:autoSpaceDE w:val="0"/>
        <w:spacing w:after="0"/>
        <w:ind w:firstLine="567"/>
        <w:jc w:val="both"/>
      </w:pPr>
      <w:r>
        <w:rPr>
          <w:rFonts w:ascii="Times New Roman" w:hAnsi="Times New Roman"/>
          <w:color w:val="000000"/>
          <w:sz w:val="24"/>
          <w:szCs w:val="24"/>
          <w:shd w:val="clear" w:color="auto" w:fill="FFFFFF"/>
        </w:rPr>
        <w:t>2) для</w:t>
      </w:r>
      <w:r>
        <w:rPr>
          <w:rFonts w:ascii="Times New Roman" w:hAnsi="Times New Roman"/>
          <w:sz w:val="24"/>
          <w:szCs w:val="24"/>
          <w:shd w:val="clear" w:color="auto" w:fill="FFFFFF"/>
        </w:rPr>
        <w:t xml:space="preserve"> объектов контроля, отнесенных к категории умеренного риска </w:t>
      </w:r>
      <w:r>
        <w:rPr>
          <w:rFonts w:ascii="Times New Roman" w:eastAsia="Times New Roman" w:hAnsi="Times New Roman"/>
          <w:sz w:val="24"/>
          <w:szCs w:val="24"/>
          <w:shd w:val="clear" w:color="auto" w:fill="FFFFFF"/>
          <w:lang w:eastAsia="ru-RU"/>
        </w:rPr>
        <w:t xml:space="preserve">–одно плановое контрольное мероприятие в 4 </w:t>
      </w:r>
      <w:r w:rsidR="00E31883">
        <w:rPr>
          <w:rFonts w:ascii="Times New Roman" w:eastAsia="Times New Roman" w:hAnsi="Times New Roman"/>
          <w:sz w:val="24"/>
          <w:szCs w:val="24"/>
          <w:shd w:val="clear" w:color="auto" w:fill="FFFFFF"/>
          <w:lang w:eastAsia="ru-RU"/>
        </w:rPr>
        <w:t>года</w:t>
      </w:r>
      <w:r>
        <w:rPr>
          <w:rFonts w:ascii="Times New Roman" w:eastAsia="Times New Roman" w:hAnsi="Times New Roman"/>
          <w:sz w:val="24"/>
          <w:szCs w:val="24"/>
          <w:shd w:val="clear" w:color="auto" w:fill="FFFFFF"/>
          <w:lang w:eastAsia="ru-RU"/>
        </w:rPr>
        <w:t>.</w:t>
      </w:r>
      <w:r>
        <w:rPr>
          <w:rFonts w:ascii="Times New Roman" w:eastAsia="Times New Roman" w:hAnsi="Times New Roman"/>
          <w:sz w:val="24"/>
          <w:szCs w:val="24"/>
          <w:lang w:eastAsia="ru-RU"/>
        </w:rPr>
        <w:t xml:space="preserve"> </w:t>
      </w:r>
    </w:p>
    <w:p w:rsidR="002B362D" w:rsidRDefault="006900A2" w:rsidP="00756561">
      <w:pPr>
        <w:widowControl w:val="0"/>
        <w:numPr>
          <w:ilvl w:val="0"/>
          <w:numId w:val="3"/>
        </w:numPr>
        <w:tabs>
          <w:tab w:val="left" w:pos="993"/>
          <w:tab w:val="left" w:pos="1134"/>
        </w:tabs>
        <w:spacing w:after="0"/>
        <w:ind w:left="0" w:firstLine="567"/>
        <w:jc w:val="both"/>
      </w:pPr>
      <w:r>
        <w:rPr>
          <w:rFonts w:ascii="Times New Roman" w:hAnsi="Times New Roman"/>
          <w:color w:val="000000"/>
          <w:sz w:val="24"/>
          <w:szCs w:val="24"/>
          <w:shd w:val="clear" w:color="auto" w:fill="FFFFFF"/>
        </w:rPr>
        <w:t>Плановые контрольные мероприятия в отношении объектов контроля, отнесенных к категории низкого риска, не проводятся.</w:t>
      </w:r>
    </w:p>
    <w:p w:rsidR="002B362D" w:rsidRDefault="006900A2" w:rsidP="00756561">
      <w:pPr>
        <w:widowControl w:val="0"/>
        <w:numPr>
          <w:ilvl w:val="0"/>
          <w:numId w:val="3"/>
        </w:numPr>
        <w:tabs>
          <w:tab w:val="left" w:pos="993"/>
          <w:tab w:val="left" w:pos="1134"/>
        </w:tabs>
        <w:spacing w:after="0"/>
        <w:ind w:left="0" w:firstLine="567"/>
        <w:jc w:val="both"/>
      </w:pPr>
      <w:r>
        <w:rPr>
          <w:rFonts w:ascii="Times New Roman" w:eastAsia="Times New Roman" w:hAnsi="Times New Roman"/>
          <w:color w:val="000000"/>
          <w:sz w:val="24"/>
          <w:szCs w:val="24"/>
          <w:lang w:eastAsia="ru-RU"/>
        </w:rPr>
        <w:t>Выявление соответствия объекта контроля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w:t>
      </w:r>
      <w:r>
        <w:rPr>
          <w:rFonts w:ascii="Times New Roman" w:hAnsi="Times New Roman"/>
          <w:color w:val="000000"/>
          <w:sz w:val="24"/>
          <w:szCs w:val="24"/>
        </w:rPr>
        <w:t xml:space="preserve"> Вид такого </w:t>
      </w:r>
      <w:r>
        <w:rPr>
          <w:rFonts w:ascii="Times New Roman" w:hAnsi="Times New Roman"/>
          <w:color w:val="000000"/>
          <w:sz w:val="24"/>
          <w:szCs w:val="24"/>
          <w:shd w:val="clear" w:color="auto" w:fill="FFFFFF"/>
        </w:rPr>
        <w:t>контрольного</w:t>
      </w:r>
      <w:r>
        <w:rPr>
          <w:rFonts w:ascii="Times New Roman" w:hAnsi="Times New Roman"/>
          <w:color w:val="000000"/>
          <w:sz w:val="24"/>
          <w:szCs w:val="24"/>
        </w:rPr>
        <w:t xml:space="preserve"> мероприятия определяется </w:t>
      </w:r>
      <w:r>
        <w:rPr>
          <w:rFonts w:ascii="Times New Roman" w:hAnsi="Times New Roman"/>
          <w:color w:val="000000"/>
          <w:sz w:val="24"/>
          <w:szCs w:val="24"/>
          <w:shd w:val="clear" w:color="auto" w:fill="FFFFFF"/>
        </w:rPr>
        <w:t>с учетом следующих критериев:</w:t>
      </w:r>
    </w:p>
    <w:p w:rsidR="002B362D" w:rsidRDefault="006900A2" w:rsidP="00756561">
      <w:pPr>
        <w:pStyle w:val="a9"/>
        <w:tabs>
          <w:tab w:val="left" w:pos="993"/>
        </w:tabs>
        <w:spacing w:after="0"/>
        <w:ind w:firstLine="567"/>
        <w:jc w:val="both"/>
      </w:pPr>
      <w:r>
        <w:rPr>
          <w:rFonts w:ascii="Times New Roman" w:hAnsi="Times New Roman"/>
          <w:color w:val="000000"/>
          <w:sz w:val="24"/>
          <w:szCs w:val="24"/>
          <w:shd w:val="clear" w:color="auto" w:fill="FFFFFF"/>
        </w:rPr>
        <w:t xml:space="preserve">1) при выявлении </w:t>
      </w:r>
      <w:r>
        <w:rPr>
          <w:rFonts w:ascii="Times New Roman" w:eastAsia="Times New Roman" w:hAnsi="Times New Roman"/>
          <w:color w:val="000000"/>
          <w:sz w:val="24"/>
          <w:szCs w:val="24"/>
          <w:lang w:eastAsia="ru-RU"/>
        </w:rPr>
        <w:t xml:space="preserve">соответствия объекта контроля </w:t>
      </w:r>
      <w:r>
        <w:rPr>
          <w:rFonts w:ascii="Times New Roman" w:hAnsi="Times New Roman"/>
          <w:color w:val="000000"/>
          <w:sz w:val="24"/>
          <w:szCs w:val="24"/>
          <w:shd w:val="clear" w:color="auto" w:fill="FFFFFF"/>
        </w:rPr>
        <w:t xml:space="preserve">индикаторам риска, предусмотренными </w:t>
      </w:r>
      <w:r>
        <w:rPr>
          <w:rFonts w:ascii="Times New Roman" w:hAnsi="Times New Roman"/>
          <w:color w:val="000000"/>
          <w:sz w:val="24"/>
          <w:szCs w:val="24"/>
        </w:rPr>
        <w:t>подпунктами 1, 2 Перечня</w:t>
      </w:r>
      <w:r>
        <w:rPr>
          <w:rFonts w:ascii="Times New Roman" w:hAnsi="Times New Roman"/>
          <w:color w:val="000000"/>
          <w:sz w:val="24"/>
          <w:szCs w:val="24"/>
          <w:shd w:val="clear" w:color="auto" w:fill="FFFFFF"/>
        </w:rPr>
        <w:t>, проводится инспекционный визит, рейдовый осмотр, выездная проверка;</w:t>
      </w:r>
    </w:p>
    <w:p w:rsidR="002B362D" w:rsidRDefault="006900A2" w:rsidP="00756561">
      <w:pPr>
        <w:pStyle w:val="a9"/>
        <w:tabs>
          <w:tab w:val="left" w:pos="993"/>
        </w:tabs>
        <w:spacing w:after="0"/>
        <w:ind w:firstLine="567"/>
        <w:jc w:val="both"/>
      </w:pPr>
      <w:r>
        <w:rPr>
          <w:rFonts w:ascii="Times New Roman" w:hAnsi="Times New Roman"/>
          <w:color w:val="000000"/>
          <w:sz w:val="24"/>
          <w:szCs w:val="24"/>
          <w:shd w:val="clear" w:color="auto" w:fill="FFFFFF"/>
        </w:rPr>
        <w:t xml:space="preserve">2) при выявлении </w:t>
      </w:r>
      <w:r>
        <w:rPr>
          <w:rFonts w:ascii="Times New Roman" w:eastAsia="Times New Roman" w:hAnsi="Times New Roman"/>
          <w:color w:val="000000"/>
          <w:sz w:val="24"/>
          <w:szCs w:val="24"/>
          <w:lang w:eastAsia="ru-RU"/>
        </w:rPr>
        <w:t xml:space="preserve">соответствия объекта контроля </w:t>
      </w:r>
      <w:r>
        <w:rPr>
          <w:rFonts w:ascii="Times New Roman" w:hAnsi="Times New Roman"/>
          <w:color w:val="000000"/>
          <w:sz w:val="24"/>
          <w:szCs w:val="24"/>
          <w:shd w:val="clear" w:color="auto" w:fill="FFFFFF"/>
        </w:rPr>
        <w:t xml:space="preserve">индикаторам риска, предусмотренным </w:t>
      </w:r>
      <w:r>
        <w:rPr>
          <w:rFonts w:ascii="Times New Roman" w:hAnsi="Times New Roman"/>
          <w:color w:val="000000"/>
          <w:sz w:val="24"/>
          <w:szCs w:val="24"/>
        </w:rPr>
        <w:t>подпунктом 3 Перечня</w:t>
      </w:r>
      <w:r>
        <w:rPr>
          <w:rFonts w:ascii="Times New Roman" w:hAnsi="Times New Roman"/>
          <w:color w:val="000000"/>
          <w:sz w:val="24"/>
          <w:szCs w:val="24"/>
          <w:shd w:val="clear" w:color="auto" w:fill="FFFFFF"/>
        </w:rPr>
        <w:t>, проводится инспекционный визит, рейдовый осмотр, документарная проверка, выездная проверка.</w:t>
      </w:r>
    </w:p>
    <w:p w:rsidR="002B362D" w:rsidRDefault="002B362D" w:rsidP="00756561">
      <w:pPr>
        <w:pStyle w:val="pt-a-000021"/>
        <w:tabs>
          <w:tab w:val="left" w:pos="993"/>
        </w:tabs>
        <w:spacing w:before="0" w:after="0"/>
        <w:ind w:firstLine="567"/>
        <w:jc w:val="both"/>
      </w:pPr>
    </w:p>
    <w:p w:rsidR="002B362D" w:rsidRPr="00E31883" w:rsidRDefault="006900A2" w:rsidP="00756561">
      <w:pPr>
        <w:pStyle w:val="pt-a-000021"/>
        <w:tabs>
          <w:tab w:val="left" w:pos="993"/>
        </w:tabs>
        <w:spacing w:before="0" w:after="0"/>
        <w:ind w:firstLine="567"/>
        <w:jc w:val="center"/>
      </w:pPr>
      <w:r w:rsidRPr="00E31883">
        <w:rPr>
          <w:rStyle w:val="pt-a0"/>
          <w:b/>
        </w:rPr>
        <w:t xml:space="preserve">Раздел 3. Профилактика рисков причинения вреда (ущерба) </w:t>
      </w:r>
      <w:r w:rsidRPr="00E31883">
        <w:rPr>
          <w:rStyle w:val="pt-a0-000022"/>
          <w:b/>
          <w:cs/>
        </w:rPr>
        <w:t>‎</w:t>
      </w:r>
      <w:r w:rsidRPr="00E31883">
        <w:rPr>
          <w:rStyle w:val="pt-a0"/>
          <w:b/>
        </w:rPr>
        <w:t>охраняемым законом ценностям</w:t>
      </w:r>
    </w:p>
    <w:p w:rsidR="002B362D" w:rsidRDefault="002B362D" w:rsidP="00756561">
      <w:pPr>
        <w:pStyle w:val="pt-a-000021"/>
        <w:tabs>
          <w:tab w:val="left" w:pos="993"/>
        </w:tabs>
        <w:spacing w:before="0" w:after="0"/>
        <w:ind w:firstLine="567"/>
        <w:jc w:val="center"/>
      </w:pPr>
    </w:p>
    <w:p w:rsidR="002B362D" w:rsidRDefault="006900A2" w:rsidP="00756561">
      <w:pPr>
        <w:pStyle w:val="pt-000002"/>
        <w:tabs>
          <w:tab w:val="left" w:pos="993"/>
        </w:tabs>
        <w:spacing w:before="0" w:after="0"/>
        <w:ind w:firstLine="567"/>
        <w:jc w:val="both"/>
      </w:pPr>
      <w:r>
        <w:rPr>
          <w:rStyle w:val="pt-000003"/>
        </w:rPr>
        <w:t>21. </w:t>
      </w:r>
      <w:r>
        <w:rPr>
          <w:rStyle w:val="pt-a0-000004"/>
        </w:rPr>
        <w:t>При осуществлении муниципального лесного контроля могут проводиться следующие виды профилактических мероприятий:</w:t>
      </w:r>
    </w:p>
    <w:p w:rsidR="002B362D" w:rsidRDefault="006900A2" w:rsidP="00756561">
      <w:pPr>
        <w:pStyle w:val="pt-000005"/>
        <w:tabs>
          <w:tab w:val="left" w:pos="993"/>
        </w:tabs>
        <w:spacing w:before="0" w:after="0"/>
        <w:ind w:firstLine="567"/>
        <w:jc w:val="both"/>
      </w:pPr>
      <w:r>
        <w:rPr>
          <w:rStyle w:val="pt-000006"/>
        </w:rPr>
        <w:t>1) </w:t>
      </w:r>
      <w:r>
        <w:rPr>
          <w:rStyle w:val="pt-a0-000004"/>
        </w:rPr>
        <w:t>информирование;</w:t>
      </w:r>
    </w:p>
    <w:p w:rsidR="002B362D" w:rsidRDefault="006900A2" w:rsidP="00756561">
      <w:pPr>
        <w:pStyle w:val="pt-000005"/>
        <w:tabs>
          <w:tab w:val="left" w:pos="993"/>
        </w:tabs>
        <w:spacing w:before="0" w:after="0"/>
        <w:ind w:firstLine="567"/>
        <w:jc w:val="both"/>
      </w:pPr>
      <w:r>
        <w:rPr>
          <w:rStyle w:val="pt-000006"/>
        </w:rPr>
        <w:t>2) </w:t>
      </w:r>
      <w:r>
        <w:rPr>
          <w:rStyle w:val="pt-a0-000004"/>
        </w:rPr>
        <w:t>объявление предостережения;</w:t>
      </w:r>
    </w:p>
    <w:p w:rsidR="002B362D" w:rsidRDefault="006900A2" w:rsidP="00756561">
      <w:pPr>
        <w:pStyle w:val="pt-000005"/>
        <w:tabs>
          <w:tab w:val="left" w:pos="993"/>
        </w:tabs>
        <w:spacing w:before="0" w:after="0"/>
        <w:ind w:firstLine="567"/>
        <w:jc w:val="both"/>
      </w:pPr>
      <w:r>
        <w:rPr>
          <w:rStyle w:val="pt-000006"/>
        </w:rPr>
        <w:t>3) </w:t>
      </w:r>
      <w:r>
        <w:rPr>
          <w:rStyle w:val="pt-a0-000004"/>
        </w:rPr>
        <w:t>консультирование;</w:t>
      </w:r>
    </w:p>
    <w:p w:rsidR="002B362D" w:rsidRDefault="006900A2" w:rsidP="00756561">
      <w:pPr>
        <w:pStyle w:val="pt-000005"/>
        <w:tabs>
          <w:tab w:val="left" w:pos="993"/>
        </w:tabs>
        <w:spacing w:before="0" w:after="0"/>
        <w:ind w:firstLine="567"/>
        <w:jc w:val="both"/>
      </w:pPr>
      <w:r>
        <w:rPr>
          <w:rStyle w:val="pt-000006"/>
        </w:rPr>
        <w:t>4) </w:t>
      </w:r>
      <w:r>
        <w:rPr>
          <w:rStyle w:val="pt-a0-000004"/>
        </w:rPr>
        <w:t>профилактический визит.</w:t>
      </w:r>
    </w:p>
    <w:p w:rsidR="002B362D" w:rsidRDefault="006900A2" w:rsidP="00756561">
      <w:pPr>
        <w:pStyle w:val="pt-000002"/>
        <w:tabs>
          <w:tab w:val="left" w:pos="993"/>
        </w:tabs>
        <w:spacing w:before="0" w:after="0"/>
        <w:ind w:firstLine="567"/>
        <w:jc w:val="both"/>
      </w:pPr>
      <w:r>
        <w:rPr>
          <w:rStyle w:val="pt-000003"/>
        </w:rPr>
        <w:t>22. </w:t>
      </w:r>
      <w:r>
        <w:rPr>
          <w:rStyle w:val="pt-a0-000004"/>
        </w:rPr>
        <w:t>Информирование осуществляется посредством размещения соответствующих сведений на официальных сайтах уполномоченных органов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B362D" w:rsidRDefault="006900A2" w:rsidP="00756561">
      <w:pPr>
        <w:pStyle w:val="pt-000017"/>
        <w:tabs>
          <w:tab w:val="left" w:pos="993"/>
        </w:tabs>
        <w:spacing w:before="0" w:after="0"/>
        <w:ind w:firstLine="567"/>
        <w:jc w:val="both"/>
      </w:pPr>
      <w:r>
        <w:rPr>
          <w:rStyle w:val="pt-000003"/>
        </w:rPr>
        <w:t>23. </w:t>
      </w:r>
      <w:r>
        <w:rPr>
          <w:rStyle w:val="pt-a0-000004"/>
        </w:rPr>
        <w:t>Предостережение о недопустимости нарушения обязательных требований с предложением принять меры по обеспечению соблюдения обязательных требований (далее – предостережение) объявляется контролируемому лицу при наличии у должностного лица, осуществляющего муниципальный лесной контроль,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w:t>
      </w:r>
    </w:p>
    <w:p w:rsidR="002B362D" w:rsidRDefault="006900A2" w:rsidP="00756561">
      <w:pPr>
        <w:pStyle w:val="pt-consplusnormal-000024"/>
        <w:tabs>
          <w:tab w:val="left" w:pos="993"/>
        </w:tabs>
        <w:spacing w:before="0" w:after="0"/>
        <w:ind w:firstLine="567"/>
        <w:jc w:val="both"/>
      </w:pPr>
      <w:r>
        <w:rPr>
          <w:rStyle w:val="pt-a0-000004"/>
        </w:rPr>
        <w:t>Объявление предостережения осуществляется посредством его направления контролируемому лицу предостережения на бумажном носителе или в виде электронного документа, подписанного квалифицированной электронной подписью, любым доступным способом, позволяющим отследить получение предостережения контролируемым лицом.</w:t>
      </w:r>
    </w:p>
    <w:p w:rsidR="002B362D" w:rsidRDefault="006900A2" w:rsidP="00756561">
      <w:pPr>
        <w:pStyle w:val="pt-consplusnormal-000024"/>
        <w:tabs>
          <w:tab w:val="left" w:pos="993"/>
        </w:tabs>
        <w:spacing w:before="0" w:after="0"/>
        <w:ind w:firstLine="567"/>
        <w:jc w:val="both"/>
      </w:pPr>
      <w:r>
        <w:rPr>
          <w:rStyle w:val="pt-a0-000004"/>
        </w:rPr>
        <w:t>Учет предостережений осуществляется уполномоченным органом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вышеуказанной информации.</w:t>
      </w:r>
    </w:p>
    <w:p w:rsidR="002B362D" w:rsidRDefault="006900A2" w:rsidP="00756561">
      <w:pPr>
        <w:pStyle w:val="pt-000002"/>
        <w:tabs>
          <w:tab w:val="left" w:pos="993"/>
        </w:tabs>
        <w:spacing w:before="0" w:after="0"/>
        <w:ind w:firstLine="567"/>
        <w:jc w:val="both"/>
      </w:pPr>
      <w:r>
        <w:rPr>
          <w:rStyle w:val="pt-000003"/>
        </w:rPr>
        <w:lastRenderedPageBreak/>
        <w:t>24. </w:t>
      </w:r>
      <w:r>
        <w:rPr>
          <w:rStyle w:val="pt-a0-000004"/>
        </w:rPr>
        <w:t>Контролируемое лицо в течение 15 календарных дней с момента получения предостережения вправе подать в уполномоченный орган, объявивший предостережение, возражение в отношении указанного предостережения, содержащее следующие сведения:</w:t>
      </w:r>
    </w:p>
    <w:p w:rsidR="002B362D" w:rsidRDefault="006900A2" w:rsidP="00756561">
      <w:pPr>
        <w:pStyle w:val="pt-a-000018"/>
        <w:tabs>
          <w:tab w:val="left" w:pos="993"/>
        </w:tabs>
        <w:spacing w:before="0" w:after="0"/>
        <w:ind w:firstLine="567"/>
        <w:jc w:val="both"/>
      </w:pPr>
      <w:r>
        <w:rPr>
          <w:rStyle w:val="pt-a0-000004"/>
        </w:rPr>
        <w:t>наименование уполномоченного органа, в который направляется возражение;</w:t>
      </w:r>
    </w:p>
    <w:p w:rsidR="002B362D" w:rsidRDefault="006900A2" w:rsidP="00756561">
      <w:pPr>
        <w:pStyle w:val="pt-a-000018"/>
        <w:tabs>
          <w:tab w:val="left" w:pos="993"/>
        </w:tabs>
        <w:spacing w:before="0" w:after="0"/>
        <w:ind w:firstLine="567"/>
        <w:jc w:val="both"/>
      </w:pPr>
      <w:r>
        <w:rPr>
          <w:rStyle w:val="pt-a0-000004"/>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2B362D" w:rsidRDefault="006900A2" w:rsidP="00756561">
      <w:pPr>
        <w:pStyle w:val="pt-a-000018"/>
        <w:tabs>
          <w:tab w:val="left" w:pos="993"/>
        </w:tabs>
        <w:spacing w:before="0" w:after="0"/>
        <w:ind w:firstLine="567"/>
        <w:jc w:val="both"/>
      </w:pPr>
      <w:r>
        <w:rPr>
          <w:rStyle w:val="pt-a0-000004"/>
        </w:rPr>
        <w:t>идентификационный номер налогоплательщика - юридического лица, индивидуального предпринимателя, гражданина;</w:t>
      </w:r>
    </w:p>
    <w:p w:rsidR="002B362D" w:rsidRDefault="006900A2" w:rsidP="00756561">
      <w:pPr>
        <w:pStyle w:val="pt-a-000018"/>
        <w:tabs>
          <w:tab w:val="left" w:pos="993"/>
        </w:tabs>
        <w:spacing w:before="0" w:after="0"/>
        <w:ind w:firstLine="567"/>
        <w:jc w:val="both"/>
      </w:pPr>
      <w:r>
        <w:rPr>
          <w:rStyle w:val="pt-a0-000004"/>
        </w:rPr>
        <w:t>дату и номер предостережения;</w:t>
      </w:r>
    </w:p>
    <w:p w:rsidR="002B362D" w:rsidRDefault="006900A2" w:rsidP="00756561">
      <w:pPr>
        <w:pStyle w:val="pt-a-000018"/>
        <w:tabs>
          <w:tab w:val="left" w:pos="993"/>
        </w:tabs>
        <w:spacing w:before="0" w:after="0"/>
        <w:ind w:firstLine="567"/>
        <w:jc w:val="both"/>
      </w:pPr>
      <w:r>
        <w:rPr>
          <w:rStyle w:val="pt-a0-000004"/>
        </w:rPr>
        <w:t>доводы, на основании которых контролируемое лицо не согласно с объявленным предостережением;</w:t>
      </w:r>
    </w:p>
    <w:p w:rsidR="002B362D" w:rsidRDefault="006900A2" w:rsidP="00756561">
      <w:pPr>
        <w:pStyle w:val="pt-a-000018"/>
        <w:tabs>
          <w:tab w:val="left" w:pos="993"/>
        </w:tabs>
        <w:spacing w:before="0" w:after="0"/>
        <w:ind w:firstLine="567"/>
        <w:jc w:val="both"/>
      </w:pPr>
      <w:r>
        <w:rPr>
          <w:rStyle w:val="pt-a0-000004"/>
        </w:rPr>
        <w:t>дату получения предостережения контролируемым лицом;</w:t>
      </w:r>
    </w:p>
    <w:p w:rsidR="002B362D" w:rsidRDefault="006900A2" w:rsidP="00756561">
      <w:pPr>
        <w:pStyle w:val="pt-a-000018"/>
        <w:tabs>
          <w:tab w:val="left" w:pos="993"/>
        </w:tabs>
        <w:spacing w:before="0" w:after="0"/>
        <w:ind w:firstLine="567"/>
        <w:jc w:val="both"/>
      </w:pPr>
      <w:r>
        <w:rPr>
          <w:rStyle w:val="pt-a0-000004"/>
        </w:rPr>
        <w:t>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2B362D" w:rsidRDefault="006900A2" w:rsidP="00756561">
      <w:pPr>
        <w:pStyle w:val="pt-a-000018"/>
        <w:tabs>
          <w:tab w:val="left" w:pos="993"/>
        </w:tabs>
        <w:spacing w:before="0" w:after="0"/>
        <w:ind w:firstLine="567"/>
        <w:jc w:val="both"/>
      </w:pPr>
      <w:r>
        <w:rPr>
          <w:rStyle w:val="pt-a0-000004"/>
        </w:rPr>
        <w:t>личную подпись и дату.</w:t>
      </w:r>
    </w:p>
    <w:p w:rsidR="002B362D" w:rsidRDefault="006900A2" w:rsidP="00756561">
      <w:pPr>
        <w:pStyle w:val="pt-consplusnormal-000012"/>
        <w:tabs>
          <w:tab w:val="left" w:pos="993"/>
        </w:tabs>
        <w:spacing w:before="0" w:after="0"/>
        <w:ind w:firstLine="567"/>
        <w:jc w:val="both"/>
      </w:pPr>
      <w:r>
        <w:rPr>
          <w:rStyle w:val="pt-a0-000004"/>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2B362D" w:rsidRDefault="006900A2" w:rsidP="00756561">
      <w:pPr>
        <w:pStyle w:val="pt-000002"/>
        <w:tabs>
          <w:tab w:val="left" w:pos="993"/>
        </w:tabs>
        <w:spacing w:before="0" w:after="0"/>
        <w:ind w:firstLine="567"/>
        <w:jc w:val="both"/>
      </w:pPr>
      <w:r>
        <w:rPr>
          <w:rStyle w:val="pt-000003"/>
        </w:rPr>
        <w:t>25. </w:t>
      </w:r>
      <w:r>
        <w:rPr>
          <w:rStyle w:val="pt-a0-000004"/>
        </w:rPr>
        <w:t>Органы муниципального контроля в течение 30 календарных дней со дня регистрации возражения:</w:t>
      </w:r>
    </w:p>
    <w:p w:rsidR="002B362D" w:rsidRDefault="006900A2" w:rsidP="00756561">
      <w:pPr>
        <w:pStyle w:val="pt-a-000018"/>
        <w:tabs>
          <w:tab w:val="left" w:pos="993"/>
        </w:tabs>
        <w:spacing w:before="0" w:after="0"/>
        <w:ind w:firstLine="567"/>
        <w:jc w:val="both"/>
      </w:pPr>
      <w:r>
        <w:rPr>
          <w:rStyle w:val="pt-a0-000004"/>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2B362D" w:rsidRDefault="006900A2" w:rsidP="00756561">
      <w:pPr>
        <w:pStyle w:val="pt-a-000018"/>
        <w:tabs>
          <w:tab w:val="left" w:pos="993"/>
        </w:tabs>
        <w:spacing w:before="0" w:after="0"/>
        <w:ind w:firstLine="567"/>
        <w:jc w:val="both"/>
      </w:pPr>
      <w:r>
        <w:rPr>
          <w:rStyle w:val="pt-a0-000004"/>
        </w:rPr>
        <w:t>2) при необходимости запрашивают документы и материалы в других государственных органах, органах местного самоуправления и у иных лиц;</w:t>
      </w:r>
    </w:p>
    <w:p w:rsidR="002B362D" w:rsidRDefault="006900A2" w:rsidP="00756561">
      <w:pPr>
        <w:pStyle w:val="pt-a-000018"/>
        <w:tabs>
          <w:tab w:val="left" w:pos="993"/>
        </w:tabs>
        <w:spacing w:before="0" w:after="0"/>
        <w:ind w:firstLine="567"/>
        <w:jc w:val="both"/>
      </w:pPr>
      <w:r>
        <w:rPr>
          <w:rStyle w:val="pt-a0-000004"/>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2B362D" w:rsidRDefault="006900A2" w:rsidP="00756561">
      <w:pPr>
        <w:pStyle w:val="pt-a-000018"/>
        <w:tabs>
          <w:tab w:val="left" w:pos="993"/>
        </w:tabs>
        <w:spacing w:before="0" w:after="0"/>
        <w:ind w:firstLine="567"/>
        <w:jc w:val="both"/>
      </w:pPr>
      <w:r>
        <w:rPr>
          <w:rStyle w:val="pt-a0-000004"/>
        </w:rPr>
        <w:t>4) направляют письменный ответ по существу поставленных в возражении вопросов.</w:t>
      </w:r>
    </w:p>
    <w:p w:rsidR="002B362D" w:rsidRDefault="006900A2" w:rsidP="00756561">
      <w:pPr>
        <w:pStyle w:val="pt-a-000015"/>
        <w:tabs>
          <w:tab w:val="left" w:pos="993"/>
        </w:tabs>
        <w:spacing w:before="0" w:after="0"/>
        <w:ind w:firstLine="567"/>
        <w:jc w:val="both"/>
      </w:pPr>
      <w:r>
        <w:rPr>
          <w:rStyle w:val="pt-a0-000004"/>
        </w:rPr>
        <w:t>Повторно направленные возражения по тем же основаниям не рассматриваются органом муниципального контроля.</w:t>
      </w:r>
    </w:p>
    <w:p w:rsidR="002B362D" w:rsidRDefault="006900A2" w:rsidP="00756561">
      <w:pPr>
        <w:pStyle w:val="pt-000002"/>
        <w:tabs>
          <w:tab w:val="left" w:pos="993"/>
        </w:tabs>
        <w:spacing w:before="0" w:after="0"/>
        <w:ind w:firstLine="567"/>
        <w:jc w:val="both"/>
      </w:pPr>
      <w:r>
        <w:rPr>
          <w:rStyle w:val="pt-000003"/>
        </w:rPr>
        <w:t>26. </w:t>
      </w:r>
      <w:r>
        <w:rPr>
          <w:rStyle w:val="pt-a0-000004"/>
        </w:rPr>
        <w:t>По результатам рассмотрения возражения орган муниципального контроля принимает одно из следующих решений:</w:t>
      </w:r>
    </w:p>
    <w:p w:rsidR="002B362D" w:rsidRDefault="006900A2" w:rsidP="00756561">
      <w:pPr>
        <w:pStyle w:val="pt-a-000015"/>
        <w:tabs>
          <w:tab w:val="left" w:pos="993"/>
        </w:tabs>
        <w:spacing w:before="0" w:after="0"/>
        <w:ind w:firstLine="567"/>
        <w:jc w:val="both"/>
      </w:pPr>
      <w:r>
        <w:rPr>
          <w:rStyle w:val="pt-a0-000004"/>
        </w:rPr>
        <w:t>1) удовлетворяет возражение в форме отмены объявленного предостережения;</w:t>
      </w:r>
    </w:p>
    <w:p w:rsidR="002B362D" w:rsidRDefault="006900A2" w:rsidP="00756561">
      <w:pPr>
        <w:pStyle w:val="pt-a-000015"/>
        <w:tabs>
          <w:tab w:val="left" w:pos="993"/>
        </w:tabs>
        <w:spacing w:before="0" w:after="0"/>
        <w:ind w:firstLine="567"/>
        <w:jc w:val="both"/>
      </w:pPr>
      <w:r>
        <w:rPr>
          <w:rStyle w:val="pt-a0-000004"/>
        </w:rPr>
        <w:t>2) отказывает в удовлетворении возражения.</w:t>
      </w:r>
    </w:p>
    <w:p w:rsidR="002B362D" w:rsidRDefault="006900A2" w:rsidP="00756561">
      <w:pPr>
        <w:pStyle w:val="pt-a-000015"/>
        <w:tabs>
          <w:tab w:val="left" w:pos="993"/>
        </w:tabs>
        <w:spacing w:before="0" w:after="0"/>
        <w:ind w:firstLine="567"/>
        <w:jc w:val="both"/>
      </w:pPr>
      <w:r>
        <w:rPr>
          <w:rStyle w:val="pt-a0-000004"/>
        </w:rPr>
        <w:t>Мотивированный ответ о результатах рассмотрения возражения орган муниципального контроля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2B362D" w:rsidRDefault="006900A2" w:rsidP="00756561">
      <w:pPr>
        <w:pStyle w:val="pt-000002"/>
        <w:tabs>
          <w:tab w:val="left" w:pos="993"/>
        </w:tabs>
        <w:spacing w:before="0" w:after="0"/>
        <w:ind w:firstLine="567"/>
        <w:jc w:val="both"/>
      </w:pPr>
      <w:r>
        <w:rPr>
          <w:rStyle w:val="pt-000003"/>
        </w:rPr>
        <w:t>27. </w:t>
      </w:r>
      <w:r>
        <w:rPr>
          <w:rStyle w:val="pt-a0-000004"/>
        </w:rPr>
        <w:t>Консультирование осуществляется по обращениям контролируемых лиц и их представителей.</w:t>
      </w:r>
    </w:p>
    <w:p w:rsidR="002B362D" w:rsidRDefault="006900A2" w:rsidP="00756561">
      <w:pPr>
        <w:pStyle w:val="pt-a-000015"/>
        <w:tabs>
          <w:tab w:val="left" w:pos="993"/>
        </w:tabs>
        <w:spacing w:before="0" w:after="0"/>
        <w:ind w:firstLine="567"/>
        <w:jc w:val="both"/>
      </w:pPr>
      <w:r>
        <w:rPr>
          <w:rStyle w:val="pt-a0-000004"/>
        </w:rPr>
        <w:t>В ходе консультирования даются разъяснения по вопросам, связанным с организацией и осуществлением муниципального лесного контроля.</w:t>
      </w:r>
    </w:p>
    <w:p w:rsidR="002B362D" w:rsidRDefault="006900A2" w:rsidP="00756561">
      <w:pPr>
        <w:pStyle w:val="pt-a-000015"/>
        <w:tabs>
          <w:tab w:val="left" w:pos="993"/>
        </w:tabs>
        <w:spacing w:before="0" w:after="0"/>
        <w:ind w:firstLine="567"/>
        <w:jc w:val="both"/>
      </w:pPr>
      <w:r>
        <w:rPr>
          <w:rStyle w:val="pt-a0-000004"/>
        </w:rPr>
        <w:t>Консультирование осуществляется без взимания платы.</w:t>
      </w:r>
    </w:p>
    <w:p w:rsidR="002B362D" w:rsidRDefault="006900A2" w:rsidP="00756561">
      <w:pPr>
        <w:pStyle w:val="pt-a-000015"/>
        <w:tabs>
          <w:tab w:val="left" w:pos="993"/>
        </w:tabs>
        <w:spacing w:before="0" w:after="0"/>
        <w:ind w:firstLine="567"/>
        <w:jc w:val="both"/>
      </w:pPr>
      <w:r>
        <w:rPr>
          <w:rStyle w:val="pt-a0-000004"/>
        </w:rPr>
        <w:t>Консультирование может осуществляться должностными лицами органа муниципального контроля по телефону, в письменной форме, посредством видео-конференц-связи, на личном приеме либо в ходе проведения профилактического мероприятия, контрольного мероприятия.</w:t>
      </w:r>
    </w:p>
    <w:p w:rsidR="002B362D" w:rsidRDefault="006900A2" w:rsidP="00756561">
      <w:pPr>
        <w:pStyle w:val="pt-consplusnormal-000024"/>
        <w:tabs>
          <w:tab w:val="left" w:pos="993"/>
        </w:tabs>
        <w:spacing w:before="0" w:after="0"/>
        <w:ind w:firstLine="567"/>
        <w:jc w:val="both"/>
      </w:pPr>
      <w:r>
        <w:rPr>
          <w:rStyle w:val="pt-a0-000004"/>
        </w:rPr>
        <w:t>Консультирование осуществляется по следующим вопросам:</w:t>
      </w:r>
    </w:p>
    <w:p w:rsidR="002B362D" w:rsidRDefault="006900A2" w:rsidP="00756561">
      <w:pPr>
        <w:pStyle w:val="pt-consplusnormal-000012"/>
        <w:tabs>
          <w:tab w:val="left" w:pos="993"/>
        </w:tabs>
        <w:spacing w:before="0" w:after="0"/>
        <w:ind w:firstLine="567"/>
        <w:jc w:val="both"/>
      </w:pPr>
      <w:r>
        <w:rPr>
          <w:rStyle w:val="pt-a0-000004"/>
        </w:rPr>
        <w:lastRenderedPageBreak/>
        <w:t>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лесного контроля;</w:t>
      </w:r>
    </w:p>
    <w:p w:rsidR="002B362D" w:rsidRDefault="006900A2" w:rsidP="00756561">
      <w:pPr>
        <w:pStyle w:val="pt-consplusnormal-000012"/>
        <w:tabs>
          <w:tab w:val="left" w:pos="993"/>
        </w:tabs>
        <w:spacing w:before="0" w:after="0"/>
        <w:ind w:firstLine="567"/>
        <w:jc w:val="both"/>
      </w:pPr>
      <w:r>
        <w:rPr>
          <w:rStyle w:val="pt-a0-000004"/>
        </w:rPr>
        <w:t>разъяснение положений нормативных правовых актов, регламентирующих порядок осуществления муниципального лесного контроля;</w:t>
      </w:r>
    </w:p>
    <w:p w:rsidR="002B362D" w:rsidRDefault="006900A2" w:rsidP="00756561">
      <w:pPr>
        <w:pStyle w:val="pt-consplusnormal-000012"/>
        <w:tabs>
          <w:tab w:val="left" w:pos="993"/>
        </w:tabs>
        <w:spacing w:before="0" w:after="0"/>
        <w:ind w:firstLine="567"/>
        <w:jc w:val="both"/>
      </w:pPr>
      <w:r>
        <w:rPr>
          <w:rStyle w:val="pt-a0-000004"/>
        </w:rPr>
        <w:t>порядок обжалования решений уполномоченных органов, действий (бездействия) должностных лиц органа муниципального контроля.</w:t>
      </w:r>
    </w:p>
    <w:p w:rsidR="002B362D" w:rsidRDefault="006900A2" w:rsidP="00756561">
      <w:pPr>
        <w:pStyle w:val="pt-consplusnormal-000012"/>
        <w:tabs>
          <w:tab w:val="left" w:pos="993"/>
        </w:tabs>
        <w:spacing w:before="0" w:after="0"/>
        <w:ind w:firstLine="567"/>
        <w:jc w:val="both"/>
      </w:pPr>
      <w:r>
        <w:rPr>
          <w:rStyle w:val="pt-a0-000004"/>
        </w:rPr>
        <w:t xml:space="preserve">По однотипным обращениям контролируемых лиц и их представителей по указанным вопросам, консультирование осуществляется </w:t>
      </w:r>
      <w:r>
        <w:rPr>
          <w:rStyle w:val="pt-a0-000019"/>
        </w:rPr>
        <w:t>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уполномоченного органа</w:t>
      </w:r>
      <w:r>
        <w:rPr>
          <w:rStyle w:val="pt-a0-000004"/>
        </w:rPr>
        <w:t>.</w:t>
      </w:r>
    </w:p>
    <w:p w:rsidR="002B362D" w:rsidRDefault="006900A2" w:rsidP="00756561">
      <w:pPr>
        <w:pStyle w:val="pt-a-000015"/>
        <w:tabs>
          <w:tab w:val="left" w:pos="993"/>
        </w:tabs>
        <w:spacing w:before="0" w:after="0"/>
        <w:ind w:firstLine="567"/>
        <w:jc w:val="both"/>
      </w:pPr>
      <w:r>
        <w:rPr>
          <w:rStyle w:val="pt-a0-000004"/>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официальных сайтах органа муниципального контроля в сети «Интернет».</w:t>
      </w:r>
    </w:p>
    <w:p w:rsidR="002B362D" w:rsidRDefault="006900A2" w:rsidP="00756561">
      <w:pPr>
        <w:pStyle w:val="pt-consplusnormal-000024"/>
        <w:tabs>
          <w:tab w:val="left" w:pos="993"/>
        </w:tabs>
        <w:spacing w:before="0" w:after="0"/>
        <w:ind w:firstLine="567"/>
        <w:jc w:val="both"/>
      </w:pPr>
      <w:r>
        <w:rPr>
          <w:rStyle w:val="pt-a0-000004"/>
        </w:rPr>
        <w:t>Время консультирования при личном обращении составляет 10 минут.</w:t>
      </w:r>
    </w:p>
    <w:p w:rsidR="002B362D" w:rsidRDefault="006900A2" w:rsidP="00756561">
      <w:pPr>
        <w:pStyle w:val="pt-consplusnormal-000024"/>
        <w:tabs>
          <w:tab w:val="left" w:pos="993"/>
        </w:tabs>
        <w:spacing w:before="0" w:after="0"/>
        <w:ind w:firstLine="567"/>
        <w:jc w:val="both"/>
      </w:pPr>
      <w:r>
        <w:rPr>
          <w:rStyle w:val="pt-a0-000004"/>
        </w:rPr>
        <w:t>Консультирование контролируемых лиц при личном обращении осуществляется в специальных помещениях, оборудованных средствами аудио- и (или) видеозаписи, о применении которых контролируемое лицо уведомляется до начала консультирования.</w:t>
      </w:r>
    </w:p>
    <w:p w:rsidR="002B362D" w:rsidRDefault="006900A2" w:rsidP="00756561">
      <w:pPr>
        <w:pStyle w:val="pt-consplusnormal-000024"/>
        <w:tabs>
          <w:tab w:val="left" w:pos="993"/>
        </w:tabs>
        <w:spacing w:before="0" w:after="0"/>
        <w:ind w:firstLine="567"/>
        <w:jc w:val="both"/>
      </w:pPr>
      <w:r>
        <w:rPr>
          <w:rStyle w:val="pt-a0-000004"/>
        </w:rPr>
        <w:t>Контролируемым лицам, желающим получить консультацию по вопросам, связанным с организацией и осуществлением муниципального лесного контроля, предоставляется право ее получения в порядке очереди.</w:t>
      </w:r>
    </w:p>
    <w:p w:rsidR="002B362D" w:rsidRDefault="006900A2" w:rsidP="00756561">
      <w:pPr>
        <w:pStyle w:val="pt-consplusnormal-000024"/>
        <w:tabs>
          <w:tab w:val="left" w:pos="993"/>
        </w:tabs>
        <w:spacing w:before="0" w:after="0"/>
        <w:ind w:firstLine="567"/>
        <w:jc w:val="both"/>
      </w:pPr>
      <w:r>
        <w:rPr>
          <w:rStyle w:val="pt-a0-000004"/>
        </w:rPr>
        <w:t>Срок ожидания в очереди при личном обращении контролируемых лиц не должен превышать 15 минут.</w:t>
      </w:r>
    </w:p>
    <w:p w:rsidR="002B362D" w:rsidRDefault="006900A2" w:rsidP="00756561">
      <w:pPr>
        <w:pStyle w:val="pt-consplusnormal-000024"/>
        <w:tabs>
          <w:tab w:val="left" w:pos="993"/>
        </w:tabs>
        <w:spacing w:before="0" w:after="0"/>
        <w:ind w:firstLine="567"/>
        <w:jc w:val="both"/>
      </w:pPr>
      <w:r>
        <w:rPr>
          <w:rStyle w:val="pt-a0-000004"/>
        </w:rPr>
        <w:t xml:space="preserve">Должностное лицо, осуществляющее консультирование, дает с согласия контролируемого лица или его представителя устный ответ по существу каждого поставленного вопроса или устное разъяснение об </w:t>
      </w:r>
      <w:r w:rsidR="005B49B6">
        <w:rPr>
          <w:rStyle w:val="pt-a0-000004"/>
        </w:rPr>
        <w:t>органе</w:t>
      </w:r>
      <w:r>
        <w:rPr>
          <w:rStyle w:val="pt-a0-000004"/>
        </w:rPr>
        <w:t xml:space="preserve"> уполномоченном на принятие решения (осуществление разъяснений, предоставление информации) по поставленному вопросу и порядке обращения в этот орган.</w:t>
      </w:r>
    </w:p>
    <w:p w:rsidR="002B362D" w:rsidRDefault="006900A2" w:rsidP="00756561">
      <w:pPr>
        <w:pStyle w:val="pt-a-000015"/>
        <w:tabs>
          <w:tab w:val="left" w:pos="993"/>
        </w:tabs>
        <w:spacing w:before="0" w:after="0"/>
        <w:ind w:firstLine="567"/>
        <w:jc w:val="both"/>
      </w:pPr>
      <w:r>
        <w:rPr>
          <w:rStyle w:val="pt-a0-000004"/>
        </w:rPr>
        <w:t>При консультировании в письменной форме должны соблюдаться требования, установленные Федеральным законом от 02.05.2006 № 59-ФЗ «О порядке рассмотрения обращений граждан Российской Федерации».</w:t>
      </w:r>
    </w:p>
    <w:p w:rsidR="002B362D" w:rsidRDefault="006900A2" w:rsidP="00756561">
      <w:pPr>
        <w:pStyle w:val="pt-a-000015"/>
        <w:tabs>
          <w:tab w:val="left" w:pos="993"/>
        </w:tabs>
        <w:spacing w:before="0" w:after="0"/>
        <w:ind w:firstLine="567"/>
        <w:jc w:val="both"/>
      </w:pPr>
      <w:r>
        <w:rPr>
          <w:rStyle w:val="pt-a0-000004"/>
        </w:rPr>
        <w:t>При осуществлении консультирования соблюдается конфиденциальность информации, доступ к которой ограничен в соответствии с законодательством Российской Федерации, а также иные требования, предусмотренные Федеральным законом «О государственном контроле (надзоре) и муниципальном контроле в Российской Федерации».</w:t>
      </w:r>
    </w:p>
    <w:p w:rsidR="002B362D" w:rsidRDefault="006900A2" w:rsidP="00756561">
      <w:pPr>
        <w:pStyle w:val="pt-consplusnormal-000024"/>
        <w:tabs>
          <w:tab w:val="left" w:pos="993"/>
        </w:tabs>
        <w:spacing w:before="0" w:after="0"/>
        <w:ind w:firstLine="567"/>
        <w:jc w:val="both"/>
      </w:pPr>
      <w:r>
        <w:rPr>
          <w:rStyle w:val="pt-a0-000004"/>
        </w:rPr>
        <w:t>По итогам консультирования информация в письменной форме контролируемым лицам и их представителям не предоставляется, за исключением случаев консультирования в письменной форме указанных выше.</w:t>
      </w:r>
    </w:p>
    <w:p w:rsidR="002B362D" w:rsidRDefault="006900A2" w:rsidP="00756561">
      <w:pPr>
        <w:pStyle w:val="pt-consplusnormal-000024"/>
        <w:tabs>
          <w:tab w:val="left" w:pos="993"/>
        </w:tabs>
        <w:spacing w:before="0" w:after="0"/>
        <w:ind w:firstLine="567"/>
        <w:jc w:val="both"/>
      </w:pPr>
      <w:r>
        <w:rPr>
          <w:rStyle w:val="pt-a0-000004"/>
        </w:rPr>
        <w:t>Учет консультирований осуществляется уполномоченным органом путем ведения журнала учета консультирований (на бумажном носителе либо в электронном виде), по форме, обеспечивающей учет вышеуказанной информации.</w:t>
      </w:r>
    </w:p>
    <w:p w:rsidR="002B362D" w:rsidRDefault="006900A2" w:rsidP="00756561">
      <w:pPr>
        <w:pStyle w:val="pt-000017"/>
        <w:tabs>
          <w:tab w:val="left" w:pos="993"/>
        </w:tabs>
        <w:spacing w:before="0" w:after="0"/>
        <w:ind w:firstLine="567"/>
        <w:jc w:val="both"/>
      </w:pPr>
      <w:r>
        <w:rPr>
          <w:rStyle w:val="pt-000003"/>
        </w:rPr>
        <w:t>28. </w:t>
      </w:r>
      <w:r>
        <w:rPr>
          <w:rStyle w:val="pt-a0-00000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w:t>
      </w:r>
      <w:r>
        <w:rPr>
          <w:rStyle w:val="pt-a0-000007"/>
          <w:cs/>
        </w:rPr>
        <w:t>‎</w:t>
      </w:r>
      <w:r>
        <w:rPr>
          <w:rStyle w:val="pt-a0-000004"/>
        </w:rPr>
        <w:t>о его полномочиях, а также об особенностях организации и осуществления муниципального контроля, проводимого в отношении объекта контроля.</w:t>
      </w:r>
    </w:p>
    <w:p w:rsidR="002B362D" w:rsidRDefault="006900A2" w:rsidP="00756561">
      <w:pPr>
        <w:pStyle w:val="pt-consplusnormal-000024"/>
        <w:tabs>
          <w:tab w:val="left" w:pos="993"/>
        </w:tabs>
        <w:spacing w:before="0" w:after="0"/>
        <w:ind w:firstLine="567"/>
        <w:jc w:val="both"/>
      </w:pPr>
      <w:r>
        <w:rPr>
          <w:rStyle w:val="pt-a0-000004"/>
        </w:rPr>
        <w:t>Профилактический визит проводится в порядке и объеме, определенном статьей 52 Федерального закона «О государственном контроле (надзоре) и муниципальном контроле в Российской Федерации».</w:t>
      </w:r>
    </w:p>
    <w:p w:rsidR="002B362D" w:rsidRDefault="006900A2" w:rsidP="00756561">
      <w:pPr>
        <w:pStyle w:val="pt-consplusnormal-000024"/>
        <w:tabs>
          <w:tab w:val="left" w:pos="993"/>
        </w:tabs>
        <w:spacing w:before="0" w:after="0"/>
        <w:ind w:firstLine="567"/>
        <w:jc w:val="both"/>
      </w:pPr>
      <w:r>
        <w:rPr>
          <w:rStyle w:val="pt-a0-000004"/>
        </w:rPr>
        <w:t xml:space="preserve">В ходе профилактического визита контролируемое лицо информируется об обязательных требованиях, предъявляемых к его деятельности либо к используемым им объектам контроля, их соответствии критериям риска, основаниях и рекомендуемых способах снижения категории </w:t>
      </w:r>
      <w:r>
        <w:rPr>
          <w:rStyle w:val="pt-a0-000004"/>
        </w:rPr>
        <w:lastRenderedPageBreak/>
        <w:t>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
    <w:p w:rsidR="002B362D" w:rsidRDefault="006900A2" w:rsidP="00756561">
      <w:pPr>
        <w:pStyle w:val="pt-consplusnormal-000024"/>
        <w:tabs>
          <w:tab w:val="left" w:pos="993"/>
        </w:tabs>
        <w:spacing w:before="0" w:after="0"/>
        <w:ind w:firstLine="567"/>
        <w:jc w:val="both"/>
      </w:pPr>
      <w:r>
        <w:rPr>
          <w:rStyle w:val="pt-a0-000004"/>
        </w:rPr>
        <w:t>В ходе профилактического визита может осуществляться консультирование контролируемого лица в порядке, установленном пунктом 22 настоящего Положения, а также статьей 50 Федерального закона «О государственном контроле (надзоре) и муниципальном контроле в Российской Федерации».</w:t>
      </w:r>
    </w:p>
    <w:p w:rsidR="002B362D" w:rsidRDefault="006900A2" w:rsidP="00756561">
      <w:pPr>
        <w:pStyle w:val="pt-consplusnormal-000024"/>
        <w:tabs>
          <w:tab w:val="left" w:pos="993"/>
        </w:tabs>
        <w:spacing w:before="0" w:after="0"/>
        <w:ind w:firstLine="567"/>
        <w:jc w:val="both"/>
      </w:pPr>
      <w:r>
        <w:rPr>
          <w:rStyle w:val="pt-a0-000004"/>
        </w:rPr>
        <w:t>Профилактический визит проводится по согласованию с контролируемым лицом.</w:t>
      </w:r>
    </w:p>
    <w:p w:rsidR="002B362D" w:rsidRDefault="006900A2" w:rsidP="00756561">
      <w:pPr>
        <w:pStyle w:val="pt-a-000015"/>
        <w:tabs>
          <w:tab w:val="left" w:pos="993"/>
        </w:tabs>
        <w:spacing w:before="0" w:after="0"/>
        <w:ind w:firstLine="567"/>
        <w:jc w:val="both"/>
      </w:pPr>
      <w:r>
        <w:rPr>
          <w:rStyle w:val="pt-a0-000004"/>
        </w:rPr>
        <w:t>Обязательный профилактический визит проводится в отношении:</w:t>
      </w:r>
    </w:p>
    <w:p w:rsidR="002B362D" w:rsidRDefault="006900A2" w:rsidP="00756561">
      <w:pPr>
        <w:pStyle w:val="pt-a-000018"/>
        <w:tabs>
          <w:tab w:val="left" w:pos="993"/>
        </w:tabs>
        <w:spacing w:before="0" w:after="0"/>
        <w:ind w:firstLine="567"/>
        <w:jc w:val="both"/>
      </w:pPr>
      <w:r>
        <w:rPr>
          <w:rStyle w:val="pt-a0-000004"/>
        </w:rPr>
        <w:t>1) объектов контроля, отнесенных к категории значительного риска;</w:t>
      </w:r>
    </w:p>
    <w:p w:rsidR="002B362D" w:rsidRDefault="006900A2" w:rsidP="00756561">
      <w:pPr>
        <w:pStyle w:val="pt-consplusnormal-000025"/>
        <w:tabs>
          <w:tab w:val="left" w:pos="993"/>
        </w:tabs>
        <w:spacing w:before="0" w:after="0"/>
        <w:ind w:firstLine="567"/>
        <w:jc w:val="both"/>
      </w:pPr>
      <w:r>
        <w:rPr>
          <w:rStyle w:val="pt-a0-000004"/>
        </w:rPr>
        <w:t>2) контролируемых лиц, впервые приступающих к осуществлению использования лесов и (или) лесных участков, части лесных участков.</w:t>
      </w:r>
    </w:p>
    <w:p w:rsidR="002B362D" w:rsidRDefault="006900A2" w:rsidP="00756561">
      <w:pPr>
        <w:pStyle w:val="pt-consplusnormal-000024"/>
        <w:tabs>
          <w:tab w:val="left" w:pos="993"/>
        </w:tabs>
        <w:spacing w:before="0" w:after="0"/>
        <w:ind w:firstLine="567"/>
        <w:jc w:val="both"/>
      </w:pPr>
      <w:r>
        <w:rPr>
          <w:rStyle w:val="pt-a0-000004"/>
        </w:rPr>
        <w:t>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даты его проведения в письменной форме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2B362D" w:rsidRDefault="006900A2" w:rsidP="00756561">
      <w:pPr>
        <w:pStyle w:val="pt-consplusnormal-000024"/>
        <w:tabs>
          <w:tab w:val="left" w:pos="993"/>
        </w:tabs>
        <w:spacing w:before="0" w:after="0"/>
        <w:ind w:firstLine="567"/>
        <w:jc w:val="both"/>
      </w:pPr>
      <w:r>
        <w:rPr>
          <w:rStyle w:val="pt-a0-000004"/>
        </w:rPr>
        <w:t>Контролируемое лицо вправе отказаться от проведения обязательного профилактического визита, уведомив об этом в письменной форме на бумажном носителе почтовым отправлением либо в форме электронного документа, подписанного электронной подписью, не позднее чем за 3 рабочих дня.</w:t>
      </w:r>
    </w:p>
    <w:p w:rsidR="002B362D" w:rsidRDefault="006900A2" w:rsidP="00756561">
      <w:pPr>
        <w:pStyle w:val="pt-consplusnormal-000024"/>
        <w:tabs>
          <w:tab w:val="left" w:pos="993"/>
        </w:tabs>
        <w:spacing w:before="0" w:after="0"/>
        <w:ind w:firstLine="567"/>
        <w:jc w:val="both"/>
      </w:pPr>
      <w:r>
        <w:rPr>
          <w:rStyle w:val="pt-a0-000004"/>
        </w:rPr>
        <w:t>Срок проведения профилактического визита (обязательного профилактического визита) не может превышать один рабочий день.</w:t>
      </w:r>
    </w:p>
    <w:p w:rsidR="002B362D" w:rsidRDefault="006900A2" w:rsidP="00756561">
      <w:pPr>
        <w:pStyle w:val="pt-consplusnormal-000024"/>
        <w:tabs>
          <w:tab w:val="left" w:pos="993"/>
        </w:tabs>
        <w:spacing w:before="0" w:after="0"/>
        <w:ind w:firstLine="567"/>
        <w:jc w:val="both"/>
      </w:pPr>
      <w:r>
        <w:rPr>
          <w:rStyle w:val="pt-a0-000004"/>
        </w:rPr>
        <w:t>Профилактический визит (обязательный профилактический визит) может проводится до начала проведения плановой проверки, но не менее чем за 20 рабочих дней до начала проведения плановой проверки.</w:t>
      </w:r>
    </w:p>
    <w:p w:rsidR="002B362D" w:rsidRDefault="006900A2" w:rsidP="00756561">
      <w:pPr>
        <w:pStyle w:val="pt-consplusnormal-000024"/>
        <w:tabs>
          <w:tab w:val="left" w:pos="993"/>
        </w:tabs>
        <w:spacing w:before="0" w:after="0"/>
        <w:ind w:firstLine="567"/>
        <w:jc w:val="both"/>
      </w:pPr>
      <w:r>
        <w:rPr>
          <w:rStyle w:val="pt-a0-000004"/>
        </w:rPr>
        <w:t>При профилактическом визите (обязательном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2B362D" w:rsidRDefault="002B362D" w:rsidP="00756561">
      <w:pPr>
        <w:pStyle w:val="pt-consplusnormal-000024"/>
        <w:tabs>
          <w:tab w:val="left" w:pos="993"/>
        </w:tabs>
        <w:spacing w:before="0" w:after="0"/>
        <w:ind w:firstLine="567"/>
        <w:jc w:val="both"/>
      </w:pPr>
    </w:p>
    <w:p w:rsidR="002B362D" w:rsidRDefault="006900A2" w:rsidP="00756561">
      <w:pPr>
        <w:pStyle w:val="pt-a-000021"/>
        <w:tabs>
          <w:tab w:val="left" w:pos="993"/>
        </w:tabs>
        <w:spacing w:before="0" w:after="0"/>
        <w:ind w:firstLine="567"/>
        <w:jc w:val="center"/>
      </w:pPr>
      <w:r>
        <w:rPr>
          <w:rStyle w:val="pt-a0"/>
          <w:b/>
        </w:rPr>
        <w:t>Раздел 4. Осуществление муниципального лесного контроля</w:t>
      </w:r>
    </w:p>
    <w:p w:rsidR="002B362D" w:rsidRDefault="002B362D" w:rsidP="00756561">
      <w:pPr>
        <w:pStyle w:val="pt-a-000021"/>
        <w:tabs>
          <w:tab w:val="left" w:pos="993"/>
        </w:tabs>
        <w:spacing w:before="0" w:after="0"/>
        <w:ind w:firstLine="567"/>
        <w:jc w:val="center"/>
      </w:pPr>
    </w:p>
    <w:p w:rsidR="002B362D" w:rsidRDefault="006900A2" w:rsidP="00756561">
      <w:pPr>
        <w:pStyle w:val="pt-000002"/>
        <w:tabs>
          <w:tab w:val="left" w:pos="993"/>
        </w:tabs>
        <w:spacing w:before="0" w:after="0"/>
        <w:ind w:firstLine="567"/>
        <w:jc w:val="both"/>
      </w:pPr>
      <w:r>
        <w:rPr>
          <w:rStyle w:val="pt-000003"/>
        </w:rPr>
        <w:t>29. </w:t>
      </w:r>
      <w:r>
        <w:rPr>
          <w:rStyle w:val="pt-a0-000004"/>
        </w:rPr>
        <w:t>Уполномоченные органы осуществляют муниципальный лесной контроль посредством проведения:</w:t>
      </w:r>
    </w:p>
    <w:p w:rsidR="002B362D" w:rsidRDefault="006900A2" w:rsidP="00756561">
      <w:pPr>
        <w:pStyle w:val="pt-000005"/>
        <w:tabs>
          <w:tab w:val="left" w:pos="993"/>
        </w:tabs>
        <w:spacing w:before="0" w:after="0"/>
        <w:ind w:firstLine="567"/>
        <w:jc w:val="both"/>
      </w:pPr>
      <w:r>
        <w:rPr>
          <w:rStyle w:val="pt-000006"/>
        </w:rPr>
        <w:t>1) </w:t>
      </w:r>
      <w:r>
        <w:rPr>
          <w:rStyle w:val="pt-a0-000004"/>
        </w:rPr>
        <w:t>профилактических мероприятий;</w:t>
      </w:r>
    </w:p>
    <w:p w:rsidR="002B362D" w:rsidRDefault="006900A2" w:rsidP="00756561">
      <w:pPr>
        <w:pStyle w:val="pt-000005"/>
        <w:tabs>
          <w:tab w:val="left" w:pos="993"/>
        </w:tabs>
        <w:spacing w:before="0" w:after="0"/>
        <w:ind w:firstLine="567"/>
        <w:jc w:val="both"/>
      </w:pPr>
      <w:r>
        <w:rPr>
          <w:rStyle w:val="pt-000006"/>
        </w:rPr>
        <w:t>2) </w:t>
      </w:r>
      <w:r>
        <w:rPr>
          <w:rStyle w:val="pt-a0-000004"/>
        </w:rPr>
        <w:t>контрольных (надзорных) мероприятий, проводимых с взаимодействием с контролируемым лицом;</w:t>
      </w:r>
    </w:p>
    <w:p w:rsidR="002B362D" w:rsidRDefault="006900A2" w:rsidP="00756561">
      <w:pPr>
        <w:pStyle w:val="pt-000005"/>
        <w:tabs>
          <w:tab w:val="left" w:pos="993"/>
        </w:tabs>
        <w:spacing w:before="0" w:after="0"/>
        <w:ind w:firstLine="567"/>
        <w:jc w:val="both"/>
      </w:pPr>
      <w:r>
        <w:rPr>
          <w:rStyle w:val="pt-000006"/>
        </w:rPr>
        <w:t>3) </w:t>
      </w:r>
      <w:r>
        <w:rPr>
          <w:rStyle w:val="pt-a0-000004"/>
        </w:rPr>
        <w:t>контрольных (надзорных) мероприятий, проводимых без взаимодействия с контролируемым лицом.</w:t>
      </w:r>
    </w:p>
    <w:p w:rsidR="002B362D" w:rsidRDefault="006900A2" w:rsidP="00756561">
      <w:pPr>
        <w:pStyle w:val="pt-000002"/>
        <w:tabs>
          <w:tab w:val="left" w:pos="993"/>
        </w:tabs>
        <w:spacing w:before="0" w:after="0"/>
        <w:ind w:firstLine="567"/>
        <w:jc w:val="both"/>
      </w:pPr>
      <w:r>
        <w:rPr>
          <w:rStyle w:val="pt-000003"/>
        </w:rPr>
        <w:t>30. </w:t>
      </w:r>
      <w:r>
        <w:rPr>
          <w:rStyle w:val="pt-a0-000004"/>
        </w:rPr>
        <w:t>Контрольные (надзорные) мероприятия проводятся в плановой и внеплановой форме.</w:t>
      </w:r>
    </w:p>
    <w:p w:rsidR="002B362D" w:rsidRDefault="006900A2" w:rsidP="00756561">
      <w:pPr>
        <w:pStyle w:val="pt-000002"/>
        <w:tabs>
          <w:tab w:val="left" w:pos="993"/>
        </w:tabs>
        <w:spacing w:before="0" w:after="0"/>
        <w:ind w:firstLine="567"/>
        <w:jc w:val="both"/>
      </w:pPr>
      <w:r>
        <w:rPr>
          <w:rStyle w:val="pt-000003"/>
        </w:rPr>
        <w:t>31. </w:t>
      </w:r>
      <w:r>
        <w:rPr>
          <w:rStyle w:val="pt-a0-000004"/>
        </w:rPr>
        <w:t>В плановой форме проводятся:</w:t>
      </w:r>
    </w:p>
    <w:p w:rsidR="002B362D" w:rsidRDefault="006900A2" w:rsidP="00756561">
      <w:pPr>
        <w:pStyle w:val="pt-000005"/>
        <w:tabs>
          <w:tab w:val="left" w:pos="993"/>
        </w:tabs>
        <w:spacing w:before="0" w:after="0"/>
        <w:ind w:firstLine="567"/>
        <w:jc w:val="both"/>
      </w:pPr>
      <w:r>
        <w:rPr>
          <w:rStyle w:val="pt-000006"/>
        </w:rPr>
        <w:t>1) </w:t>
      </w:r>
      <w:r>
        <w:rPr>
          <w:rStyle w:val="pt-a0-000004"/>
        </w:rPr>
        <w:t>инспекционный визит;</w:t>
      </w:r>
    </w:p>
    <w:p w:rsidR="002B362D" w:rsidRDefault="006900A2" w:rsidP="00756561">
      <w:pPr>
        <w:pStyle w:val="pt-000005"/>
        <w:tabs>
          <w:tab w:val="left" w:pos="993"/>
        </w:tabs>
        <w:spacing w:before="0" w:after="0"/>
        <w:ind w:firstLine="567"/>
        <w:jc w:val="both"/>
      </w:pPr>
      <w:r>
        <w:rPr>
          <w:rStyle w:val="pt-000006"/>
        </w:rPr>
        <w:t>2) </w:t>
      </w:r>
      <w:r>
        <w:rPr>
          <w:rStyle w:val="pt-a0-000004"/>
        </w:rPr>
        <w:t>рейдовый осмотр;</w:t>
      </w:r>
    </w:p>
    <w:p w:rsidR="002B362D" w:rsidRDefault="006900A2" w:rsidP="00756561">
      <w:pPr>
        <w:pStyle w:val="pt-000005"/>
        <w:tabs>
          <w:tab w:val="left" w:pos="993"/>
        </w:tabs>
        <w:spacing w:before="0" w:after="0"/>
        <w:ind w:firstLine="567"/>
        <w:jc w:val="both"/>
      </w:pPr>
      <w:r>
        <w:rPr>
          <w:rStyle w:val="pt-000006"/>
        </w:rPr>
        <w:t>3) </w:t>
      </w:r>
      <w:r>
        <w:rPr>
          <w:rStyle w:val="pt-a0-000004"/>
        </w:rPr>
        <w:t>документарная проверка;</w:t>
      </w:r>
    </w:p>
    <w:p w:rsidR="002B362D" w:rsidRDefault="006900A2" w:rsidP="00756561">
      <w:pPr>
        <w:pStyle w:val="pt-000005"/>
        <w:tabs>
          <w:tab w:val="left" w:pos="993"/>
        </w:tabs>
        <w:spacing w:before="0" w:after="0"/>
        <w:ind w:firstLine="567"/>
        <w:jc w:val="both"/>
      </w:pPr>
      <w:r>
        <w:rPr>
          <w:rStyle w:val="pt-000006"/>
        </w:rPr>
        <w:t>4) </w:t>
      </w:r>
      <w:r>
        <w:rPr>
          <w:rStyle w:val="pt-a0-000004"/>
        </w:rPr>
        <w:t>выездная проверка.</w:t>
      </w:r>
    </w:p>
    <w:p w:rsidR="002B362D" w:rsidRDefault="006900A2" w:rsidP="00756561">
      <w:pPr>
        <w:pStyle w:val="pt-000002"/>
        <w:tabs>
          <w:tab w:val="left" w:pos="993"/>
        </w:tabs>
        <w:spacing w:before="0" w:after="0"/>
        <w:ind w:firstLine="567"/>
        <w:jc w:val="both"/>
      </w:pPr>
      <w:r>
        <w:rPr>
          <w:rStyle w:val="pt-000003"/>
        </w:rPr>
        <w:t>32. </w:t>
      </w:r>
      <w:r>
        <w:rPr>
          <w:rStyle w:val="pt-a0-000004"/>
        </w:rPr>
        <w:t>Во внеплановой форме проводятся:</w:t>
      </w:r>
    </w:p>
    <w:p w:rsidR="002B362D" w:rsidRDefault="006900A2" w:rsidP="00756561">
      <w:pPr>
        <w:pStyle w:val="pt-000005"/>
        <w:tabs>
          <w:tab w:val="left" w:pos="993"/>
        </w:tabs>
        <w:spacing w:before="0" w:after="0"/>
        <w:ind w:firstLine="567"/>
        <w:jc w:val="both"/>
      </w:pPr>
      <w:r>
        <w:rPr>
          <w:rStyle w:val="pt-000006"/>
        </w:rPr>
        <w:t>1) </w:t>
      </w:r>
      <w:r>
        <w:rPr>
          <w:rStyle w:val="pt-a0-000004"/>
        </w:rPr>
        <w:t>инспекционный визит;</w:t>
      </w:r>
    </w:p>
    <w:p w:rsidR="002B362D" w:rsidRDefault="006900A2" w:rsidP="00756561">
      <w:pPr>
        <w:pStyle w:val="pt-000005"/>
        <w:tabs>
          <w:tab w:val="left" w:pos="993"/>
        </w:tabs>
        <w:spacing w:before="0" w:after="0"/>
        <w:ind w:firstLine="567"/>
        <w:jc w:val="both"/>
      </w:pPr>
      <w:r>
        <w:rPr>
          <w:rStyle w:val="pt-000006"/>
        </w:rPr>
        <w:t>2) </w:t>
      </w:r>
      <w:r>
        <w:rPr>
          <w:rStyle w:val="pt-a0-000004"/>
        </w:rPr>
        <w:t>рейдовый осмотр;</w:t>
      </w:r>
    </w:p>
    <w:p w:rsidR="002B362D" w:rsidRDefault="006900A2" w:rsidP="00756561">
      <w:pPr>
        <w:pStyle w:val="pt-000005"/>
        <w:tabs>
          <w:tab w:val="left" w:pos="993"/>
        </w:tabs>
        <w:spacing w:before="0" w:after="0"/>
        <w:ind w:firstLine="567"/>
        <w:jc w:val="both"/>
      </w:pPr>
      <w:r>
        <w:rPr>
          <w:rStyle w:val="pt-000006"/>
        </w:rPr>
        <w:t>3) </w:t>
      </w:r>
      <w:r>
        <w:rPr>
          <w:rStyle w:val="pt-a0-000004"/>
        </w:rPr>
        <w:t>выездная проверка;</w:t>
      </w:r>
    </w:p>
    <w:p w:rsidR="002B362D" w:rsidRDefault="006900A2" w:rsidP="00756561">
      <w:pPr>
        <w:pStyle w:val="pt-000005"/>
        <w:tabs>
          <w:tab w:val="left" w:pos="993"/>
        </w:tabs>
        <w:spacing w:before="0" w:after="0"/>
        <w:ind w:firstLine="567"/>
        <w:jc w:val="both"/>
      </w:pPr>
      <w:r>
        <w:rPr>
          <w:rStyle w:val="pt-000006"/>
        </w:rPr>
        <w:t>4) </w:t>
      </w:r>
      <w:r>
        <w:rPr>
          <w:rStyle w:val="pt-a0-000004"/>
        </w:rPr>
        <w:t>наблюдение за соблюдением обязательных требований (мониторинг безопасности);</w:t>
      </w:r>
    </w:p>
    <w:p w:rsidR="002B362D" w:rsidRDefault="006900A2" w:rsidP="00756561">
      <w:pPr>
        <w:pStyle w:val="pt-000005"/>
        <w:tabs>
          <w:tab w:val="left" w:pos="993"/>
        </w:tabs>
        <w:spacing w:before="0" w:after="0"/>
        <w:ind w:firstLine="567"/>
        <w:jc w:val="both"/>
      </w:pPr>
      <w:r>
        <w:rPr>
          <w:rStyle w:val="pt-000006"/>
        </w:rPr>
        <w:lastRenderedPageBreak/>
        <w:t xml:space="preserve">5) </w:t>
      </w:r>
      <w:r>
        <w:rPr>
          <w:rStyle w:val="pt-a0-000004"/>
        </w:rPr>
        <w:t>выездное обследование.</w:t>
      </w:r>
    </w:p>
    <w:p w:rsidR="002B362D" w:rsidRDefault="006900A2" w:rsidP="00756561">
      <w:pPr>
        <w:pStyle w:val="pt-000002"/>
        <w:tabs>
          <w:tab w:val="left" w:pos="993"/>
        </w:tabs>
        <w:spacing w:before="0" w:after="0"/>
        <w:ind w:firstLine="567"/>
        <w:jc w:val="both"/>
      </w:pPr>
      <w:r>
        <w:rPr>
          <w:rStyle w:val="pt-000003"/>
        </w:rPr>
        <w:t>33. </w:t>
      </w:r>
      <w:r>
        <w:rPr>
          <w:rStyle w:val="pt-a0-000004"/>
        </w:rPr>
        <w:t>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 и внесенного в единый реестр контрольных (надзорных) мероприятий.</w:t>
      </w:r>
    </w:p>
    <w:p w:rsidR="002B362D" w:rsidRDefault="006900A2" w:rsidP="00756561">
      <w:pPr>
        <w:pStyle w:val="pt-000002"/>
        <w:tabs>
          <w:tab w:val="left" w:pos="993"/>
        </w:tabs>
        <w:spacing w:before="0" w:after="0"/>
        <w:ind w:firstLine="567"/>
        <w:jc w:val="both"/>
      </w:pPr>
      <w:r>
        <w:rPr>
          <w:rStyle w:val="pt-000003"/>
        </w:rPr>
        <w:t>34. </w:t>
      </w:r>
      <w:r>
        <w:rPr>
          <w:rStyle w:val="pt-a0-000004"/>
        </w:rPr>
        <w:t>В план проведения плановых контрольных (надзорных) мероприятий включаются следующие виды плановых контрольных (надзорных) мероприятий:</w:t>
      </w:r>
    </w:p>
    <w:p w:rsidR="002B362D" w:rsidRDefault="006900A2" w:rsidP="00756561">
      <w:pPr>
        <w:pStyle w:val="pt-000005"/>
        <w:tabs>
          <w:tab w:val="left" w:pos="993"/>
        </w:tabs>
        <w:spacing w:before="0" w:after="0"/>
        <w:ind w:firstLine="567"/>
        <w:jc w:val="both"/>
      </w:pPr>
      <w:r>
        <w:rPr>
          <w:rStyle w:val="pt-000006"/>
        </w:rPr>
        <w:t>1) </w:t>
      </w:r>
      <w:r>
        <w:rPr>
          <w:rStyle w:val="pt-a0-000004"/>
        </w:rPr>
        <w:t>документарная поверка;</w:t>
      </w:r>
    </w:p>
    <w:p w:rsidR="002B362D" w:rsidRDefault="006900A2" w:rsidP="00756561">
      <w:pPr>
        <w:pStyle w:val="pt-000005"/>
        <w:tabs>
          <w:tab w:val="left" w:pos="993"/>
        </w:tabs>
        <w:spacing w:before="0" w:after="0"/>
        <w:ind w:firstLine="567"/>
        <w:jc w:val="both"/>
      </w:pPr>
      <w:r>
        <w:rPr>
          <w:rStyle w:val="pt-000006"/>
        </w:rPr>
        <w:t>2) </w:t>
      </w:r>
      <w:r>
        <w:rPr>
          <w:rStyle w:val="pt-a0-000004"/>
        </w:rPr>
        <w:t>выездная проверка;</w:t>
      </w:r>
    </w:p>
    <w:p w:rsidR="002B362D" w:rsidRDefault="006900A2" w:rsidP="00756561">
      <w:pPr>
        <w:pStyle w:val="pt-000005"/>
        <w:tabs>
          <w:tab w:val="left" w:pos="993"/>
        </w:tabs>
        <w:spacing w:before="0" w:after="0"/>
        <w:ind w:firstLine="567"/>
        <w:jc w:val="both"/>
      </w:pPr>
      <w:r>
        <w:rPr>
          <w:rStyle w:val="pt-000006"/>
        </w:rPr>
        <w:t>3) </w:t>
      </w:r>
      <w:r>
        <w:rPr>
          <w:rStyle w:val="pt-a0-000004"/>
        </w:rPr>
        <w:t>инспекционный визит;</w:t>
      </w:r>
    </w:p>
    <w:p w:rsidR="002B362D" w:rsidRDefault="006900A2" w:rsidP="00756561">
      <w:pPr>
        <w:pStyle w:val="pt-000005"/>
        <w:tabs>
          <w:tab w:val="left" w:pos="993"/>
        </w:tabs>
        <w:spacing w:before="0" w:after="0"/>
        <w:ind w:firstLine="567"/>
        <w:jc w:val="both"/>
      </w:pPr>
      <w:r>
        <w:rPr>
          <w:rStyle w:val="pt-000006"/>
        </w:rPr>
        <w:t>4) </w:t>
      </w:r>
      <w:r>
        <w:rPr>
          <w:rStyle w:val="pt-a0-000004"/>
        </w:rPr>
        <w:t>рейдовый осмотр.</w:t>
      </w:r>
    </w:p>
    <w:p w:rsidR="002B362D" w:rsidRDefault="006900A2" w:rsidP="00756561">
      <w:pPr>
        <w:pStyle w:val="pt-000002"/>
        <w:tabs>
          <w:tab w:val="left" w:pos="993"/>
        </w:tabs>
        <w:spacing w:before="0" w:after="0"/>
        <w:ind w:firstLine="567"/>
        <w:jc w:val="both"/>
      </w:pPr>
      <w:r>
        <w:rPr>
          <w:rStyle w:val="pt-000003"/>
        </w:rPr>
        <w:t>35. </w:t>
      </w:r>
      <w:r>
        <w:rPr>
          <w:rStyle w:val="pt-a0-000004"/>
        </w:rPr>
        <w:t>В рамках осуществления муниципального лесного контроля при взаимодействии с контролируемым лицом проводятся следующие контрольные (надзорные) мероприятия:</w:t>
      </w:r>
    </w:p>
    <w:p w:rsidR="002B362D" w:rsidRDefault="006900A2" w:rsidP="00756561">
      <w:pPr>
        <w:pStyle w:val="pt-consplusnormal-000025"/>
        <w:tabs>
          <w:tab w:val="left" w:pos="993"/>
        </w:tabs>
        <w:spacing w:before="0" w:after="0"/>
        <w:ind w:firstLine="567"/>
        <w:jc w:val="both"/>
      </w:pPr>
      <w:r>
        <w:rPr>
          <w:rStyle w:val="pt-a0-000026"/>
        </w:rPr>
        <w:t>1) </w:t>
      </w:r>
      <w:r>
        <w:rPr>
          <w:rStyle w:val="pt-a0-000004"/>
        </w:rPr>
        <w:t>инспекционный визит, в ходе которого могут совершаться следующие контрольные (надзорные) действия:</w:t>
      </w:r>
    </w:p>
    <w:p w:rsidR="002B362D" w:rsidRDefault="006900A2" w:rsidP="00756561">
      <w:pPr>
        <w:pStyle w:val="pt-consplusnormal-000025"/>
        <w:tabs>
          <w:tab w:val="left" w:pos="993"/>
        </w:tabs>
        <w:spacing w:before="0" w:after="0"/>
        <w:ind w:firstLine="567"/>
        <w:jc w:val="both"/>
      </w:pPr>
      <w:r>
        <w:rPr>
          <w:rStyle w:val="pt-a0-000004"/>
        </w:rPr>
        <w:t>осмотр;</w:t>
      </w:r>
    </w:p>
    <w:p w:rsidR="002B362D" w:rsidRDefault="006900A2" w:rsidP="00756561">
      <w:pPr>
        <w:pStyle w:val="pt-consplusnormal-000025"/>
        <w:tabs>
          <w:tab w:val="left" w:pos="993"/>
        </w:tabs>
        <w:spacing w:before="0" w:after="0"/>
        <w:ind w:firstLine="567"/>
        <w:jc w:val="both"/>
      </w:pPr>
      <w:r>
        <w:rPr>
          <w:rStyle w:val="pt-a0-000004"/>
        </w:rPr>
        <w:t>опрос;</w:t>
      </w:r>
    </w:p>
    <w:p w:rsidR="002B362D" w:rsidRDefault="006900A2" w:rsidP="00756561">
      <w:pPr>
        <w:pStyle w:val="pt-consplusnormal-000025"/>
        <w:tabs>
          <w:tab w:val="left" w:pos="993"/>
        </w:tabs>
        <w:spacing w:before="0" w:after="0"/>
        <w:ind w:firstLine="567"/>
        <w:jc w:val="both"/>
      </w:pPr>
      <w:r>
        <w:rPr>
          <w:rStyle w:val="pt-a0-000004"/>
        </w:rPr>
        <w:t>инструментальное обследование;</w:t>
      </w:r>
    </w:p>
    <w:p w:rsidR="002B362D" w:rsidRDefault="006900A2" w:rsidP="00756561">
      <w:pPr>
        <w:pStyle w:val="pt-consplusnormal-000025"/>
        <w:tabs>
          <w:tab w:val="left" w:pos="993"/>
        </w:tabs>
        <w:spacing w:before="0" w:after="0"/>
        <w:ind w:firstLine="567"/>
        <w:jc w:val="both"/>
      </w:pPr>
      <w:r>
        <w:rPr>
          <w:rStyle w:val="pt-a0-000004"/>
        </w:rPr>
        <w:t>получение письменных объяснений.</w:t>
      </w:r>
    </w:p>
    <w:p w:rsidR="002B362D" w:rsidRDefault="006900A2" w:rsidP="00756561">
      <w:pPr>
        <w:pStyle w:val="pt-consplusnormal-000024"/>
        <w:tabs>
          <w:tab w:val="left" w:pos="993"/>
        </w:tabs>
        <w:spacing w:before="0" w:after="0"/>
        <w:ind w:firstLine="567"/>
        <w:jc w:val="both"/>
      </w:pPr>
      <w:r>
        <w:rPr>
          <w:rStyle w:val="pt-a0-000004"/>
        </w:rPr>
        <w:t>Инспекционный визит проводится в порядке и объеме, определенном</w:t>
      </w:r>
      <w:r>
        <w:br/>
      </w:r>
      <w:r>
        <w:rPr>
          <w:rStyle w:val="pt-a0-000007"/>
          <w:cs/>
        </w:rPr>
        <w:t>‎</w:t>
      </w:r>
      <w:r>
        <w:rPr>
          <w:rStyle w:val="pt-a0-000004"/>
        </w:rPr>
        <w:t>статьей 70 Федерального закона «О государственном контроле (надзоре) и муниципальном контроле в Российской Федерации»;</w:t>
      </w:r>
    </w:p>
    <w:p w:rsidR="002B362D" w:rsidRDefault="006900A2" w:rsidP="00756561">
      <w:pPr>
        <w:pStyle w:val="pt-consplusnormal-000025"/>
        <w:tabs>
          <w:tab w:val="left" w:pos="993"/>
        </w:tabs>
        <w:spacing w:before="0" w:after="0"/>
        <w:ind w:firstLine="567"/>
        <w:jc w:val="both"/>
      </w:pPr>
      <w:r>
        <w:rPr>
          <w:rStyle w:val="pt-a0-000026"/>
        </w:rPr>
        <w:t>2) </w:t>
      </w:r>
      <w:r>
        <w:rPr>
          <w:rStyle w:val="pt-a0-000004"/>
        </w:rPr>
        <w:t>рейдовый осмотр, в ходе которого могут совершаться следующие контрольные (надзорные) действия:</w:t>
      </w:r>
    </w:p>
    <w:p w:rsidR="002B362D" w:rsidRDefault="006900A2" w:rsidP="00756561">
      <w:pPr>
        <w:pStyle w:val="pt-consplusnormal-000025"/>
        <w:tabs>
          <w:tab w:val="left" w:pos="993"/>
        </w:tabs>
        <w:spacing w:before="0" w:after="0"/>
        <w:ind w:firstLine="567"/>
        <w:jc w:val="both"/>
      </w:pPr>
      <w:r>
        <w:rPr>
          <w:rStyle w:val="pt-a0-000004"/>
        </w:rPr>
        <w:t>осмотр;</w:t>
      </w:r>
    </w:p>
    <w:p w:rsidR="002B362D" w:rsidRDefault="006900A2" w:rsidP="00756561">
      <w:pPr>
        <w:pStyle w:val="pt-consplusnormal-000025"/>
        <w:tabs>
          <w:tab w:val="left" w:pos="993"/>
        </w:tabs>
        <w:spacing w:before="0" w:after="0"/>
        <w:ind w:firstLine="567"/>
        <w:jc w:val="both"/>
      </w:pPr>
      <w:r>
        <w:rPr>
          <w:rStyle w:val="pt-a0-000004"/>
        </w:rPr>
        <w:t>досмотр;</w:t>
      </w:r>
    </w:p>
    <w:p w:rsidR="002B362D" w:rsidRDefault="006900A2" w:rsidP="00756561">
      <w:pPr>
        <w:pStyle w:val="pt-consplusnormal-000025"/>
        <w:tabs>
          <w:tab w:val="left" w:pos="993"/>
        </w:tabs>
        <w:spacing w:before="0" w:after="0"/>
        <w:ind w:firstLine="567"/>
        <w:jc w:val="both"/>
      </w:pPr>
      <w:r>
        <w:rPr>
          <w:rStyle w:val="pt-a0-000004"/>
        </w:rPr>
        <w:t>опрос;</w:t>
      </w:r>
    </w:p>
    <w:p w:rsidR="002B362D" w:rsidRDefault="006900A2" w:rsidP="00756561">
      <w:pPr>
        <w:pStyle w:val="pt-consplusnormal-000025"/>
        <w:tabs>
          <w:tab w:val="left" w:pos="993"/>
        </w:tabs>
        <w:spacing w:before="0" w:after="0"/>
        <w:ind w:firstLine="567"/>
        <w:jc w:val="both"/>
      </w:pPr>
      <w:r>
        <w:rPr>
          <w:rStyle w:val="pt-a0-000004"/>
        </w:rPr>
        <w:t>инструментальное обследование;</w:t>
      </w:r>
    </w:p>
    <w:p w:rsidR="002B362D" w:rsidRDefault="006900A2" w:rsidP="00756561">
      <w:pPr>
        <w:pStyle w:val="pt-consplusnormal-000025"/>
        <w:tabs>
          <w:tab w:val="left" w:pos="993"/>
        </w:tabs>
        <w:spacing w:before="0" w:after="0"/>
        <w:ind w:firstLine="567"/>
        <w:jc w:val="both"/>
      </w:pPr>
      <w:r>
        <w:rPr>
          <w:rStyle w:val="pt-a0-000004"/>
        </w:rPr>
        <w:t>получение письменных объяснений;</w:t>
      </w:r>
    </w:p>
    <w:p w:rsidR="002B362D" w:rsidRDefault="006900A2" w:rsidP="00756561">
      <w:pPr>
        <w:pStyle w:val="pt-consplusnormal-000025"/>
        <w:tabs>
          <w:tab w:val="left" w:pos="993"/>
        </w:tabs>
        <w:spacing w:before="0" w:after="0"/>
        <w:ind w:firstLine="567"/>
        <w:jc w:val="both"/>
      </w:pPr>
      <w:r>
        <w:rPr>
          <w:rStyle w:val="pt-a0-000004"/>
        </w:rPr>
        <w:t>истребование документов.</w:t>
      </w:r>
    </w:p>
    <w:p w:rsidR="002B362D" w:rsidRDefault="006900A2" w:rsidP="00756561">
      <w:pPr>
        <w:pStyle w:val="pt-consplusnormal-000024"/>
        <w:tabs>
          <w:tab w:val="left" w:pos="993"/>
        </w:tabs>
        <w:spacing w:before="0" w:after="0"/>
        <w:ind w:firstLine="567"/>
        <w:jc w:val="both"/>
      </w:pPr>
      <w:r>
        <w:rPr>
          <w:rStyle w:val="pt-a0-000004"/>
        </w:rPr>
        <w:t>Рейдовый осмотр проводится в порядке и объеме, определенном</w:t>
      </w:r>
      <w:r>
        <w:br/>
      </w:r>
      <w:r>
        <w:rPr>
          <w:rStyle w:val="pt-a0-000007"/>
          <w:cs/>
        </w:rPr>
        <w:t>‎</w:t>
      </w:r>
      <w:r>
        <w:rPr>
          <w:rStyle w:val="pt-a0-000004"/>
        </w:rPr>
        <w:t>статьей 71 Федерального закона «О государственном контроле (надзоре) и муниципальном контроле в Российской Федерации»;</w:t>
      </w:r>
    </w:p>
    <w:p w:rsidR="002B362D" w:rsidRDefault="006900A2" w:rsidP="00756561">
      <w:pPr>
        <w:pStyle w:val="pt-consplusnormal-000025"/>
        <w:tabs>
          <w:tab w:val="left" w:pos="993"/>
        </w:tabs>
        <w:spacing w:before="0" w:after="0"/>
        <w:ind w:firstLine="567"/>
        <w:jc w:val="both"/>
      </w:pPr>
      <w:r>
        <w:rPr>
          <w:rStyle w:val="pt-a0-000026"/>
        </w:rPr>
        <w:t>3) </w:t>
      </w:r>
      <w:r>
        <w:rPr>
          <w:rStyle w:val="pt-a0-000004"/>
        </w:rPr>
        <w:t>документарная проверка, в ходе которой могут совершаться следующие контрольные (надзорные) действия:</w:t>
      </w:r>
    </w:p>
    <w:p w:rsidR="002B362D" w:rsidRDefault="006900A2" w:rsidP="00756561">
      <w:pPr>
        <w:pStyle w:val="pt-consplusnormal-000025"/>
        <w:tabs>
          <w:tab w:val="left" w:pos="993"/>
        </w:tabs>
        <w:spacing w:before="0" w:after="0"/>
        <w:ind w:firstLine="567"/>
        <w:jc w:val="both"/>
      </w:pPr>
      <w:r>
        <w:rPr>
          <w:rStyle w:val="pt-a0-000004"/>
        </w:rPr>
        <w:t>получение письменных объяснений;</w:t>
      </w:r>
    </w:p>
    <w:p w:rsidR="002B362D" w:rsidRDefault="006900A2" w:rsidP="00756561">
      <w:pPr>
        <w:pStyle w:val="pt-consplusnormal-000025"/>
        <w:tabs>
          <w:tab w:val="left" w:pos="993"/>
        </w:tabs>
        <w:spacing w:before="0" w:after="0"/>
        <w:ind w:firstLine="567"/>
        <w:jc w:val="both"/>
      </w:pPr>
      <w:r>
        <w:rPr>
          <w:rStyle w:val="pt-a0-000004"/>
        </w:rPr>
        <w:t>истребование документов.</w:t>
      </w:r>
    </w:p>
    <w:p w:rsidR="002B362D" w:rsidRDefault="006900A2" w:rsidP="00756561">
      <w:pPr>
        <w:pStyle w:val="pt-consplusnormal-000024"/>
        <w:tabs>
          <w:tab w:val="left" w:pos="993"/>
        </w:tabs>
        <w:spacing w:before="0" w:after="0"/>
        <w:ind w:firstLine="567"/>
        <w:jc w:val="both"/>
      </w:pPr>
      <w:r>
        <w:rPr>
          <w:rStyle w:val="pt-a0-000004"/>
        </w:rPr>
        <w:t>Документарная проверка проводится в порядке и объеме, определенном</w:t>
      </w:r>
      <w:r>
        <w:br/>
      </w:r>
      <w:r>
        <w:rPr>
          <w:rStyle w:val="pt-a0-000007"/>
          <w:cs/>
        </w:rPr>
        <w:t>‎</w:t>
      </w:r>
      <w:r>
        <w:rPr>
          <w:rStyle w:val="pt-a0-000004"/>
        </w:rPr>
        <w:t>статьей 72 Федерального закона «О государственном контроле (надзоре) и муниципальном контроле в Российской Федерации»;</w:t>
      </w:r>
    </w:p>
    <w:p w:rsidR="002B362D" w:rsidRDefault="006900A2" w:rsidP="00756561">
      <w:pPr>
        <w:pStyle w:val="pt-consplusnormal-000025"/>
        <w:tabs>
          <w:tab w:val="left" w:pos="993"/>
        </w:tabs>
        <w:spacing w:before="0" w:after="0"/>
        <w:ind w:firstLine="567"/>
        <w:jc w:val="both"/>
      </w:pPr>
      <w:r>
        <w:rPr>
          <w:rStyle w:val="pt-a0-000026"/>
        </w:rPr>
        <w:t>4) </w:t>
      </w:r>
      <w:r>
        <w:rPr>
          <w:rStyle w:val="pt-a0-000004"/>
        </w:rPr>
        <w:t>выездная проверка, в ходе которой могут совершаться следующие контрольные (надзорные) действия:</w:t>
      </w:r>
    </w:p>
    <w:p w:rsidR="002B362D" w:rsidRDefault="006900A2" w:rsidP="00756561">
      <w:pPr>
        <w:pStyle w:val="pt-consplusnormal-000025"/>
        <w:tabs>
          <w:tab w:val="left" w:pos="993"/>
        </w:tabs>
        <w:spacing w:before="0" w:after="0"/>
        <w:ind w:firstLine="567"/>
        <w:jc w:val="both"/>
      </w:pPr>
      <w:r>
        <w:rPr>
          <w:rStyle w:val="pt-a0-000004"/>
        </w:rPr>
        <w:t>осмотр;</w:t>
      </w:r>
    </w:p>
    <w:p w:rsidR="002B362D" w:rsidRDefault="006900A2" w:rsidP="00756561">
      <w:pPr>
        <w:pStyle w:val="pt-consplusnormal-000025"/>
        <w:tabs>
          <w:tab w:val="left" w:pos="993"/>
        </w:tabs>
        <w:spacing w:before="0" w:after="0"/>
        <w:ind w:firstLine="567"/>
        <w:jc w:val="both"/>
      </w:pPr>
      <w:r>
        <w:rPr>
          <w:rStyle w:val="pt-a0-000004"/>
        </w:rPr>
        <w:t>досмотр;</w:t>
      </w:r>
    </w:p>
    <w:p w:rsidR="002B362D" w:rsidRDefault="006900A2" w:rsidP="00756561">
      <w:pPr>
        <w:pStyle w:val="pt-consplusnormal-000025"/>
        <w:tabs>
          <w:tab w:val="left" w:pos="993"/>
        </w:tabs>
        <w:spacing w:before="0" w:after="0"/>
        <w:ind w:firstLine="567"/>
        <w:jc w:val="both"/>
      </w:pPr>
      <w:r>
        <w:rPr>
          <w:rStyle w:val="pt-a0-000004"/>
        </w:rPr>
        <w:t>опрос;</w:t>
      </w:r>
    </w:p>
    <w:p w:rsidR="002B362D" w:rsidRDefault="006900A2" w:rsidP="00756561">
      <w:pPr>
        <w:pStyle w:val="pt-a3"/>
        <w:tabs>
          <w:tab w:val="left" w:pos="993"/>
        </w:tabs>
        <w:spacing w:before="0" w:after="0"/>
        <w:ind w:firstLine="567"/>
        <w:jc w:val="both"/>
      </w:pPr>
      <w:r>
        <w:rPr>
          <w:rStyle w:val="pt-a0-000004"/>
        </w:rPr>
        <w:t>испытание;</w:t>
      </w:r>
    </w:p>
    <w:p w:rsidR="002B362D" w:rsidRDefault="006900A2" w:rsidP="00756561">
      <w:pPr>
        <w:pStyle w:val="pt-consplusnormal-000025"/>
        <w:tabs>
          <w:tab w:val="left" w:pos="993"/>
        </w:tabs>
        <w:spacing w:before="0" w:after="0"/>
        <w:ind w:firstLine="567"/>
        <w:jc w:val="both"/>
      </w:pPr>
      <w:r>
        <w:rPr>
          <w:rStyle w:val="pt-a0-000004"/>
        </w:rPr>
        <w:t>экспертиза;</w:t>
      </w:r>
    </w:p>
    <w:p w:rsidR="002B362D" w:rsidRDefault="006900A2" w:rsidP="00756561">
      <w:pPr>
        <w:pStyle w:val="pt-consplusnormal-000025"/>
        <w:tabs>
          <w:tab w:val="left" w:pos="993"/>
        </w:tabs>
        <w:spacing w:before="0" w:after="0"/>
        <w:ind w:firstLine="567"/>
        <w:jc w:val="both"/>
      </w:pPr>
      <w:r>
        <w:rPr>
          <w:rStyle w:val="pt-a0-000004"/>
        </w:rPr>
        <w:t>отбор проб (образцов);</w:t>
      </w:r>
    </w:p>
    <w:p w:rsidR="002B362D" w:rsidRDefault="006900A2" w:rsidP="00756561">
      <w:pPr>
        <w:pStyle w:val="pt-consplusnormal-000025"/>
        <w:tabs>
          <w:tab w:val="left" w:pos="993"/>
        </w:tabs>
        <w:spacing w:before="0" w:after="0"/>
        <w:ind w:firstLine="567"/>
        <w:jc w:val="both"/>
      </w:pPr>
      <w:r>
        <w:rPr>
          <w:rStyle w:val="pt-a0-000004"/>
        </w:rPr>
        <w:t>инструментальное обследование;</w:t>
      </w:r>
    </w:p>
    <w:p w:rsidR="002B362D" w:rsidRDefault="006900A2" w:rsidP="00756561">
      <w:pPr>
        <w:pStyle w:val="pt-consplusnormal-000025"/>
        <w:tabs>
          <w:tab w:val="left" w:pos="993"/>
        </w:tabs>
        <w:spacing w:before="0" w:after="0"/>
        <w:ind w:firstLine="567"/>
        <w:jc w:val="both"/>
      </w:pPr>
      <w:r>
        <w:rPr>
          <w:rStyle w:val="pt-a0-000004"/>
        </w:rPr>
        <w:t>получение письменных объяснений;</w:t>
      </w:r>
    </w:p>
    <w:p w:rsidR="002B362D" w:rsidRDefault="006900A2" w:rsidP="00756561">
      <w:pPr>
        <w:pStyle w:val="pt-consplusnormal-000025"/>
        <w:tabs>
          <w:tab w:val="left" w:pos="993"/>
        </w:tabs>
        <w:spacing w:before="0" w:after="0"/>
        <w:ind w:firstLine="567"/>
        <w:jc w:val="both"/>
      </w:pPr>
      <w:r>
        <w:rPr>
          <w:rStyle w:val="pt-a0-000004"/>
        </w:rPr>
        <w:t>истребование документов.</w:t>
      </w:r>
    </w:p>
    <w:p w:rsidR="002B362D" w:rsidRDefault="006900A2" w:rsidP="00756561">
      <w:pPr>
        <w:pStyle w:val="pt-000017"/>
        <w:tabs>
          <w:tab w:val="left" w:pos="993"/>
        </w:tabs>
        <w:spacing w:before="0" w:after="0"/>
        <w:ind w:firstLine="567"/>
        <w:jc w:val="both"/>
      </w:pPr>
      <w:r>
        <w:rPr>
          <w:rStyle w:val="pt-000003"/>
        </w:rPr>
        <w:lastRenderedPageBreak/>
        <w:t>36. </w:t>
      </w:r>
      <w:r>
        <w:rPr>
          <w:rStyle w:val="pt-a0-000004"/>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w:t>
      </w:r>
      <w:r w:rsidR="00BF088B">
        <w:rPr>
          <w:rStyle w:val="pt-a0-000004"/>
        </w:rPr>
        <w:t xml:space="preserve"> </w:t>
      </w:r>
      <w:r>
        <w:rPr>
          <w:rStyle w:val="pt-a0-000007"/>
          <w:cs/>
        </w:rPr>
        <w:t>‎</w:t>
      </w:r>
      <w:r>
        <w:rPr>
          <w:rStyle w:val="pt-a0-000004"/>
        </w:rPr>
        <w:t>статьей 73 Федерального закона «О государственном контроле (надзоре) и муниципальном контроле в Российской Федерации».</w:t>
      </w:r>
    </w:p>
    <w:p w:rsidR="002B362D" w:rsidRDefault="006900A2" w:rsidP="00756561">
      <w:pPr>
        <w:pStyle w:val="pt-consplusnormal-000024"/>
        <w:tabs>
          <w:tab w:val="left" w:pos="993"/>
        </w:tabs>
        <w:spacing w:before="0" w:after="0"/>
        <w:ind w:firstLine="567"/>
        <w:jc w:val="both"/>
      </w:pPr>
      <w:r>
        <w:rPr>
          <w:rStyle w:val="pt-a0-000004"/>
        </w:rPr>
        <w:t>Ограничение проведения выездных проверок в отношении объектов контроля, отнесенных к определенным в соответствии с пунктом 12 настоящего Положения категориям риска причинения вреда (ущерба) охраняемым законом ценностям, не предусматривается.</w:t>
      </w:r>
    </w:p>
    <w:p w:rsidR="002B362D" w:rsidRDefault="006900A2" w:rsidP="00756561">
      <w:pPr>
        <w:pStyle w:val="pt-consplusnormal-000024"/>
        <w:tabs>
          <w:tab w:val="left" w:pos="993"/>
        </w:tabs>
        <w:spacing w:before="0" w:after="0"/>
        <w:ind w:firstLine="567"/>
        <w:jc w:val="both"/>
      </w:pPr>
      <w:r>
        <w:rPr>
          <w:rStyle w:val="pt-a0-000004"/>
        </w:rPr>
        <w:t>Срок проведения выездной проверки не может превышать десяти рабочих дней.</w:t>
      </w:r>
    </w:p>
    <w:p w:rsidR="002B362D" w:rsidRDefault="006900A2" w:rsidP="00756561">
      <w:pPr>
        <w:pStyle w:val="pt-a-000027"/>
        <w:tabs>
          <w:tab w:val="left" w:pos="993"/>
        </w:tabs>
        <w:spacing w:before="0" w:after="0"/>
        <w:ind w:firstLine="567"/>
        <w:jc w:val="both"/>
      </w:pPr>
      <w:r>
        <w:rPr>
          <w:rStyle w:val="pt-a0-00000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наступление события, указанного в программе проверок, и которая для микропредприятия не может продолжаться более сорока часов.</w:t>
      </w:r>
    </w:p>
    <w:p w:rsidR="002B362D" w:rsidRDefault="006900A2" w:rsidP="00756561">
      <w:pPr>
        <w:pStyle w:val="pt-a-000015"/>
        <w:tabs>
          <w:tab w:val="left" w:pos="993"/>
        </w:tabs>
        <w:spacing w:before="0" w:after="0"/>
        <w:ind w:firstLine="567"/>
        <w:jc w:val="both"/>
      </w:pPr>
      <w:r>
        <w:rPr>
          <w:rStyle w:val="pt-a0-00000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B362D" w:rsidRDefault="006900A2" w:rsidP="00756561">
      <w:pPr>
        <w:pStyle w:val="pt-000017"/>
        <w:tabs>
          <w:tab w:val="left" w:pos="993"/>
        </w:tabs>
        <w:spacing w:before="0" w:after="0"/>
        <w:ind w:firstLine="567"/>
        <w:jc w:val="both"/>
      </w:pPr>
      <w:r>
        <w:rPr>
          <w:rStyle w:val="pt-000003"/>
        </w:rPr>
        <w:t>37. </w:t>
      </w:r>
      <w:r>
        <w:rPr>
          <w:rStyle w:val="pt-a0-000004"/>
        </w:rPr>
        <w:t>Отбор проб (образцов) осуществляется непосредственно в ходе проведения контрольного (надзорного) мероприятия должностным лицом, его проводящим, или экспертом (специалистом), привлеченным к проведению контрольного (надзорного) мероприятия.</w:t>
      </w:r>
    </w:p>
    <w:p w:rsidR="002B362D" w:rsidRDefault="006900A2" w:rsidP="00756561">
      <w:pPr>
        <w:pStyle w:val="pt-000017"/>
        <w:tabs>
          <w:tab w:val="left" w:pos="993"/>
        </w:tabs>
        <w:spacing w:before="0" w:after="0"/>
        <w:ind w:firstLine="567"/>
        <w:jc w:val="both"/>
      </w:pPr>
      <w:r>
        <w:rPr>
          <w:rStyle w:val="pt-000003"/>
        </w:rPr>
        <w:t>38. </w:t>
      </w:r>
      <w:r>
        <w:rPr>
          <w:rStyle w:val="pt-a0-000004"/>
        </w:rPr>
        <w:t>Проведение досмотра при осуществлении контрольных мероприятий в отсутствие контролируемого лица или его представителя не допускается.</w:t>
      </w:r>
    </w:p>
    <w:p w:rsidR="002B362D" w:rsidRDefault="006900A2" w:rsidP="00756561">
      <w:pPr>
        <w:pStyle w:val="pt-consplusnormal-000024"/>
        <w:tabs>
          <w:tab w:val="left" w:pos="993"/>
        </w:tabs>
        <w:spacing w:before="0" w:after="0"/>
        <w:ind w:firstLine="567"/>
        <w:jc w:val="both"/>
      </w:pPr>
      <w:r>
        <w:rPr>
          <w:rStyle w:val="pt-a0-000004"/>
        </w:rPr>
        <w:t>В ходе осуществления контрольных мероприятий для проведения оценки соблюдения контролируемым лицом обязательных требований при проведении инструментального обследования (определение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насаждении, характера и размера вреда, причиненного лесам) используются оборудование, государственные и иные информационные системы, программные средства, обеспечивающие геодезические и картометрические измерения.</w:t>
      </w:r>
    </w:p>
    <w:p w:rsidR="002B362D" w:rsidRDefault="006900A2" w:rsidP="00756561">
      <w:pPr>
        <w:pStyle w:val="pt-consplusnormal-000024"/>
        <w:tabs>
          <w:tab w:val="left" w:pos="993"/>
        </w:tabs>
        <w:spacing w:before="0" w:after="0"/>
        <w:ind w:firstLine="567"/>
        <w:jc w:val="both"/>
      </w:pPr>
      <w:r>
        <w:rPr>
          <w:rStyle w:val="pt-a0-000004"/>
        </w:rPr>
        <w:t>В случае представления индивидуальным предпринимателем, гражданином, являющимся контролируемым лицом, в орган муниципального лесного контроля информации о невозможности присутствия при проведении контрольного (надзорного) мероприятия вследствие наступления обстоятельств непреодолимой силы, орган муниципального лесного контроля переносит проведение контрольного (надзорного) мероприятия на срок, необходимый для устранения указанных обстоятельств, послуживших поводом для данного обращения индивидуального предпринимателя.</w:t>
      </w:r>
    </w:p>
    <w:p w:rsidR="002B362D" w:rsidRDefault="006900A2" w:rsidP="00756561">
      <w:pPr>
        <w:pStyle w:val="pt-000002"/>
        <w:tabs>
          <w:tab w:val="left" w:pos="993"/>
        </w:tabs>
        <w:spacing w:before="0" w:after="0"/>
        <w:ind w:firstLine="567"/>
        <w:jc w:val="both"/>
      </w:pPr>
      <w:r>
        <w:rPr>
          <w:rStyle w:val="pt-000003"/>
        </w:rPr>
        <w:t>39. </w:t>
      </w:r>
      <w:r>
        <w:rPr>
          <w:rStyle w:val="pt-a0-000004"/>
        </w:rPr>
        <w:t>Без взаимодействия с контролируемым лицом проводятся следующие контрольные мероприятия:</w:t>
      </w:r>
    </w:p>
    <w:p w:rsidR="002B362D" w:rsidRDefault="006900A2" w:rsidP="00756561">
      <w:pPr>
        <w:pStyle w:val="pt-consplusnormal-000025"/>
        <w:tabs>
          <w:tab w:val="left" w:pos="993"/>
        </w:tabs>
        <w:spacing w:before="0" w:after="0"/>
        <w:ind w:firstLine="567"/>
        <w:jc w:val="both"/>
      </w:pPr>
      <w:r>
        <w:rPr>
          <w:rStyle w:val="pt-a0-000026"/>
        </w:rPr>
        <w:t>1) </w:t>
      </w:r>
      <w:r>
        <w:rPr>
          <w:rStyle w:val="pt-a0-000004"/>
        </w:rPr>
        <w:t>наблюдение за соблюдением обязательных требований.</w:t>
      </w:r>
    </w:p>
    <w:p w:rsidR="002B362D" w:rsidRDefault="006900A2" w:rsidP="00756561">
      <w:pPr>
        <w:pStyle w:val="pt-consplusnormal-000024"/>
        <w:tabs>
          <w:tab w:val="left" w:pos="993"/>
        </w:tabs>
        <w:spacing w:before="0" w:after="0"/>
        <w:ind w:firstLine="567"/>
        <w:jc w:val="both"/>
      </w:pPr>
      <w:r>
        <w:rPr>
          <w:rStyle w:val="pt-a0-000004"/>
        </w:rPr>
        <w:t>Наблюдение за соблюдением обязательных требований проводится в порядке и объеме, определенном статьей 74 Федерального закона «О государственном контроле (надзоре) и муниципальном контроле в Российской Федерации»;</w:t>
      </w:r>
    </w:p>
    <w:p w:rsidR="002B362D" w:rsidRDefault="006900A2" w:rsidP="00756561">
      <w:pPr>
        <w:pStyle w:val="pt-consplusnormal-000025"/>
        <w:tabs>
          <w:tab w:val="left" w:pos="993"/>
        </w:tabs>
        <w:spacing w:before="0" w:after="0"/>
        <w:ind w:firstLine="567"/>
        <w:jc w:val="both"/>
      </w:pPr>
      <w:r>
        <w:rPr>
          <w:rStyle w:val="pt-a0-000026"/>
        </w:rPr>
        <w:t>2) </w:t>
      </w:r>
      <w:r>
        <w:rPr>
          <w:rStyle w:val="pt-a0-000004"/>
        </w:rPr>
        <w:t>выездное обследование.</w:t>
      </w:r>
    </w:p>
    <w:p w:rsidR="002B362D" w:rsidRDefault="006900A2" w:rsidP="00756561">
      <w:pPr>
        <w:pStyle w:val="pt-consplusnormal-000024"/>
        <w:tabs>
          <w:tab w:val="left" w:pos="993"/>
        </w:tabs>
        <w:spacing w:before="0" w:after="0"/>
        <w:ind w:firstLine="567"/>
        <w:jc w:val="both"/>
      </w:pPr>
      <w:r>
        <w:rPr>
          <w:rStyle w:val="pt-a0-000004"/>
        </w:rPr>
        <w:t>Выездное обследование проводится в порядке и объеме, определенном статьей 75 Федерального закона «О государственном контроле (надзоре) и муниципальном контроле в Российской Федерации».</w:t>
      </w:r>
    </w:p>
    <w:p w:rsidR="002B362D" w:rsidRDefault="006900A2" w:rsidP="00756561">
      <w:pPr>
        <w:pStyle w:val="pt-000017"/>
        <w:tabs>
          <w:tab w:val="left" w:pos="993"/>
        </w:tabs>
        <w:spacing w:before="0" w:after="0"/>
        <w:ind w:firstLine="567"/>
        <w:jc w:val="both"/>
      </w:pPr>
      <w:r>
        <w:rPr>
          <w:rStyle w:val="pt-000003"/>
        </w:rPr>
        <w:t>40. </w:t>
      </w:r>
      <w:r>
        <w:rPr>
          <w:rStyle w:val="pt-a0-000004"/>
        </w:rPr>
        <w:t>Организация проведения внеплановых контрольных мероприятий осуществляется по основаниям и в порядке, предусмотренном статьей 66 Федерального закона «О государственном контроле (надзоре) и муниципальном контроле в Российской Федерации».</w:t>
      </w:r>
    </w:p>
    <w:p w:rsidR="002B362D" w:rsidRDefault="006900A2" w:rsidP="00756561">
      <w:pPr>
        <w:pStyle w:val="pt-a-000015"/>
        <w:tabs>
          <w:tab w:val="left" w:pos="993"/>
        </w:tabs>
        <w:spacing w:before="0" w:after="0"/>
        <w:ind w:firstLine="567"/>
        <w:jc w:val="both"/>
      </w:pPr>
      <w:r>
        <w:rPr>
          <w:rStyle w:val="pt-a0-000004"/>
        </w:rPr>
        <w:lastRenderedPageBreak/>
        <w:t>Внеплановые контрольные (надзорные) мероприятия, за исключением внеплановых контрольных (надзорных) мероприятий без взаимодействия, проводятся по следующим основаниям:</w:t>
      </w:r>
    </w:p>
    <w:p w:rsidR="002B362D" w:rsidRDefault="006900A2" w:rsidP="00756561">
      <w:pPr>
        <w:pStyle w:val="pt-consplusnormal-000025"/>
        <w:tabs>
          <w:tab w:val="left" w:pos="993"/>
        </w:tabs>
        <w:spacing w:before="0" w:after="0"/>
        <w:ind w:firstLine="567"/>
        <w:jc w:val="both"/>
      </w:pPr>
      <w:r>
        <w:rPr>
          <w:rStyle w:val="pt-a0-000026"/>
        </w:rPr>
        <w:t>1) </w:t>
      </w:r>
      <w:r>
        <w:rPr>
          <w:rStyle w:val="pt-a0-000004"/>
        </w:rPr>
        <w:t>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B362D" w:rsidRDefault="006900A2" w:rsidP="00756561">
      <w:pPr>
        <w:pStyle w:val="pt-consplusnormal-000025"/>
        <w:tabs>
          <w:tab w:val="left" w:pos="993"/>
        </w:tabs>
        <w:spacing w:before="0" w:after="0"/>
        <w:ind w:firstLine="567"/>
        <w:jc w:val="both"/>
      </w:pPr>
      <w:r>
        <w:rPr>
          <w:rStyle w:val="pt-a0-000026"/>
        </w:rPr>
        <w:t>2) </w:t>
      </w:r>
      <w:r>
        <w:rPr>
          <w:rStyle w:val="pt-a0-000004"/>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B362D" w:rsidRDefault="006900A2" w:rsidP="00756561">
      <w:pPr>
        <w:pStyle w:val="pt-consplusnormal-000025"/>
        <w:tabs>
          <w:tab w:val="left" w:pos="993"/>
        </w:tabs>
        <w:spacing w:before="0" w:after="0"/>
        <w:ind w:firstLine="567"/>
        <w:jc w:val="both"/>
      </w:pPr>
      <w:r>
        <w:rPr>
          <w:rStyle w:val="pt-a0-000026"/>
        </w:rPr>
        <w:t>3) </w:t>
      </w:r>
      <w:r>
        <w:rPr>
          <w:rStyle w:val="pt-a0-000004"/>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B362D" w:rsidRDefault="006900A2" w:rsidP="00756561">
      <w:pPr>
        <w:pStyle w:val="pt-consplusnormal-000025"/>
        <w:tabs>
          <w:tab w:val="left" w:pos="993"/>
        </w:tabs>
        <w:spacing w:before="0" w:after="0"/>
        <w:ind w:firstLine="567"/>
        <w:jc w:val="both"/>
      </w:pPr>
      <w:r>
        <w:rPr>
          <w:rStyle w:val="pt-a0-000026"/>
        </w:rPr>
        <w:t>4) </w:t>
      </w:r>
      <w:r>
        <w:rPr>
          <w:rStyle w:val="pt-a0-000004"/>
        </w:rPr>
        <w:t>истечение срока исполнения решения уполномоченного органа</w:t>
      </w:r>
      <w:r w:rsidR="00E65399">
        <w:rPr>
          <w:rStyle w:val="pt-a0-000004"/>
        </w:rPr>
        <w:t xml:space="preserve"> </w:t>
      </w:r>
      <w:r>
        <w:rPr>
          <w:rStyle w:val="pt-a0-000007"/>
          <w:cs/>
        </w:rPr>
        <w:t>‎</w:t>
      </w:r>
      <w:r>
        <w:rPr>
          <w:rStyle w:val="pt-a0-000004"/>
        </w:rPr>
        <w:t>об устранении выявленного нарушения обязательных требований - в случаях, установленных частью 1 статьи 95 Федерального закона «О государственном контроле (надзоре) и муниципальном контроле в Российской Федерации»;</w:t>
      </w:r>
    </w:p>
    <w:p w:rsidR="002B362D" w:rsidRDefault="006900A2" w:rsidP="00756561">
      <w:pPr>
        <w:pStyle w:val="pt-consplusnormal-000025"/>
        <w:tabs>
          <w:tab w:val="left" w:pos="993"/>
        </w:tabs>
        <w:spacing w:before="0" w:after="0"/>
        <w:ind w:firstLine="567"/>
        <w:jc w:val="both"/>
      </w:pPr>
      <w:r>
        <w:rPr>
          <w:rStyle w:val="pt-a0-000026"/>
        </w:rPr>
        <w:t>5) </w:t>
      </w:r>
      <w:r>
        <w:rPr>
          <w:rStyle w:val="pt-a0-000004"/>
        </w:rPr>
        <w:t>наступление сроков проведения контрольных (надзорных) мероприятий, включенных в план проведения контрольных (надзорных) мероприятий.</w:t>
      </w:r>
    </w:p>
    <w:p w:rsidR="002B362D" w:rsidRDefault="006900A2" w:rsidP="00756561">
      <w:pPr>
        <w:pStyle w:val="pt-consplusnormal-000024"/>
        <w:tabs>
          <w:tab w:val="left" w:pos="993"/>
        </w:tabs>
        <w:spacing w:before="0" w:after="0"/>
        <w:ind w:firstLine="567"/>
        <w:jc w:val="both"/>
      </w:pPr>
      <w:r>
        <w:rPr>
          <w:rStyle w:val="pt-a0-000004"/>
        </w:rPr>
        <w:t>Виды и содержание внеплановых контрольных (надзорных) мероприятий определяются в зависимости от основания проведения контрольного (надзорного) мероприятия.</w:t>
      </w:r>
    </w:p>
    <w:p w:rsidR="002B362D" w:rsidRDefault="006900A2" w:rsidP="00756561">
      <w:pPr>
        <w:pStyle w:val="pt-000017"/>
        <w:tabs>
          <w:tab w:val="left" w:pos="993"/>
        </w:tabs>
        <w:spacing w:before="0" w:after="0"/>
        <w:ind w:firstLine="567"/>
        <w:jc w:val="both"/>
      </w:pPr>
      <w:r>
        <w:rPr>
          <w:rStyle w:val="pt-000003"/>
        </w:rPr>
        <w:t xml:space="preserve">41. Должностные лица органа муниципального контроля </w:t>
      </w:r>
      <w:r>
        <w:rPr>
          <w:rStyle w:val="pt-a0-000004"/>
        </w:rPr>
        <w:t>при проведении контрольного или профилактического мероприятия в пределах своей компетенции имеют право пользоваться средствами аудио- и видеозаписи, фотоаппаратами, осуществлять аудиозапись, фото- и видеосъемку кроме объектов и документов, отнесенных к государственной и иной охраняемой законом тайне.</w:t>
      </w:r>
    </w:p>
    <w:p w:rsidR="002B362D" w:rsidRDefault="006900A2" w:rsidP="00756561">
      <w:pPr>
        <w:pStyle w:val="pt-consplusnormal-000024"/>
        <w:tabs>
          <w:tab w:val="left" w:pos="993"/>
        </w:tabs>
        <w:spacing w:before="0" w:after="0"/>
        <w:ind w:firstLine="567"/>
        <w:jc w:val="both"/>
      </w:pPr>
      <w:r>
        <w:rPr>
          <w:rStyle w:val="pt-a0-000004"/>
        </w:rPr>
        <w:t>О производстве аудиозаписи, фото- и видеосъемки должностное лицо, проводящее контрольное (надзорное) мероприятие, объявляет контролируемому лицу или его представителю.</w:t>
      </w:r>
    </w:p>
    <w:p w:rsidR="002B362D" w:rsidRDefault="006900A2" w:rsidP="00756561">
      <w:pPr>
        <w:pStyle w:val="pt-consplusnormal-000024"/>
        <w:tabs>
          <w:tab w:val="left" w:pos="993"/>
        </w:tabs>
        <w:spacing w:before="0" w:after="0"/>
        <w:ind w:firstLine="567"/>
        <w:jc w:val="both"/>
      </w:pPr>
      <w:r>
        <w:rPr>
          <w:rStyle w:val="pt-a0-000004"/>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какое контрольное мероприятие проводится и выполняется контрольное действие, участвующие лица представляются на видеозапись, называя Ф.И.О., место работы и должность, статус участника.</w:t>
      </w:r>
    </w:p>
    <w:p w:rsidR="002B362D" w:rsidRDefault="006900A2" w:rsidP="00756561">
      <w:pPr>
        <w:pStyle w:val="pt-consplusnormal-000024"/>
        <w:tabs>
          <w:tab w:val="left" w:pos="993"/>
        </w:tabs>
        <w:spacing w:before="0" w:after="0"/>
        <w:ind w:firstLine="567"/>
        <w:jc w:val="both"/>
      </w:pPr>
      <w:r>
        <w:rPr>
          <w:rStyle w:val="pt-a0-000004"/>
        </w:rPr>
        <w:t>При производстве видеосъемки должностное лицо, проводящее контрольное мероприятие, устно поясняет фиксируемые действия участвующих лиц, поименовывает и описывает фиксируемые объекты, предметы, события.</w:t>
      </w:r>
    </w:p>
    <w:p w:rsidR="002B362D" w:rsidRDefault="006900A2" w:rsidP="00756561">
      <w:pPr>
        <w:pStyle w:val="pt-consplusnormal-000024"/>
        <w:tabs>
          <w:tab w:val="left" w:pos="993"/>
        </w:tabs>
        <w:spacing w:before="0" w:after="0"/>
        <w:ind w:firstLine="567"/>
        <w:jc w:val="both"/>
      </w:pPr>
      <w:r>
        <w:rPr>
          <w:rStyle w:val="pt-a0-000004"/>
        </w:rPr>
        <w:t>В случае приостановки видеозаписи должностным лицом, проводящим контрольное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время,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rsidR="002B362D" w:rsidRDefault="006900A2" w:rsidP="00756561">
      <w:pPr>
        <w:pStyle w:val="pt-consplusnormal-000024"/>
        <w:tabs>
          <w:tab w:val="left" w:pos="993"/>
        </w:tabs>
        <w:spacing w:before="0" w:after="0"/>
        <w:ind w:firstLine="567"/>
        <w:jc w:val="both"/>
      </w:pPr>
      <w:r>
        <w:rPr>
          <w:rStyle w:val="pt-a0-000004"/>
        </w:rPr>
        <w:t>Содержание видеозаписи подлежит отражению в акте контрольного действия.</w:t>
      </w:r>
    </w:p>
    <w:p w:rsidR="002B362D" w:rsidRDefault="006900A2" w:rsidP="00756561">
      <w:pPr>
        <w:pStyle w:val="pt-consplusnormal-000024"/>
        <w:tabs>
          <w:tab w:val="left" w:pos="993"/>
        </w:tabs>
        <w:spacing w:before="0" w:after="0"/>
        <w:ind w:firstLine="567"/>
        <w:jc w:val="both"/>
      </w:pPr>
      <w:r>
        <w:rPr>
          <w:rStyle w:val="pt-a0-000004"/>
        </w:rPr>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прикладывается к акту контрольного (надзорного) мероприятия.</w:t>
      </w:r>
    </w:p>
    <w:p w:rsidR="002B362D" w:rsidRDefault="006900A2" w:rsidP="00756561">
      <w:pPr>
        <w:pStyle w:val="pt-consplusnormal-000024"/>
        <w:tabs>
          <w:tab w:val="left" w:pos="993"/>
        </w:tabs>
        <w:spacing w:before="0" w:after="0"/>
        <w:ind w:firstLine="567"/>
        <w:jc w:val="both"/>
      </w:pPr>
      <w:r>
        <w:rPr>
          <w:rStyle w:val="pt-a0-000004"/>
        </w:rPr>
        <w:t>По ходатайству контролируемого лица или его представителя лицо, проводившее контрольное (надзорное) мероприятие, в течение 3 рабочих дней со дня поступления такого ходатайства изготавливает копию видеозаписи и на материальном носителе передает ее контролируемому лицу или его представителю.</w:t>
      </w:r>
    </w:p>
    <w:p w:rsidR="002B362D" w:rsidRDefault="006900A2" w:rsidP="00756561">
      <w:pPr>
        <w:pStyle w:val="pt-000017"/>
        <w:tabs>
          <w:tab w:val="left" w:pos="993"/>
        </w:tabs>
        <w:spacing w:before="0" w:after="0"/>
        <w:ind w:firstLine="567"/>
        <w:jc w:val="both"/>
      </w:pPr>
      <w:r>
        <w:rPr>
          <w:rStyle w:val="pt-000003"/>
        </w:rPr>
        <w:t>42. </w:t>
      </w:r>
      <w:r>
        <w:rPr>
          <w:rStyle w:val="pt-a0-000004"/>
        </w:rPr>
        <w:t xml:space="preserve">Если в ходе контрольных (надзорных) мероприятий осуществлялись фотосъемка, аудио- и (или) видеозапись или иные способы фиксации доказательств, то об этом делается отметка в акте контрольного (надзорного) мероприятия. В этом случае материалы </w:t>
      </w:r>
      <w:r>
        <w:rPr>
          <w:rStyle w:val="pt-a0-000004"/>
        </w:rPr>
        <w:lastRenderedPageBreak/>
        <w:t>фотографирования, аудио- и (или) видеозаписи, прилагаются к материалам контрольного (надзорного) мероприятия.</w:t>
      </w:r>
    </w:p>
    <w:p w:rsidR="002B362D" w:rsidRDefault="002B362D" w:rsidP="00756561">
      <w:pPr>
        <w:pStyle w:val="pt-000017"/>
        <w:tabs>
          <w:tab w:val="left" w:pos="993"/>
        </w:tabs>
        <w:spacing w:before="0" w:after="0"/>
        <w:ind w:firstLine="567"/>
        <w:jc w:val="both"/>
      </w:pPr>
    </w:p>
    <w:p w:rsidR="002B362D" w:rsidRDefault="006900A2" w:rsidP="00756561">
      <w:pPr>
        <w:pStyle w:val="pt-000017"/>
        <w:tabs>
          <w:tab w:val="left" w:pos="993"/>
        </w:tabs>
        <w:spacing w:before="0" w:after="0"/>
        <w:ind w:firstLine="567"/>
        <w:jc w:val="center"/>
      </w:pPr>
      <w:r>
        <w:rPr>
          <w:rStyle w:val="pt-a0-000004"/>
          <w:b/>
          <w:bCs/>
        </w:rPr>
        <w:t xml:space="preserve">Раздел 5. Результаты контрольного мероприятия </w:t>
      </w:r>
    </w:p>
    <w:p w:rsidR="002B362D" w:rsidRDefault="002B362D" w:rsidP="00756561">
      <w:pPr>
        <w:pStyle w:val="pt-000017"/>
        <w:tabs>
          <w:tab w:val="left" w:pos="993"/>
        </w:tabs>
        <w:spacing w:before="0" w:after="0"/>
        <w:ind w:firstLine="567"/>
        <w:jc w:val="center"/>
      </w:pPr>
    </w:p>
    <w:p w:rsidR="002B362D" w:rsidRDefault="006900A2" w:rsidP="00756561">
      <w:pPr>
        <w:pStyle w:val="pt-000017"/>
        <w:tabs>
          <w:tab w:val="left" w:pos="993"/>
        </w:tabs>
        <w:spacing w:before="0" w:after="0"/>
        <w:ind w:firstLine="567"/>
        <w:jc w:val="both"/>
      </w:pPr>
      <w:r>
        <w:rPr>
          <w:rStyle w:val="pt-a0-000004"/>
        </w:rPr>
        <w:t>43.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w:t>
      </w:r>
    </w:p>
    <w:p w:rsidR="002B362D" w:rsidRDefault="006900A2" w:rsidP="00756561">
      <w:pPr>
        <w:pStyle w:val="pt-000017"/>
        <w:tabs>
          <w:tab w:val="left" w:pos="993"/>
        </w:tabs>
        <w:spacing w:before="0" w:after="0"/>
        <w:ind w:firstLine="567"/>
        <w:jc w:val="both"/>
      </w:pPr>
      <w:r>
        <w:rPr>
          <w:rStyle w:val="pt-a0-000004"/>
        </w:rPr>
        <w:t>44.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2B362D" w:rsidRDefault="006900A2" w:rsidP="00756561">
      <w:pPr>
        <w:pStyle w:val="pt-000017"/>
        <w:tabs>
          <w:tab w:val="left" w:pos="993"/>
        </w:tabs>
        <w:spacing w:before="0" w:after="0"/>
        <w:ind w:firstLine="567"/>
        <w:jc w:val="both"/>
      </w:pPr>
      <w:r>
        <w:rPr>
          <w:rStyle w:val="pt-a0-000004"/>
        </w:rPr>
        <w:t>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2B362D" w:rsidRDefault="006900A2" w:rsidP="00756561">
      <w:pPr>
        <w:pStyle w:val="pt-000017"/>
        <w:tabs>
          <w:tab w:val="left" w:pos="993"/>
        </w:tabs>
        <w:spacing w:before="0" w:after="0"/>
        <w:ind w:firstLine="567"/>
        <w:jc w:val="both"/>
      </w:pPr>
      <w:r>
        <w:rPr>
          <w:rStyle w:val="pt-a0-000004"/>
        </w:rPr>
        <w:t>Документы, иные материалы, являющиеся доказательствами нарушения обязательных требований, должны быть приобщены к акту.</w:t>
      </w:r>
    </w:p>
    <w:p w:rsidR="002B362D" w:rsidRDefault="006900A2" w:rsidP="00756561">
      <w:pPr>
        <w:pStyle w:val="pt-000017"/>
        <w:tabs>
          <w:tab w:val="left" w:pos="993"/>
        </w:tabs>
        <w:spacing w:before="0" w:after="0"/>
        <w:ind w:firstLine="567"/>
        <w:jc w:val="both"/>
      </w:pPr>
      <w:r>
        <w:rPr>
          <w:rStyle w:val="pt-a0-000004"/>
        </w:rPr>
        <w:t>45.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2B362D" w:rsidRDefault="006900A2" w:rsidP="00756561">
      <w:pPr>
        <w:pStyle w:val="pt-000017"/>
        <w:tabs>
          <w:tab w:val="left" w:pos="993"/>
        </w:tabs>
        <w:spacing w:before="0" w:after="0"/>
        <w:ind w:firstLine="567"/>
        <w:jc w:val="both"/>
      </w:pPr>
      <w:r>
        <w:t>46</w:t>
      </w:r>
      <w:r>
        <w:rPr>
          <w:rStyle w:val="pt-a0-000004"/>
        </w:rPr>
        <w:t>. Контролируемое лицо или его представитель знакомится с содержанием акта на месте проведения контрольного мероприятия, либо акт направляется контролируемому лицу в порядке, установленном статьей 21 Закона № 248-ФЗ.</w:t>
      </w:r>
    </w:p>
    <w:p w:rsidR="002B362D" w:rsidRDefault="006900A2" w:rsidP="00756561">
      <w:pPr>
        <w:pStyle w:val="pt-000017"/>
        <w:tabs>
          <w:tab w:val="left" w:pos="993"/>
        </w:tabs>
        <w:spacing w:before="0" w:after="0"/>
        <w:ind w:firstLine="567"/>
        <w:jc w:val="both"/>
      </w:pPr>
      <w:r>
        <w:rPr>
          <w:rStyle w:val="pt-a0-000004"/>
        </w:rPr>
        <w:t>47.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2B362D" w:rsidRDefault="006900A2" w:rsidP="00756561">
      <w:pPr>
        <w:pStyle w:val="pt-000017"/>
        <w:tabs>
          <w:tab w:val="left" w:pos="993"/>
        </w:tabs>
        <w:spacing w:before="0" w:after="0"/>
        <w:ind w:firstLine="567"/>
        <w:jc w:val="both"/>
      </w:pPr>
      <w:r>
        <w:t>48. </w:t>
      </w:r>
      <w:r>
        <w:rPr>
          <w:rStyle w:val="pt-a0-000004"/>
        </w:rPr>
        <w:t>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2B362D" w:rsidRDefault="006900A2" w:rsidP="00756561">
      <w:pPr>
        <w:pStyle w:val="pt-000017"/>
        <w:tabs>
          <w:tab w:val="left" w:pos="993"/>
        </w:tabs>
        <w:spacing w:before="0" w:after="0"/>
        <w:ind w:firstLine="567"/>
        <w:jc w:val="both"/>
      </w:pPr>
      <w:r>
        <w:rPr>
          <w:rStyle w:val="pt-a0-00000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2B362D" w:rsidRDefault="006900A2" w:rsidP="00756561">
      <w:pPr>
        <w:pStyle w:val="pt-000017"/>
        <w:tabs>
          <w:tab w:val="left" w:pos="993"/>
        </w:tabs>
        <w:spacing w:before="0" w:after="0"/>
        <w:ind w:firstLine="567"/>
        <w:jc w:val="both"/>
      </w:pPr>
      <w:r>
        <w:rPr>
          <w:rStyle w:val="pt-a0-00000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деятельности по использованию, охране, защите и воспроизводству лесов;</w:t>
      </w:r>
    </w:p>
    <w:p w:rsidR="002B362D" w:rsidRDefault="006900A2" w:rsidP="00756561">
      <w:pPr>
        <w:pStyle w:val="pt-000017"/>
        <w:tabs>
          <w:tab w:val="left" w:pos="993"/>
        </w:tabs>
        <w:spacing w:before="0" w:after="0"/>
        <w:ind w:firstLine="567"/>
        <w:jc w:val="both"/>
      </w:pPr>
      <w:r>
        <w:rPr>
          <w:rStyle w:val="pt-a0-000004"/>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rsidR="002B362D" w:rsidRDefault="006900A2" w:rsidP="00756561">
      <w:pPr>
        <w:pStyle w:val="pt-000017"/>
        <w:tabs>
          <w:tab w:val="left" w:pos="993"/>
        </w:tabs>
        <w:spacing w:before="0" w:after="0"/>
        <w:ind w:firstLine="567"/>
        <w:jc w:val="both"/>
      </w:pPr>
      <w:r>
        <w:rPr>
          <w:rStyle w:val="pt-a0-00000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B362D" w:rsidRDefault="006900A2" w:rsidP="00756561">
      <w:pPr>
        <w:pStyle w:val="pt-000017"/>
        <w:tabs>
          <w:tab w:val="left" w:pos="993"/>
        </w:tabs>
        <w:spacing w:before="0" w:after="0"/>
        <w:ind w:firstLine="567"/>
        <w:jc w:val="both"/>
      </w:pPr>
      <w:r>
        <w:rPr>
          <w:rStyle w:val="pt-a0-000004"/>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предусмотренных настоящим Положением.</w:t>
      </w:r>
    </w:p>
    <w:p w:rsidR="002B362D" w:rsidRDefault="002B362D" w:rsidP="00756561">
      <w:pPr>
        <w:pStyle w:val="pt-a-000030"/>
        <w:tabs>
          <w:tab w:val="left" w:pos="993"/>
        </w:tabs>
        <w:spacing w:before="0" w:after="0"/>
        <w:ind w:firstLine="567"/>
        <w:jc w:val="both"/>
      </w:pPr>
    </w:p>
    <w:p w:rsidR="002B362D" w:rsidRDefault="006900A2" w:rsidP="00756561">
      <w:pPr>
        <w:pStyle w:val="pt-a-000030"/>
        <w:tabs>
          <w:tab w:val="left" w:pos="993"/>
        </w:tabs>
        <w:spacing w:before="0" w:after="0"/>
        <w:ind w:firstLine="567"/>
        <w:jc w:val="center"/>
      </w:pPr>
      <w:r>
        <w:rPr>
          <w:rStyle w:val="pt-a0"/>
          <w:b/>
        </w:rPr>
        <w:t xml:space="preserve">Раздел 4. Обжалование решений, действий (бездействия) должностных лиц, осуществляющих муниципальный лесной контроль </w:t>
      </w:r>
    </w:p>
    <w:p w:rsidR="002B362D" w:rsidRDefault="002B362D" w:rsidP="00756561">
      <w:pPr>
        <w:pStyle w:val="pt-a-000030"/>
        <w:tabs>
          <w:tab w:val="left" w:pos="993"/>
        </w:tabs>
        <w:spacing w:before="0" w:after="0"/>
        <w:ind w:firstLine="567"/>
        <w:jc w:val="center"/>
      </w:pPr>
    </w:p>
    <w:p w:rsidR="002B362D" w:rsidRDefault="006900A2" w:rsidP="00756561">
      <w:pPr>
        <w:pStyle w:val="pt-000002"/>
        <w:tabs>
          <w:tab w:val="left" w:pos="993"/>
        </w:tabs>
        <w:spacing w:before="0" w:after="0"/>
        <w:ind w:firstLine="567"/>
        <w:jc w:val="both"/>
      </w:pPr>
      <w:r>
        <w:rPr>
          <w:rStyle w:val="pt-000003"/>
        </w:rPr>
        <w:t>49.</w:t>
      </w:r>
      <w:r>
        <w:t> </w:t>
      </w:r>
      <w:r>
        <w:rPr>
          <w:rStyle w:val="pt-a0-000004"/>
        </w:rPr>
        <w:t xml:space="preserve">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w:t>
      </w:r>
      <w:r>
        <w:rPr>
          <w:rStyle w:val="pt-a0-000007"/>
          <w:cs/>
        </w:rPr>
        <w:t>‎</w:t>
      </w:r>
      <w:r>
        <w:rPr>
          <w:rStyle w:val="pt-a0-000004"/>
        </w:rPr>
        <w:t>«О государственном контроле (надзоре) и муниципальном контроле в Российской Федерации» и в соответствии с настоящим Положением.</w:t>
      </w:r>
    </w:p>
    <w:p w:rsidR="002B362D" w:rsidRDefault="006900A2" w:rsidP="00756561">
      <w:pPr>
        <w:pStyle w:val="pt-000002"/>
        <w:tabs>
          <w:tab w:val="left" w:pos="993"/>
        </w:tabs>
        <w:spacing w:before="0" w:after="0"/>
        <w:ind w:firstLine="567"/>
        <w:jc w:val="both"/>
      </w:pPr>
      <w:r>
        <w:rPr>
          <w:rStyle w:val="pt-000003"/>
        </w:rPr>
        <w:t>50. </w:t>
      </w:r>
      <w:r>
        <w:rPr>
          <w:rStyle w:val="pt-a0-000004"/>
        </w:rPr>
        <w:t xml:space="preserve">Сроки подачи жалобы определяются в соответствии с частями 5-11 статьи 40 Федерального закона </w:t>
      </w:r>
      <w:r>
        <w:rPr>
          <w:rStyle w:val="pt-a0-000007"/>
          <w:cs/>
        </w:rPr>
        <w:t>‎</w:t>
      </w:r>
      <w:r>
        <w:rPr>
          <w:rStyle w:val="pt-a0-000004"/>
        </w:rPr>
        <w:t>«О государственном контроле (надзоре) и муниципальном контроле в Российской Федерации».</w:t>
      </w:r>
    </w:p>
    <w:p w:rsidR="002B362D" w:rsidRDefault="006900A2" w:rsidP="00756561">
      <w:pPr>
        <w:pStyle w:val="pt-a-000027"/>
        <w:shd w:val="clear" w:color="auto" w:fill="FFFFFF"/>
        <w:tabs>
          <w:tab w:val="left" w:pos="993"/>
        </w:tabs>
        <w:spacing w:before="0" w:after="0"/>
        <w:ind w:firstLine="567"/>
        <w:jc w:val="both"/>
      </w:pPr>
      <w:r>
        <w:rPr>
          <w:rStyle w:val="pt-000003"/>
        </w:rPr>
        <w:t>51. </w:t>
      </w:r>
      <w:r>
        <w:rPr>
          <w:rStyle w:val="pt-a0-000004"/>
        </w:rPr>
        <w:t xml:space="preserve">Жалоба, поданная в досудебном порядке на действия (бездействие) </w:t>
      </w:r>
      <w:r>
        <w:rPr>
          <w:rStyle w:val="pt-a0-000004"/>
          <w:u w:val="single"/>
        </w:rPr>
        <w:t>уполномоченного должностного лица</w:t>
      </w:r>
      <w:r>
        <w:rPr>
          <w:rStyle w:val="pt-a0-000004"/>
        </w:rPr>
        <w:t xml:space="preserve">, подлежит рассмотрению руководителем (заместителем руководителя) органа муниципального лесного контроля Администрации муниципального образования Алапаевское. </w:t>
      </w:r>
    </w:p>
    <w:p w:rsidR="002B362D" w:rsidRDefault="006900A2" w:rsidP="00756561">
      <w:pPr>
        <w:pStyle w:val="pt-a-000027"/>
        <w:shd w:val="clear" w:color="auto" w:fill="FFFFFF"/>
        <w:tabs>
          <w:tab w:val="left" w:pos="993"/>
        </w:tabs>
        <w:spacing w:before="0" w:after="0"/>
        <w:ind w:firstLine="567"/>
        <w:jc w:val="both"/>
      </w:pPr>
      <w:r>
        <w:rPr>
          <w:rStyle w:val="pt-a0-000004"/>
        </w:rPr>
        <w:t xml:space="preserve">52. Жалоба, поданная в досудебном порядке на действия (бездействие) </w:t>
      </w:r>
      <w:r>
        <w:rPr>
          <w:rStyle w:val="pt-a0-000004"/>
          <w:u w:val="single"/>
        </w:rPr>
        <w:t>руководителя (заместителя руководителя)</w:t>
      </w:r>
      <w:r>
        <w:rPr>
          <w:rStyle w:val="pt-a0-000004"/>
        </w:rPr>
        <w:t xml:space="preserve"> органа муниципального лесного контроля, подлежит рассмотрению Главой муниципального образования Алапаевское.</w:t>
      </w:r>
    </w:p>
    <w:p w:rsidR="002B362D" w:rsidRDefault="006900A2" w:rsidP="00756561">
      <w:pPr>
        <w:pStyle w:val="pt-a-000027"/>
        <w:shd w:val="clear" w:color="auto" w:fill="FFFFFF"/>
        <w:tabs>
          <w:tab w:val="left" w:pos="993"/>
        </w:tabs>
        <w:spacing w:before="0" w:after="0"/>
        <w:ind w:firstLine="567"/>
        <w:jc w:val="both"/>
      </w:pPr>
      <w:r>
        <w:rPr>
          <w:rStyle w:val="pt-a0-000004"/>
        </w:rPr>
        <w:t>53. Срок рассмотрения жалобы не позднее 20 рабочих дней со дня регистрации такой жалобы в органе муниципального контроля.</w:t>
      </w:r>
    </w:p>
    <w:p w:rsidR="002B362D" w:rsidRDefault="006900A2" w:rsidP="00756561">
      <w:pPr>
        <w:pStyle w:val="pt-a-000027"/>
        <w:shd w:val="clear" w:color="auto" w:fill="FFFFFF"/>
        <w:tabs>
          <w:tab w:val="left" w:pos="993"/>
        </w:tabs>
        <w:spacing w:before="0" w:after="0"/>
        <w:ind w:firstLine="567"/>
        <w:jc w:val="both"/>
      </w:pPr>
      <w:r>
        <w:rPr>
          <w:rStyle w:val="pt-a0"/>
          <w:color w:val="000000"/>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2B362D" w:rsidRDefault="006900A2" w:rsidP="00756561">
      <w:pPr>
        <w:tabs>
          <w:tab w:val="left" w:pos="993"/>
        </w:tabs>
        <w:spacing w:after="0"/>
        <w:ind w:firstLine="567"/>
        <w:jc w:val="both"/>
      </w:pPr>
      <w:r>
        <w:rPr>
          <w:rStyle w:val="pt-a0"/>
          <w:rFonts w:ascii="Times New Roman" w:eastAsia="Times New Roman" w:hAnsi="Times New Roman"/>
          <w:color w:val="000000"/>
          <w:sz w:val="24"/>
          <w:szCs w:val="24"/>
          <w:lang w:eastAsia="ru-RU"/>
        </w:rPr>
        <w:t>54.</w:t>
      </w:r>
      <w:r>
        <w:rPr>
          <w:rStyle w:val="pt-a0"/>
          <w:rFonts w:ascii="Times New Roman" w:hAnsi="Times New Roman"/>
          <w:color w:val="000000"/>
          <w:sz w:val="24"/>
          <w:szCs w:val="24"/>
        </w:rPr>
        <w:t xml:space="preserve"> По итогам рассмотрения жалобы руководитель </w:t>
      </w:r>
      <w:r>
        <w:rPr>
          <w:rStyle w:val="pt-a0-000004"/>
          <w:rFonts w:ascii="Times New Roman" w:hAnsi="Times New Roman"/>
          <w:sz w:val="24"/>
          <w:szCs w:val="24"/>
        </w:rPr>
        <w:t>(заместитель руководителя) органа муниципального лесного контроля Администрации муниципального образования Алапаевское</w:t>
      </w:r>
      <w:r>
        <w:rPr>
          <w:rStyle w:val="pt-a0"/>
          <w:rFonts w:ascii="Times New Roman" w:hAnsi="Times New Roman"/>
          <w:color w:val="000000"/>
          <w:sz w:val="24"/>
          <w:szCs w:val="24"/>
        </w:rPr>
        <w:t xml:space="preserve"> принимается одно из следующих решений:</w:t>
      </w:r>
    </w:p>
    <w:p w:rsidR="002B362D" w:rsidRDefault="006900A2" w:rsidP="00756561">
      <w:pPr>
        <w:pStyle w:val="ad"/>
        <w:numPr>
          <w:ilvl w:val="0"/>
          <w:numId w:val="4"/>
        </w:numPr>
        <w:tabs>
          <w:tab w:val="left" w:pos="993"/>
        </w:tabs>
        <w:spacing w:after="0"/>
        <w:ind w:left="0" w:firstLine="567"/>
        <w:jc w:val="both"/>
      </w:pPr>
      <w:r>
        <w:rPr>
          <w:rStyle w:val="pt-a0"/>
          <w:rFonts w:ascii="Times New Roman" w:hAnsi="Times New Roman"/>
          <w:color w:val="000000"/>
          <w:sz w:val="24"/>
          <w:szCs w:val="24"/>
        </w:rPr>
        <w:t>оставляет жалобу без удовлетворения;</w:t>
      </w:r>
    </w:p>
    <w:p w:rsidR="002B362D" w:rsidRDefault="006900A2" w:rsidP="00756561">
      <w:pPr>
        <w:pStyle w:val="ad"/>
        <w:numPr>
          <w:ilvl w:val="0"/>
          <w:numId w:val="4"/>
        </w:numPr>
        <w:tabs>
          <w:tab w:val="left" w:pos="993"/>
        </w:tabs>
        <w:spacing w:after="0"/>
        <w:ind w:left="0" w:firstLine="567"/>
        <w:jc w:val="both"/>
      </w:pPr>
      <w:r>
        <w:rPr>
          <w:rStyle w:val="pt-a0"/>
          <w:rFonts w:ascii="Times New Roman" w:hAnsi="Times New Roman"/>
          <w:color w:val="000000"/>
          <w:sz w:val="24"/>
          <w:szCs w:val="24"/>
        </w:rPr>
        <w:t>отменяет решение контрольного органа полностью или частично;</w:t>
      </w:r>
    </w:p>
    <w:p w:rsidR="002B362D" w:rsidRDefault="006900A2" w:rsidP="00756561">
      <w:pPr>
        <w:pStyle w:val="ad"/>
        <w:numPr>
          <w:ilvl w:val="0"/>
          <w:numId w:val="4"/>
        </w:numPr>
        <w:tabs>
          <w:tab w:val="left" w:pos="993"/>
        </w:tabs>
        <w:spacing w:after="0"/>
        <w:ind w:left="0" w:firstLine="567"/>
        <w:jc w:val="both"/>
      </w:pPr>
      <w:r>
        <w:rPr>
          <w:rStyle w:val="pt-a0"/>
          <w:rFonts w:ascii="Times New Roman" w:hAnsi="Times New Roman"/>
          <w:color w:val="000000"/>
          <w:sz w:val="24"/>
          <w:szCs w:val="24"/>
        </w:rPr>
        <w:t>отменяет решение контрольного органа полностью и принимает новое решение;</w:t>
      </w:r>
    </w:p>
    <w:p w:rsidR="002B362D" w:rsidRDefault="006900A2" w:rsidP="00756561">
      <w:pPr>
        <w:pStyle w:val="ad"/>
        <w:numPr>
          <w:ilvl w:val="0"/>
          <w:numId w:val="4"/>
        </w:numPr>
        <w:tabs>
          <w:tab w:val="left" w:pos="993"/>
        </w:tabs>
        <w:spacing w:after="0"/>
        <w:ind w:left="0" w:firstLine="567"/>
        <w:jc w:val="both"/>
      </w:pPr>
      <w:r>
        <w:rPr>
          <w:rStyle w:val="pt-a0"/>
          <w:rFonts w:ascii="Times New Roman" w:hAnsi="Times New Roman"/>
          <w:color w:val="000000"/>
          <w:sz w:val="24"/>
          <w:szCs w:val="24"/>
        </w:rPr>
        <w:t>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2B362D" w:rsidRDefault="006900A2" w:rsidP="00756561">
      <w:pPr>
        <w:tabs>
          <w:tab w:val="left" w:pos="993"/>
        </w:tabs>
        <w:spacing w:after="0"/>
        <w:ind w:firstLine="567"/>
        <w:jc w:val="both"/>
      </w:pPr>
      <w:r>
        <w:rPr>
          <w:rStyle w:val="pt-a0"/>
          <w:rFonts w:ascii="Times New Roman" w:hAnsi="Times New Roman"/>
          <w:color w:val="000000"/>
          <w:sz w:val="24"/>
          <w:szCs w:val="24"/>
        </w:rPr>
        <w:t>55.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2B362D" w:rsidRDefault="006900A2" w:rsidP="00756561">
      <w:pPr>
        <w:tabs>
          <w:tab w:val="left" w:pos="993"/>
        </w:tabs>
        <w:spacing w:after="0"/>
        <w:ind w:firstLine="567"/>
        <w:jc w:val="both"/>
      </w:pPr>
      <w:r>
        <w:rPr>
          <w:rStyle w:val="pt-a0"/>
          <w:rFonts w:ascii="Times New Roman" w:hAnsi="Times New Roman"/>
          <w:color w:val="000000"/>
          <w:sz w:val="24"/>
          <w:szCs w:val="24"/>
        </w:rPr>
        <w:t xml:space="preserve">56. Досудебный порядок обжалования </w:t>
      </w:r>
      <w:r>
        <w:rPr>
          <w:rStyle w:val="pt-a0-000004"/>
          <w:rFonts w:ascii="Times New Roman" w:hAnsi="Times New Roman"/>
          <w:sz w:val="24"/>
          <w:szCs w:val="24"/>
        </w:rPr>
        <w:t xml:space="preserve">до 31 декабря 2023 года </w:t>
      </w:r>
      <w:r>
        <w:rPr>
          <w:rStyle w:val="pt-a0"/>
          <w:rFonts w:ascii="Times New Roman" w:hAnsi="Times New Roman"/>
          <w:color w:val="000000"/>
          <w:sz w:val="24"/>
          <w:szCs w:val="24"/>
        </w:rPr>
        <w:t>может осуществляться путем бумажного документооборота.</w:t>
      </w:r>
    </w:p>
    <w:p w:rsidR="002B362D" w:rsidRDefault="002B362D" w:rsidP="00756561">
      <w:pPr>
        <w:pStyle w:val="pt-a-000027"/>
        <w:shd w:val="clear" w:color="auto" w:fill="FFFFFF"/>
        <w:tabs>
          <w:tab w:val="left" w:pos="993"/>
        </w:tabs>
        <w:spacing w:before="0" w:after="0"/>
        <w:ind w:firstLine="567"/>
        <w:jc w:val="both"/>
      </w:pPr>
    </w:p>
    <w:p w:rsidR="002B362D" w:rsidRPr="00244E36" w:rsidRDefault="006900A2" w:rsidP="00756561">
      <w:pPr>
        <w:pStyle w:val="Standard"/>
        <w:tabs>
          <w:tab w:val="left" w:pos="993"/>
        </w:tabs>
        <w:ind w:firstLine="567"/>
        <w:jc w:val="center"/>
        <w:rPr>
          <w:rFonts w:hint="eastAsia"/>
          <w:lang w:val="ru-RU"/>
        </w:rPr>
      </w:pPr>
      <w:r>
        <w:rPr>
          <w:rFonts w:ascii="Times New Roman" w:hAnsi="Times New Roman" w:cs="Times New Roman"/>
          <w:b/>
          <w:bCs/>
          <w:lang w:val="ru-RU"/>
        </w:rPr>
        <w:t>Раздел 7. </w:t>
      </w:r>
      <w:r>
        <w:rPr>
          <w:rFonts w:ascii="Times New Roman" w:hAnsi="Times New Roman" w:cs="Times New Roman"/>
          <w:b/>
          <w:bCs/>
          <w:iCs/>
          <w:lang w:val="ru-RU"/>
        </w:rPr>
        <w:t>Оценка результативности и эффективности деятельности</w:t>
      </w:r>
    </w:p>
    <w:p w:rsidR="002B362D" w:rsidRPr="00244E36" w:rsidRDefault="006900A2" w:rsidP="00756561">
      <w:pPr>
        <w:pStyle w:val="Standard"/>
        <w:tabs>
          <w:tab w:val="left" w:pos="993"/>
        </w:tabs>
        <w:ind w:firstLine="567"/>
        <w:jc w:val="center"/>
        <w:rPr>
          <w:rFonts w:hint="eastAsia"/>
          <w:lang w:val="ru-RU"/>
        </w:rPr>
      </w:pPr>
      <w:r>
        <w:rPr>
          <w:rFonts w:ascii="Times New Roman" w:hAnsi="Times New Roman" w:cs="Times New Roman"/>
          <w:b/>
          <w:bCs/>
          <w:iCs/>
          <w:lang w:val="ru-RU"/>
        </w:rPr>
        <w:t xml:space="preserve"> органа</w:t>
      </w:r>
      <w:r>
        <w:rPr>
          <w:rFonts w:ascii="Times New Roman" w:hAnsi="Times New Roman" w:cs="Times New Roman"/>
          <w:lang w:val="ru-RU"/>
        </w:rPr>
        <w:t xml:space="preserve"> </w:t>
      </w:r>
      <w:r>
        <w:rPr>
          <w:rFonts w:ascii="Times New Roman" w:hAnsi="Times New Roman" w:cs="Times New Roman"/>
          <w:b/>
          <w:bCs/>
          <w:iCs/>
          <w:lang w:val="ru-RU"/>
        </w:rPr>
        <w:t>муниципального контроля</w:t>
      </w:r>
      <w:r>
        <w:rPr>
          <w:rFonts w:ascii="Times New Roman" w:hAnsi="Times New Roman" w:cs="Times New Roman"/>
          <w:lang w:val="ru-RU"/>
        </w:rPr>
        <w:t xml:space="preserve"> </w:t>
      </w:r>
    </w:p>
    <w:p w:rsidR="002B362D" w:rsidRDefault="002B362D" w:rsidP="00756561">
      <w:pPr>
        <w:pStyle w:val="Standard"/>
        <w:tabs>
          <w:tab w:val="left" w:pos="993"/>
        </w:tabs>
        <w:ind w:firstLine="567"/>
        <w:jc w:val="center"/>
        <w:rPr>
          <w:rFonts w:ascii="Times New Roman" w:hAnsi="Times New Roman" w:cs="Times New Roman"/>
          <w:iCs/>
          <w:lang w:val="ru-RU"/>
        </w:rPr>
      </w:pPr>
    </w:p>
    <w:p w:rsidR="002B362D" w:rsidRDefault="006900A2" w:rsidP="00756561">
      <w:pPr>
        <w:pStyle w:val="Standard"/>
        <w:tabs>
          <w:tab w:val="left" w:pos="993"/>
          <w:tab w:val="left" w:pos="1189"/>
        </w:tabs>
        <w:ind w:firstLine="567"/>
        <w:jc w:val="both"/>
        <w:rPr>
          <w:rFonts w:ascii="Times New Roman" w:hAnsi="Times New Roman" w:cs="Times New Roman"/>
          <w:lang w:val="ru-RU"/>
        </w:rPr>
      </w:pPr>
      <w:r>
        <w:rPr>
          <w:rFonts w:ascii="Times New Roman" w:hAnsi="Times New Roman" w:cs="Times New Roman"/>
          <w:lang w:val="ru-RU"/>
        </w:rPr>
        <w:t>55.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лесного контроля, в которую входят:</w:t>
      </w:r>
    </w:p>
    <w:p w:rsidR="002B362D" w:rsidRDefault="006900A2" w:rsidP="00756561">
      <w:pPr>
        <w:pStyle w:val="Standard"/>
        <w:numPr>
          <w:ilvl w:val="0"/>
          <w:numId w:val="5"/>
        </w:numPr>
        <w:tabs>
          <w:tab w:val="left" w:pos="993"/>
          <w:tab w:val="left" w:pos="1189"/>
        </w:tabs>
        <w:ind w:left="0" w:firstLine="567"/>
        <w:jc w:val="both"/>
        <w:rPr>
          <w:rFonts w:ascii="Times New Roman" w:hAnsi="Times New Roman" w:cs="Times New Roman"/>
          <w:lang w:val="ru-RU"/>
        </w:rPr>
      </w:pPr>
      <w:r>
        <w:rPr>
          <w:rFonts w:ascii="Times New Roman" w:hAnsi="Times New Roman" w:cs="Times New Roman"/>
          <w:lang w:val="ru-RU"/>
        </w:rPr>
        <w:lastRenderedPageBreak/>
        <w:t>ключевые показатели муниципального лесного контроля;</w:t>
      </w:r>
    </w:p>
    <w:p w:rsidR="002B362D" w:rsidRDefault="006900A2" w:rsidP="00756561">
      <w:pPr>
        <w:pStyle w:val="Standard"/>
        <w:numPr>
          <w:ilvl w:val="0"/>
          <w:numId w:val="5"/>
        </w:numPr>
        <w:tabs>
          <w:tab w:val="left" w:pos="993"/>
          <w:tab w:val="left" w:pos="1189"/>
        </w:tabs>
        <w:ind w:left="0" w:firstLine="567"/>
        <w:jc w:val="both"/>
        <w:rPr>
          <w:rFonts w:ascii="Times New Roman" w:hAnsi="Times New Roman" w:cs="Times New Roman"/>
          <w:lang w:val="ru-RU"/>
        </w:rPr>
      </w:pPr>
      <w:r>
        <w:rPr>
          <w:rFonts w:ascii="Times New Roman" w:hAnsi="Times New Roman" w:cs="Times New Roman"/>
          <w:lang w:val="ru-RU"/>
        </w:rPr>
        <w:t>индикативные показатели муниципального лесного контроля.</w:t>
      </w:r>
    </w:p>
    <w:p w:rsidR="002B362D" w:rsidRPr="00244E36" w:rsidRDefault="006900A2" w:rsidP="00756561">
      <w:pPr>
        <w:pStyle w:val="Standard"/>
        <w:tabs>
          <w:tab w:val="left" w:pos="993"/>
          <w:tab w:val="left" w:pos="1189"/>
        </w:tabs>
        <w:ind w:firstLine="567"/>
        <w:jc w:val="both"/>
        <w:rPr>
          <w:rFonts w:hint="eastAsia"/>
          <w:lang w:val="ru-RU"/>
        </w:rPr>
      </w:pPr>
      <w:r>
        <w:rPr>
          <w:rFonts w:ascii="Times New Roman" w:hAnsi="Times New Roman" w:cs="Times New Roman"/>
          <w:lang w:val="ru-RU"/>
        </w:rPr>
        <w:t xml:space="preserve">56. Ключевые показатели муниципального лесного контроля и их целевые значения, индикативные показатели муниципального лесного контроля утверждаются решением Думы </w:t>
      </w:r>
      <w:r>
        <w:rPr>
          <w:rFonts w:ascii="Times New Roman" w:hAnsi="Times New Roman" w:cs="Times New Roman"/>
          <w:color w:val="000000"/>
          <w:lang w:val="ru-RU"/>
        </w:rPr>
        <w:t>муниципального образования.</w:t>
      </w:r>
    </w:p>
    <w:p w:rsidR="002B362D" w:rsidRPr="00244E36" w:rsidRDefault="006900A2" w:rsidP="00756561">
      <w:pPr>
        <w:pStyle w:val="Standard"/>
        <w:tabs>
          <w:tab w:val="left" w:pos="993"/>
          <w:tab w:val="left" w:pos="1189"/>
        </w:tabs>
        <w:ind w:firstLine="567"/>
        <w:jc w:val="both"/>
        <w:rPr>
          <w:rFonts w:hint="eastAsia"/>
          <w:lang w:val="ru-RU"/>
        </w:rPr>
      </w:pPr>
      <w:r>
        <w:rPr>
          <w:rFonts w:ascii="Times New Roman" w:hAnsi="Times New Roman" w:cs="Times New Roman"/>
          <w:iCs/>
          <w:lang w:val="ru-RU"/>
        </w:rPr>
        <w:t xml:space="preserve">57. Оценка результативности и эффективности деятельности контрольного органа осуществляется на основе системы показателей </w:t>
      </w:r>
      <w:r>
        <w:rPr>
          <w:rFonts w:ascii="Times New Roman" w:hAnsi="Times New Roman" w:cs="Times New Roman"/>
          <w:iCs/>
          <w:color w:val="000000"/>
          <w:lang w:val="ru-RU"/>
        </w:rPr>
        <w:t>результативности</w:t>
      </w:r>
      <w:r>
        <w:rPr>
          <w:rFonts w:ascii="Times New Roman" w:hAnsi="Times New Roman" w:cs="Times New Roman"/>
          <w:iCs/>
          <w:lang w:val="ru-RU"/>
        </w:rPr>
        <w:t xml:space="preserve"> и эффективности муниципального лесного контроля</w:t>
      </w:r>
      <w:r>
        <w:rPr>
          <w:rFonts w:ascii="Times New Roman" w:eastAsia="Calibri" w:hAnsi="Times New Roman" w:cs="Times New Roman"/>
          <w:color w:val="000000"/>
          <w:kern w:val="0"/>
          <w:shd w:val="clear" w:color="auto" w:fill="FFFFFF"/>
          <w:lang w:val="ru-RU" w:eastAsia="en-US" w:bidi="ar-SA"/>
        </w:rPr>
        <w:t>, вступает в силу с 01.03.2022 года.</w:t>
      </w:r>
      <w:r>
        <w:rPr>
          <w:rFonts w:ascii="Times New Roman" w:hAnsi="Times New Roman" w:cs="Times New Roman"/>
          <w:iCs/>
          <w:lang w:val="ru-RU"/>
        </w:rPr>
        <w:t xml:space="preserve"> </w:t>
      </w:r>
    </w:p>
    <w:p w:rsidR="002B362D" w:rsidRDefault="006900A2" w:rsidP="00756561">
      <w:pPr>
        <w:pStyle w:val="Standard"/>
        <w:tabs>
          <w:tab w:val="left" w:pos="993"/>
          <w:tab w:val="left" w:pos="1189"/>
        </w:tabs>
        <w:ind w:firstLine="567"/>
        <w:jc w:val="both"/>
        <w:rPr>
          <w:rFonts w:ascii="Times New Roman" w:hAnsi="Times New Roman" w:cs="Times New Roman"/>
          <w:lang w:val="ru-RU"/>
        </w:rPr>
      </w:pPr>
      <w:r>
        <w:rPr>
          <w:rFonts w:ascii="Times New Roman" w:hAnsi="Times New Roman" w:cs="Times New Roman"/>
          <w:iCs/>
          <w:lang w:val="ru-RU"/>
        </w:rPr>
        <w:t xml:space="preserve">58. </w:t>
      </w:r>
      <w:r>
        <w:rPr>
          <w:rFonts w:ascii="Times New Roman" w:hAnsi="Times New Roman" w:cs="Times New Roman"/>
          <w:lang w:val="ru-RU"/>
        </w:rPr>
        <w:t>Контрольный орган ежегодно осуществляет подготовку доклада о </w:t>
      </w:r>
      <w:r>
        <w:rPr>
          <w:rFonts w:ascii="Times New Roman" w:hAnsi="Times New Roman" w:cs="Times New Roman"/>
          <w:iCs/>
          <w:lang w:val="ru-RU"/>
        </w:rPr>
        <w:t xml:space="preserve">муниципальном лесном контроле </w:t>
      </w:r>
      <w:r>
        <w:rPr>
          <w:rFonts w:ascii="Times New Roman" w:hAnsi="Times New Roman" w:cs="Times New Roman"/>
          <w:lang w:val="ru-RU"/>
        </w:rPr>
        <w:t>с учетом требований, установленных Законом № 248 - ФЗ.</w:t>
      </w:r>
    </w:p>
    <w:p w:rsidR="00756561" w:rsidRDefault="00756561" w:rsidP="00756561">
      <w:pPr>
        <w:pStyle w:val="Standard"/>
        <w:tabs>
          <w:tab w:val="left" w:pos="993"/>
          <w:tab w:val="left" w:pos="1189"/>
        </w:tabs>
        <w:ind w:firstLine="567"/>
        <w:jc w:val="both"/>
        <w:rPr>
          <w:rFonts w:ascii="Times New Roman" w:hAnsi="Times New Roman" w:cs="Times New Roman"/>
          <w:lang w:val="ru-RU"/>
        </w:rPr>
      </w:pPr>
    </w:p>
    <w:p w:rsidR="00756561" w:rsidRPr="00244E36" w:rsidRDefault="00756561" w:rsidP="00756561">
      <w:pPr>
        <w:pStyle w:val="Standard"/>
        <w:tabs>
          <w:tab w:val="left" w:pos="993"/>
          <w:tab w:val="left" w:pos="1189"/>
        </w:tabs>
        <w:ind w:firstLine="567"/>
        <w:jc w:val="both"/>
        <w:rPr>
          <w:rFonts w:hint="eastAsia"/>
          <w:lang w:val="ru-RU"/>
        </w:rPr>
        <w:sectPr w:rsidR="00756561" w:rsidRPr="00244E36" w:rsidSect="00A412BB">
          <w:pgSz w:w="12240" w:h="15840"/>
          <w:pgMar w:top="624" w:right="624" w:bottom="624" w:left="1701" w:header="284" w:footer="720" w:gutter="0"/>
          <w:cols w:space="720"/>
          <w:titlePg/>
        </w:sectPr>
      </w:pPr>
    </w:p>
    <w:tbl>
      <w:tblPr>
        <w:tblW w:w="10281" w:type="dxa"/>
        <w:tblCellMar>
          <w:left w:w="10" w:type="dxa"/>
          <w:right w:w="10" w:type="dxa"/>
        </w:tblCellMar>
        <w:tblLook w:val="0000"/>
      </w:tblPr>
      <w:tblGrid>
        <w:gridCol w:w="5495"/>
        <w:gridCol w:w="4786"/>
      </w:tblGrid>
      <w:tr w:rsidR="002B362D">
        <w:tc>
          <w:tcPr>
            <w:tcW w:w="5495" w:type="dxa"/>
            <w:shd w:val="clear" w:color="auto" w:fill="auto"/>
            <w:tcMar>
              <w:top w:w="0" w:type="dxa"/>
              <w:left w:w="108" w:type="dxa"/>
              <w:bottom w:w="0" w:type="dxa"/>
              <w:right w:w="108" w:type="dxa"/>
            </w:tcMar>
          </w:tcPr>
          <w:p w:rsidR="002B362D" w:rsidRDefault="002B362D" w:rsidP="002406F2">
            <w:pPr>
              <w:autoSpaceDE w:val="0"/>
              <w:spacing w:after="0"/>
              <w:rPr>
                <w:rFonts w:ascii="Times New Roman" w:hAnsi="Times New Roman"/>
                <w:sz w:val="24"/>
                <w:szCs w:val="24"/>
              </w:rPr>
            </w:pPr>
          </w:p>
          <w:p w:rsidR="002B362D" w:rsidRDefault="002B362D" w:rsidP="002406F2">
            <w:pPr>
              <w:autoSpaceDE w:val="0"/>
              <w:spacing w:after="0"/>
              <w:rPr>
                <w:rFonts w:ascii="Times New Roman" w:hAnsi="Times New Roman"/>
                <w:sz w:val="24"/>
                <w:szCs w:val="24"/>
              </w:rPr>
            </w:pPr>
          </w:p>
          <w:p w:rsidR="002B362D" w:rsidRDefault="002B362D" w:rsidP="002406F2">
            <w:pPr>
              <w:autoSpaceDE w:val="0"/>
              <w:spacing w:after="0"/>
              <w:rPr>
                <w:rFonts w:ascii="Times New Roman" w:hAnsi="Times New Roman"/>
                <w:sz w:val="24"/>
                <w:szCs w:val="24"/>
              </w:rPr>
            </w:pPr>
          </w:p>
          <w:p w:rsidR="002B362D" w:rsidRDefault="002B362D" w:rsidP="002406F2">
            <w:pPr>
              <w:autoSpaceDE w:val="0"/>
              <w:spacing w:after="0"/>
              <w:rPr>
                <w:rFonts w:ascii="Times New Roman" w:hAnsi="Times New Roman"/>
                <w:sz w:val="24"/>
                <w:szCs w:val="24"/>
              </w:rPr>
            </w:pPr>
          </w:p>
          <w:p w:rsidR="002B362D" w:rsidRDefault="002B362D" w:rsidP="002406F2">
            <w:pPr>
              <w:autoSpaceDE w:val="0"/>
              <w:spacing w:after="0"/>
              <w:rPr>
                <w:rFonts w:ascii="Times New Roman" w:hAnsi="Times New Roman"/>
                <w:sz w:val="24"/>
                <w:szCs w:val="24"/>
              </w:rPr>
            </w:pPr>
          </w:p>
        </w:tc>
        <w:tc>
          <w:tcPr>
            <w:tcW w:w="4786" w:type="dxa"/>
            <w:shd w:val="clear" w:color="auto" w:fill="auto"/>
            <w:tcMar>
              <w:top w:w="0" w:type="dxa"/>
              <w:left w:w="108" w:type="dxa"/>
              <w:bottom w:w="0" w:type="dxa"/>
              <w:right w:w="108" w:type="dxa"/>
            </w:tcMar>
          </w:tcPr>
          <w:p w:rsidR="002B362D" w:rsidRDefault="006900A2" w:rsidP="002406F2">
            <w:pPr>
              <w:autoSpaceDE w:val="0"/>
              <w:spacing w:after="0"/>
              <w:rPr>
                <w:rFonts w:ascii="Times New Roman" w:hAnsi="Times New Roman"/>
                <w:sz w:val="24"/>
                <w:szCs w:val="24"/>
              </w:rPr>
            </w:pPr>
            <w:r>
              <w:rPr>
                <w:rFonts w:ascii="Times New Roman" w:hAnsi="Times New Roman"/>
                <w:sz w:val="24"/>
                <w:szCs w:val="24"/>
              </w:rPr>
              <w:t>Утвержден</w:t>
            </w:r>
          </w:p>
          <w:p w:rsidR="00BA1DDF" w:rsidRDefault="00BA1DDF" w:rsidP="00BA1DDF">
            <w:pPr>
              <w:autoSpaceDE w:val="0"/>
              <w:spacing w:after="0"/>
              <w:rPr>
                <w:rFonts w:ascii="Times New Roman" w:hAnsi="Times New Roman"/>
                <w:sz w:val="24"/>
                <w:szCs w:val="24"/>
              </w:rPr>
            </w:pPr>
            <w:r>
              <w:rPr>
                <w:rFonts w:ascii="Times New Roman" w:hAnsi="Times New Roman"/>
                <w:sz w:val="24"/>
                <w:szCs w:val="24"/>
              </w:rPr>
              <w:t>Решением Думы муниципального образования Алапаевское</w:t>
            </w:r>
          </w:p>
          <w:p w:rsidR="002B362D" w:rsidRDefault="00BA1DDF" w:rsidP="00BA1DDF">
            <w:pPr>
              <w:autoSpaceDE w:val="0"/>
              <w:spacing w:after="0"/>
              <w:rPr>
                <w:rFonts w:ascii="Times New Roman" w:hAnsi="Times New Roman"/>
                <w:sz w:val="24"/>
                <w:szCs w:val="24"/>
              </w:rPr>
            </w:pPr>
            <w:r>
              <w:rPr>
                <w:rFonts w:ascii="Times New Roman" w:hAnsi="Times New Roman"/>
                <w:sz w:val="24"/>
                <w:szCs w:val="24"/>
              </w:rPr>
              <w:t>от 07.10.2021 года №14</w:t>
            </w:r>
          </w:p>
        </w:tc>
      </w:tr>
    </w:tbl>
    <w:p w:rsidR="002B362D" w:rsidRDefault="002B362D" w:rsidP="002406F2">
      <w:pPr>
        <w:pStyle w:val="Standard"/>
        <w:tabs>
          <w:tab w:val="left" w:pos="1189"/>
        </w:tabs>
        <w:rPr>
          <w:rFonts w:ascii="Times New Roman" w:hAnsi="Times New Roman" w:cs="Times New Roman"/>
          <w:color w:val="000000"/>
          <w:shd w:val="clear" w:color="auto" w:fill="FFFF00"/>
          <w:lang w:val="ru-RU"/>
        </w:rPr>
      </w:pPr>
    </w:p>
    <w:p w:rsidR="002B362D" w:rsidRDefault="006900A2" w:rsidP="00C2042B">
      <w:pPr>
        <w:pStyle w:val="Standard"/>
        <w:tabs>
          <w:tab w:val="left" w:pos="1189"/>
        </w:tabs>
        <w:ind w:firstLine="567"/>
        <w:jc w:val="center"/>
        <w:rPr>
          <w:rFonts w:hint="eastAsia"/>
        </w:rPr>
      </w:pPr>
      <w:r>
        <w:rPr>
          <w:rFonts w:ascii="Times New Roman" w:hAnsi="Times New Roman" w:cs="Times New Roman"/>
          <w:b/>
          <w:color w:val="000000"/>
          <w:lang w:val="ru-RU"/>
        </w:rPr>
        <w:t>ПЕРЕЧЕНЬ ИНДИКАТОРОВ РИСКА</w:t>
      </w:r>
    </w:p>
    <w:p w:rsidR="002B362D" w:rsidRDefault="006900A2" w:rsidP="00C2042B">
      <w:pPr>
        <w:spacing w:after="0"/>
        <w:ind w:firstLine="567"/>
        <w:jc w:val="center"/>
      </w:pPr>
      <w:r>
        <w:rPr>
          <w:rFonts w:ascii="Times New Roman" w:hAnsi="Times New Roman"/>
          <w:b/>
          <w:color w:val="000000"/>
          <w:sz w:val="24"/>
          <w:szCs w:val="24"/>
        </w:rPr>
        <w:t>нарушения обязательных требований</w:t>
      </w:r>
      <w:r>
        <w:rPr>
          <w:rFonts w:ascii="Times New Roman" w:hAnsi="Times New Roman"/>
          <w:b/>
          <w:color w:val="000000"/>
          <w:sz w:val="24"/>
          <w:szCs w:val="24"/>
          <w:shd w:val="clear" w:color="auto" w:fill="FFFFFF"/>
        </w:rPr>
        <w:t xml:space="preserve"> </w:t>
      </w:r>
      <w:r>
        <w:rPr>
          <w:rFonts w:ascii="Times New Roman" w:hAnsi="Times New Roman"/>
          <w:b/>
          <w:color w:val="000000"/>
          <w:sz w:val="24"/>
          <w:szCs w:val="24"/>
        </w:rPr>
        <w:t xml:space="preserve">в сфере муниципального лесного контроля </w:t>
      </w:r>
    </w:p>
    <w:p w:rsidR="002B362D" w:rsidRDefault="006900A2" w:rsidP="00C2042B">
      <w:pPr>
        <w:widowControl w:val="0"/>
        <w:autoSpaceDE w:val="0"/>
        <w:spacing w:after="0"/>
        <w:ind w:firstLine="567"/>
        <w:jc w:val="center"/>
        <w:rPr>
          <w:rFonts w:ascii="Times New Roman" w:hAnsi="Times New Roman"/>
          <w:b/>
          <w:color w:val="000000"/>
          <w:sz w:val="24"/>
          <w:szCs w:val="24"/>
        </w:rPr>
      </w:pPr>
      <w:r>
        <w:rPr>
          <w:rFonts w:ascii="Times New Roman" w:hAnsi="Times New Roman"/>
          <w:b/>
          <w:color w:val="000000"/>
          <w:sz w:val="24"/>
          <w:szCs w:val="24"/>
        </w:rPr>
        <w:t>на территории муниципального образования Алапаевское</w:t>
      </w:r>
    </w:p>
    <w:p w:rsidR="002B362D" w:rsidRDefault="002B362D" w:rsidP="00C2042B">
      <w:pPr>
        <w:pStyle w:val="Standard"/>
        <w:tabs>
          <w:tab w:val="left" w:pos="993"/>
          <w:tab w:val="left" w:pos="1189"/>
        </w:tabs>
        <w:ind w:firstLine="567"/>
        <w:jc w:val="both"/>
        <w:rPr>
          <w:rFonts w:ascii="Times New Roman" w:hAnsi="Times New Roman" w:cs="Times New Roman"/>
          <w:i/>
          <w:lang w:val="ru-RU"/>
        </w:rPr>
      </w:pPr>
    </w:p>
    <w:p w:rsidR="002B362D" w:rsidRDefault="006900A2" w:rsidP="00C2042B">
      <w:pPr>
        <w:pStyle w:val="Standard"/>
        <w:tabs>
          <w:tab w:val="left" w:pos="993"/>
        </w:tabs>
        <w:ind w:firstLine="567"/>
        <w:jc w:val="both"/>
        <w:rPr>
          <w:rFonts w:ascii="Times New Roman" w:hAnsi="Times New Roman" w:cs="Times New Roman"/>
          <w:lang w:val="ru-RU"/>
        </w:rPr>
      </w:pPr>
      <w:r>
        <w:rPr>
          <w:rFonts w:ascii="Times New Roman" w:hAnsi="Times New Roman" w:cs="Times New Roman"/>
          <w:lang w:val="ru-RU"/>
        </w:rPr>
        <w:t>Индикаторами риска нарушения обязательных требований при осуществлении муниципального лесного контроля в муниципальном образовании являются наличие признаков нарушения:</w:t>
      </w:r>
    </w:p>
    <w:p w:rsidR="002B362D" w:rsidRDefault="006900A2" w:rsidP="00C2042B">
      <w:pPr>
        <w:pStyle w:val="Standard"/>
        <w:numPr>
          <w:ilvl w:val="1"/>
          <w:numId w:val="5"/>
        </w:numPr>
        <w:tabs>
          <w:tab w:val="left" w:pos="993"/>
        </w:tabs>
        <w:ind w:left="0" w:firstLine="567"/>
        <w:jc w:val="both"/>
        <w:rPr>
          <w:rFonts w:ascii="Times New Roman" w:hAnsi="Times New Roman" w:cs="Times New Roman"/>
          <w:lang w:val="ru-RU"/>
        </w:rPr>
      </w:pPr>
      <w:r>
        <w:rPr>
          <w:rFonts w:ascii="Times New Roman" w:hAnsi="Times New Roman" w:cs="Times New Roman"/>
          <w:lang w:val="ru-RU"/>
        </w:rPr>
        <w:t>Правил пожарной безопасности в лесах;</w:t>
      </w:r>
    </w:p>
    <w:p w:rsidR="002B362D" w:rsidRDefault="006900A2" w:rsidP="00C2042B">
      <w:pPr>
        <w:pStyle w:val="Standard"/>
        <w:numPr>
          <w:ilvl w:val="1"/>
          <w:numId w:val="5"/>
        </w:numPr>
        <w:tabs>
          <w:tab w:val="left" w:pos="993"/>
        </w:tabs>
        <w:ind w:left="0" w:firstLine="567"/>
        <w:jc w:val="both"/>
        <w:rPr>
          <w:rFonts w:ascii="Times New Roman" w:hAnsi="Times New Roman" w:cs="Times New Roman"/>
          <w:lang w:val="ru-RU"/>
        </w:rPr>
      </w:pPr>
      <w:r>
        <w:rPr>
          <w:rFonts w:ascii="Times New Roman" w:hAnsi="Times New Roman" w:cs="Times New Roman"/>
          <w:lang w:val="ru-RU"/>
        </w:rPr>
        <w:t>Правил санитарной безопасности в лесах;</w:t>
      </w:r>
    </w:p>
    <w:p w:rsidR="002B362D" w:rsidRDefault="006900A2" w:rsidP="00C2042B">
      <w:pPr>
        <w:pStyle w:val="Standard"/>
        <w:tabs>
          <w:tab w:val="left" w:pos="993"/>
        </w:tabs>
        <w:ind w:firstLine="567"/>
        <w:jc w:val="both"/>
        <w:rPr>
          <w:rFonts w:ascii="Times New Roman" w:hAnsi="Times New Roman" w:cs="Times New Roman"/>
          <w:lang w:val="ru-RU"/>
        </w:rPr>
      </w:pPr>
      <w:r>
        <w:rPr>
          <w:rFonts w:ascii="Times New Roman" w:hAnsi="Times New Roman" w:cs="Times New Roman"/>
          <w:lang w:val="ru-RU"/>
        </w:rPr>
        <w:t>3) Правил учета древесины;</w:t>
      </w:r>
    </w:p>
    <w:p w:rsidR="002B362D" w:rsidRDefault="006900A2" w:rsidP="00C2042B">
      <w:pPr>
        <w:pStyle w:val="Standard"/>
        <w:tabs>
          <w:tab w:val="left" w:pos="993"/>
        </w:tabs>
        <w:ind w:firstLine="567"/>
        <w:jc w:val="both"/>
        <w:rPr>
          <w:rFonts w:ascii="Times New Roman" w:hAnsi="Times New Roman" w:cs="Times New Roman"/>
          <w:lang w:val="ru-RU"/>
        </w:rPr>
      </w:pPr>
      <w:r>
        <w:rPr>
          <w:rFonts w:ascii="Times New Roman" w:hAnsi="Times New Roman" w:cs="Times New Roman"/>
          <w:lang w:val="ru-RU"/>
        </w:rPr>
        <w:t>4) Правил заполнения сопроводительного документа на транспортировку древесины;</w:t>
      </w:r>
    </w:p>
    <w:p w:rsidR="002B362D" w:rsidRDefault="006900A2" w:rsidP="00C2042B">
      <w:pPr>
        <w:pStyle w:val="Standard"/>
        <w:tabs>
          <w:tab w:val="left" w:pos="993"/>
        </w:tabs>
        <w:ind w:firstLine="567"/>
        <w:jc w:val="both"/>
        <w:rPr>
          <w:rFonts w:ascii="Times New Roman" w:hAnsi="Times New Roman" w:cs="Times New Roman"/>
          <w:lang w:val="ru-RU"/>
        </w:rPr>
      </w:pPr>
      <w:r>
        <w:rPr>
          <w:rFonts w:ascii="Times New Roman" w:hAnsi="Times New Roman" w:cs="Times New Roman"/>
          <w:lang w:val="ru-RU"/>
        </w:rPr>
        <w:t>5) Правил использования лесов для переработки древесины и иных лесных ресурсов;</w:t>
      </w:r>
    </w:p>
    <w:p w:rsidR="002B362D" w:rsidRDefault="006900A2" w:rsidP="00C2042B">
      <w:pPr>
        <w:pStyle w:val="Standard"/>
        <w:tabs>
          <w:tab w:val="left" w:pos="993"/>
        </w:tabs>
        <w:ind w:firstLine="567"/>
        <w:jc w:val="both"/>
        <w:rPr>
          <w:rFonts w:ascii="Times New Roman" w:hAnsi="Times New Roman" w:cs="Times New Roman"/>
          <w:lang w:val="ru-RU"/>
        </w:rPr>
      </w:pPr>
      <w:r>
        <w:rPr>
          <w:rFonts w:ascii="Times New Roman" w:hAnsi="Times New Roman" w:cs="Times New Roman"/>
          <w:lang w:val="ru-RU"/>
        </w:rPr>
        <w:t>6) Правил лесовосстановления, состава проекта лесовосстановления, порядка разработки проекта лесовосстановления и внесения в него изменений;</w:t>
      </w:r>
    </w:p>
    <w:p w:rsidR="002B362D" w:rsidRDefault="006900A2" w:rsidP="00C2042B">
      <w:pPr>
        <w:pStyle w:val="Standard"/>
        <w:tabs>
          <w:tab w:val="left" w:pos="993"/>
        </w:tabs>
        <w:ind w:firstLine="567"/>
        <w:jc w:val="both"/>
        <w:rPr>
          <w:rFonts w:ascii="Times New Roman" w:hAnsi="Times New Roman" w:cs="Times New Roman"/>
          <w:lang w:val="ru-RU"/>
        </w:rPr>
      </w:pPr>
      <w:r>
        <w:rPr>
          <w:rFonts w:ascii="Times New Roman" w:hAnsi="Times New Roman" w:cs="Times New Roman"/>
          <w:lang w:val="ru-RU"/>
        </w:rPr>
        <w:t>7) Правил заготовки древесины и особенностей заготовки древесины в лесничествах;</w:t>
      </w:r>
    </w:p>
    <w:p w:rsidR="002B362D" w:rsidRDefault="006900A2" w:rsidP="00C2042B">
      <w:pPr>
        <w:pStyle w:val="Standard"/>
        <w:tabs>
          <w:tab w:val="left" w:pos="993"/>
        </w:tabs>
        <w:ind w:firstLine="567"/>
        <w:jc w:val="both"/>
        <w:rPr>
          <w:rFonts w:ascii="Times New Roman" w:hAnsi="Times New Roman" w:cs="Times New Roman"/>
          <w:lang w:val="ru-RU"/>
        </w:rPr>
      </w:pPr>
      <w:r>
        <w:rPr>
          <w:rFonts w:ascii="Times New Roman" w:hAnsi="Times New Roman" w:cs="Times New Roman"/>
          <w:lang w:val="ru-RU"/>
        </w:rPr>
        <w:t>8) Правил ухода за лесами;</w:t>
      </w:r>
    </w:p>
    <w:p w:rsidR="002B362D" w:rsidRDefault="006900A2" w:rsidP="00C2042B">
      <w:pPr>
        <w:pStyle w:val="Standard"/>
        <w:tabs>
          <w:tab w:val="left" w:pos="993"/>
        </w:tabs>
        <w:ind w:firstLine="567"/>
        <w:jc w:val="both"/>
        <w:rPr>
          <w:rFonts w:ascii="Times New Roman" w:hAnsi="Times New Roman" w:cs="Times New Roman"/>
          <w:lang w:val="ru-RU"/>
        </w:rPr>
      </w:pPr>
      <w:r>
        <w:rPr>
          <w:rFonts w:ascii="Times New Roman" w:hAnsi="Times New Roman" w:cs="Times New Roman"/>
          <w:lang w:val="ru-RU"/>
        </w:rPr>
        <w:t>9) Порядка проведения лесопатологических обследований;</w:t>
      </w:r>
    </w:p>
    <w:p w:rsidR="002B362D" w:rsidRDefault="006900A2" w:rsidP="00C2042B">
      <w:pPr>
        <w:pStyle w:val="Standard"/>
        <w:tabs>
          <w:tab w:val="left" w:pos="993"/>
        </w:tabs>
        <w:ind w:firstLine="567"/>
        <w:jc w:val="both"/>
        <w:rPr>
          <w:rFonts w:ascii="Times New Roman" w:hAnsi="Times New Roman" w:cs="Times New Roman"/>
          <w:lang w:val="ru-RU"/>
        </w:rPr>
      </w:pPr>
      <w:r>
        <w:rPr>
          <w:rFonts w:ascii="Times New Roman" w:hAnsi="Times New Roman" w:cs="Times New Roman"/>
          <w:lang w:val="ru-RU"/>
        </w:rPr>
        <w:t>порядка и последовательности проведения лесосечных работ, Порядка осмотра лесосеки, представления формы технологической карты лесосечных работ, формы акта осмотра лесосеки;</w:t>
      </w:r>
    </w:p>
    <w:p w:rsidR="002B362D" w:rsidRDefault="006900A2" w:rsidP="00C2042B">
      <w:pPr>
        <w:pStyle w:val="Standard"/>
        <w:tabs>
          <w:tab w:val="left" w:pos="993"/>
        </w:tabs>
        <w:ind w:firstLine="567"/>
        <w:jc w:val="both"/>
        <w:rPr>
          <w:rFonts w:ascii="Times New Roman" w:hAnsi="Times New Roman" w:cs="Times New Roman"/>
          <w:lang w:val="ru-RU"/>
        </w:rPr>
      </w:pPr>
      <w:r>
        <w:rPr>
          <w:rFonts w:ascii="Times New Roman" w:hAnsi="Times New Roman" w:cs="Times New Roman"/>
          <w:lang w:val="ru-RU"/>
        </w:rPr>
        <w:t>10)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p w:rsidR="002B362D" w:rsidRDefault="006900A2" w:rsidP="00C2042B">
      <w:pPr>
        <w:pStyle w:val="Standard"/>
        <w:tabs>
          <w:tab w:val="left" w:pos="993"/>
        </w:tabs>
        <w:ind w:firstLine="567"/>
        <w:jc w:val="both"/>
        <w:rPr>
          <w:rFonts w:ascii="Times New Roman" w:hAnsi="Times New Roman" w:cs="Times New Roman"/>
          <w:lang w:val="ru-RU"/>
        </w:rPr>
      </w:pPr>
      <w:r>
        <w:rPr>
          <w:rFonts w:ascii="Times New Roman" w:hAnsi="Times New Roman" w:cs="Times New Roman"/>
          <w:lang w:val="ru-RU"/>
        </w:rPr>
        <w:t>11) Правил тушения лесных пожаров;</w:t>
      </w:r>
    </w:p>
    <w:p w:rsidR="002B362D" w:rsidRDefault="006900A2" w:rsidP="00C2042B">
      <w:pPr>
        <w:pStyle w:val="Standard"/>
        <w:tabs>
          <w:tab w:val="left" w:pos="993"/>
        </w:tabs>
        <w:ind w:firstLine="567"/>
        <w:jc w:val="both"/>
        <w:rPr>
          <w:rFonts w:ascii="Times New Roman" w:hAnsi="Times New Roman" w:cs="Times New Roman"/>
          <w:lang w:val="ru-RU"/>
        </w:rPr>
      </w:pPr>
      <w:r>
        <w:rPr>
          <w:rFonts w:ascii="Times New Roman" w:hAnsi="Times New Roman" w:cs="Times New Roman"/>
          <w:lang w:val="ru-RU"/>
        </w:rPr>
        <w:t>12) Правил осуществления мероприятий по предупреждению распространения вредных организмов;</w:t>
      </w:r>
    </w:p>
    <w:p w:rsidR="002B362D" w:rsidRDefault="006900A2" w:rsidP="00C2042B">
      <w:pPr>
        <w:pStyle w:val="Standard"/>
        <w:tabs>
          <w:tab w:val="left" w:pos="993"/>
        </w:tabs>
        <w:ind w:firstLine="567"/>
        <w:jc w:val="both"/>
        <w:rPr>
          <w:rFonts w:ascii="Times New Roman" w:hAnsi="Times New Roman" w:cs="Times New Roman"/>
          <w:lang w:val="ru-RU"/>
        </w:rPr>
      </w:pPr>
      <w:r>
        <w:rPr>
          <w:rFonts w:ascii="Times New Roman" w:hAnsi="Times New Roman" w:cs="Times New Roman"/>
          <w:lang w:val="ru-RU"/>
        </w:rPr>
        <w:t>13) Правил заготовки живицы;</w:t>
      </w:r>
    </w:p>
    <w:p w:rsidR="002B362D" w:rsidRDefault="006900A2" w:rsidP="00C2042B">
      <w:pPr>
        <w:pStyle w:val="Standard"/>
        <w:tabs>
          <w:tab w:val="left" w:pos="993"/>
        </w:tabs>
        <w:ind w:firstLine="567"/>
        <w:jc w:val="both"/>
        <w:rPr>
          <w:rFonts w:ascii="Times New Roman" w:hAnsi="Times New Roman" w:cs="Times New Roman"/>
          <w:lang w:val="ru-RU"/>
        </w:rPr>
      </w:pPr>
      <w:r>
        <w:rPr>
          <w:rFonts w:ascii="Times New Roman" w:hAnsi="Times New Roman" w:cs="Times New Roman"/>
          <w:lang w:val="ru-RU"/>
        </w:rPr>
        <w:t>правил заготовки пищевых лесных ресурсов и сбора лекарственных растений;</w:t>
      </w:r>
    </w:p>
    <w:p w:rsidR="002B362D" w:rsidRDefault="006900A2" w:rsidP="00C2042B">
      <w:pPr>
        <w:pStyle w:val="Standard"/>
        <w:tabs>
          <w:tab w:val="left" w:pos="993"/>
        </w:tabs>
        <w:ind w:firstLine="567"/>
        <w:jc w:val="both"/>
        <w:rPr>
          <w:rFonts w:ascii="Times New Roman" w:hAnsi="Times New Roman" w:cs="Times New Roman"/>
          <w:lang w:val="ru-RU"/>
        </w:rPr>
      </w:pPr>
      <w:r>
        <w:rPr>
          <w:rFonts w:ascii="Times New Roman" w:hAnsi="Times New Roman" w:cs="Times New Roman"/>
          <w:lang w:val="ru-RU"/>
        </w:rPr>
        <w:t>14) Правил заготовки и сбора недревесных лесных ресурсов;</w:t>
      </w:r>
    </w:p>
    <w:p w:rsidR="002B362D" w:rsidRDefault="006900A2" w:rsidP="00C2042B">
      <w:pPr>
        <w:pStyle w:val="Standard"/>
        <w:tabs>
          <w:tab w:val="left" w:pos="993"/>
        </w:tabs>
        <w:ind w:firstLine="567"/>
        <w:jc w:val="both"/>
        <w:rPr>
          <w:rFonts w:ascii="Times New Roman" w:hAnsi="Times New Roman" w:cs="Times New Roman"/>
          <w:lang w:val="ru-RU"/>
        </w:rPr>
      </w:pPr>
      <w:r>
        <w:rPr>
          <w:rFonts w:ascii="Times New Roman" w:hAnsi="Times New Roman" w:cs="Times New Roman"/>
          <w:lang w:val="ru-RU"/>
        </w:rPr>
        <w:t>15) Правил использования лесов для выращивания лесных плодовых, ягодных, декоративных растений, лекарственных растений;</w:t>
      </w:r>
    </w:p>
    <w:p w:rsidR="002B362D" w:rsidRDefault="006900A2" w:rsidP="00C2042B">
      <w:pPr>
        <w:pStyle w:val="Standard"/>
        <w:tabs>
          <w:tab w:val="left" w:pos="993"/>
        </w:tabs>
        <w:ind w:firstLine="567"/>
        <w:jc w:val="both"/>
        <w:rPr>
          <w:rFonts w:ascii="Times New Roman" w:hAnsi="Times New Roman" w:cs="Times New Roman"/>
          <w:lang w:val="ru-RU"/>
        </w:rPr>
      </w:pPr>
      <w:r>
        <w:rPr>
          <w:rFonts w:ascii="Times New Roman" w:hAnsi="Times New Roman" w:cs="Times New Roman"/>
          <w:lang w:val="ru-RU"/>
        </w:rPr>
        <w:t>16) Порядка использования районированных семян лесных растений основных лесных древесных пород;</w:t>
      </w:r>
    </w:p>
    <w:p w:rsidR="002B362D" w:rsidRDefault="006900A2" w:rsidP="00C2042B">
      <w:pPr>
        <w:pStyle w:val="Standard"/>
        <w:tabs>
          <w:tab w:val="left" w:pos="993"/>
        </w:tabs>
        <w:ind w:firstLine="567"/>
        <w:jc w:val="both"/>
        <w:rPr>
          <w:rFonts w:ascii="Times New Roman" w:hAnsi="Times New Roman" w:cs="Times New Roman"/>
          <w:lang w:val="ru-RU"/>
        </w:rPr>
      </w:pPr>
      <w:r>
        <w:rPr>
          <w:rFonts w:ascii="Times New Roman" w:hAnsi="Times New Roman" w:cs="Times New Roman"/>
          <w:lang w:val="ru-RU"/>
        </w:rPr>
        <w:t>17) Порядка заготовки, обработки, хранения и использования семян лесных растений;</w:t>
      </w:r>
    </w:p>
    <w:p w:rsidR="002B362D" w:rsidRDefault="006900A2" w:rsidP="00C2042B">
      <w:pPr>
        <w:pStyle w:val="Standard"/>
        <w:tabs>
          <w:tab w:val="left" w:pos="993"/>
        </w:tabs>
        <w:ind w:firstLine="567"/>
        <w:jc w:val="both"/>
        <w:rPr>
          <w:rFonts w:ascii="Times New Roman" w:hAnsi="Times New Roman" w:cs="Times New Roman"/>
          <w:lang w:val="ru-RU"/>
        </w:rPr>
      </w:pPr>
      <w:r>
        <w:rPr>
          <w:rFonts w:ascii="Times New Roman" w:hAnsi="Times New Roman" w:cs="Times New Roman"/>
          <w:lang w:val="ru-RU"/>
        </w:rPr>
        <w:t>18) Порядка производства семян отдельных категорий лесных растений.</w:t>
      </w:r>
    </w:p>
    <w:p w:rsidR="002B362D" w:rsidRDefault="002B362D" w:rsidP="00C2042B">
      <w:pPr>
        <w:pStyle w:val="Standard"/>
        <w:ind w:firstLine="567"/>
        <w:jc w:val="center"/>
        <w:rPr>
          <w:rFonts w:ascii="Times New Roman" w:hAnsi="Times New Roman" w:cs="Times New Roman"/>
          <w:lang w:val="ru-RU"/>
        </w:rPr>
      </w:pPr>
    </w:p>
    <w:p w:rsidR="002B362D" w:rsidRDefault="002B362D" w:rsidP="002406F2">
      <w:pPr>
        <w:pStyle w:val="Standard"/>
        <w:rPr>
          <w:rFonts w:hint="eastAsia"/>
          <w:lang w:val="ru-RU"/>
        </w:rPr>
      </w:pPr>
    </w:p>
    <w:p w:rsidR="002B362D" w:rsidRDefault="002B362D" w:rsidP="002406F2">
      <w:pPr>
        <w:pStyle w:val="Standard"/>
        <w:rPr>
          <w:rFonts w:hint="eastAsia"/>
          <w:sz w:val="28"/>
          <w:szCs w:val="28"/>
          <w:lang w:val="ru-RU"/>
        </w:rPr>
      </w:pPr>
    </w:p>
    <w:p w:rsidR="002B362D" w:rsidRDefault="002B362D" w:rsidP="002406F2">
      <w:pPr>
        <w:pStyle w:val="Standard"/>
        <w:rPr>
          <w:rFonts w:hint="eastAsia"/>
          <w:sz w:val="28"/>
          <w:szCs w:val="28"/>
          <w:lang w:val="ru-RU"/>
        </w:rPr>
      </w:pPr>
    </w:p>
    <w:p w:rsidR="00C2042B" w:rsidRDefault="00C2042B">
      <w:r>
        <w:br w:type="page"/>
      </w:r>
    </w:p>
    <w:tbl>
      <w:tblPr>
        <w:tblW w:w="10281" w:type="dxa"/>
        <w:tblCellMar>
          <w:left w:w="10" w:type="dxa"/>
          <w:right w:w="10" w:type="dxa"/>
        </w:tblCellMar>
        <w:tblLook w:val="0000"/>
      </w:tblPr>
      <w:tblGrid>
        <w:gridCol w:w="5495"/>
        <w:gridCol w:w="4786"/>
      </w:tblGrid>
      <w:tr w:rsidR="002B362D">
        <w:tc>
          <w:tcPr>
            <w:tcW w:w="5495" w:type="dxa"/>
            <w:shd w:val="clear" w:color="auto" w:fill="auto"/>
            <w:tcMar>
              <w:top w:w="0" w:type="dxa"/>
              <w:left w:w="108" w:type="dxa"/>
              <w:bottom w:w="0" w:type="dxa"/>
              <w:right w:w="108" w:type="dxa"/>
            </w:tcMar>
          </w:tcPr>
          <w:p w:rsidR="002B362D" w:rsidRDefault="002B362D" w:rsidP="002406F2">
            <w:pPr>
              <w:autoSpaceDE w:val="0"/>
              <w:spacing w:after="0"/>
              <w:rPr>
                <w:rFonts w:ascii="Times New Roman" w:hAnsi="Times New Roman"/>
                <w:sz w:val="24"/>
                <w:szCs w:val="24"/>
              </w:rPr>
            </w:pPr>
          </w:p>
          <w:p w:rsidR="002B362D" w:rsidRDefault="002B362D" w:rsidP="002406F2">
            <w:pPr>
              <w:autoSpaceDE w:val="0"/>
              <w:spacing w:after="0"/>
              <w:rPr>
                <w:rFonts w:ascii="Times New Roman" w:hAnsi="Times New Roman"/>
                <w:sz w:val="24"/>
                <w:szCs w:val="24"/>
              </w:rPr>
            </w:pPr>
          </w:p>
          <w:p w:rsidR="002B362D" w:rsidRDefault="002B362D" w:rsidP="002406F2">
            <w:pPr>
              <w:autoSpaceDE w:val="0"/>
              <w:spacing w:after="0"/>
              <w:rPr>
                <w:rFonts w:ascii="Times New Roman" w:hAnsi="Times New Roman"/>
                <w:sz w:val="24"/>
                <w:szCs w:val="24"/>
              </w:rPr>
            </w:pPr>
          </w:p>
        </w:tc>
        <w:tc>
          <w:tcPr>
            <w:tcW w:w="4786" w:type="dxa"/>
            <w:shd w:val="clear" w:color="auto" w:fill="auto"/>
            <w:tcMar>
              <w:top w:w="0" w:type="dxa"/>
              <w:left w:w="108" w:type="dxa"/>
              <w:bottom w:w="0" w:type="dxa"/>
              <w:right w:w="108" w:type="dxa"/>
            </w:tcMar>
          </w:tcPr>
          <w:p w:rsidR="002B362D" w:rsidRDefault="006900A2" w:rsidP="002406F2">
            <w:pPr>
              <w:autoSpaceDE w:val="0"/>
              <w:spacing w:after="0"/>
              <w:rPr>
                <w:rFonts w:ascii="Times New Roman" w:hAnsi="Times New Roman"/>
                <w:sz w:val="24"/>
                <w:szCs w:val="24"/>
              </w:rPr>
            </w:pPr>
            <w:r>
              <w:rPr>
                <w:rFonts w:ascii="Times New Roman" w:hAnsi="Times New Roman"/>
                <w:sz w:val="24"/>
                <w:szCs w:val="24"/>
              </w:rPr>
              <w:t>Утверждены</w:t>
            </w:r>
          </w:p>
          <w:p w:rsidR="00C2042B" w:rsidRDefault="00C2042B" w:rsidP="00C2042B">
            <w:pPr>
              <w:autoSpaceDE w:val="0"/>
              <w:spacing w:after="0"/>
              <w:rPr>
                <w:rFonts w:ascii="Times New Roman" w:hAnsi="Times New Roman"/>
                <w:sz w:val="24"/>
                <w:szCs w:val="24"/>
              </w:rPr>
            </w:pPr>
            <w:r>
              <w:rPr>
                <w:rFonts w:ascii="Times New Roman" w:hAnsi="Times New Roman"/>
                <w:sz w:val="24"/>
                <w:szCs w:val="24"/>
              </w:rPr>
              <w:t>Решением Думы муниципального образования Алапаевское</w:t>
            </w:r>
          </w:p>
          <w:p w:rsidR="002B362D" w:rsidRDefault="00C2042B" w:rsidP="00C2042B">
            <w:pPr>
              <w:autoSpaceDE w:val="0"/>
              <w:spacing w:after="0"/>
              <w:rPr>
                <w:rFonts w:ascii="Times New Roman" w:hAnsi="Times New Roman"/>
                <w:sz w:val="24"/>
                <w:szCs w:val="24"/>
              </w:rPr>
            </w:pPr>
            <w:r>
              <w:rPr>
                <w:rFonts w:ascii="Times New Roman" w:hAnsi="Times New Roman"/>
                <w:sz w:val="24"/>
                <w:szCs w:val="24"/>
              </w:rPr>
              <w:t>от 07.10.2021 года №14</w:t>
            </w:r>
          </w:p>
        </w:tc>
      </w:tr>
    </w:tbl>
    <w:p w:rsidR="002B362D" w:rsidRDefault="002B362D" w:rsidP="002406F2">
      <w:pPr>
        <w:pStyle w:val="Standard"/>
        <w:rPr>
          <w:rFonts w:ascii="Times New Roman" w:hAnsi="Times New Roman" w:cs="Times New Roman"/>
          <w:iCs/>
          <w:lang w:val="ru-RU"/>
        </w:rPr>
      </w:pPr>
    </w:p>
    <w:p w:rsidR="00025484" w:rsidRDefault="00025484" w:rsidP="002406F2">
      <w:pPr>
        <w:pStyle w:val="Standard"/>
        <w:tabs>
          <w:tab w:val="left" w:pos="0"/>
          <w:tab w:val="left" w:pos="567"/>
        </w:tabs>
        <w:jc w:val="center"/>
        <w:rPr>
          <w:rFonts w:ascii="Times New Roman" w:eastAsia="Calibri" w:hAnsi="Times New Roman" w:cs="Times New Roman"/>
          <w:b/>
          <w:color w:val="000000"/>
          <w:kern w:val="0"/>
          <w:shd w:val="clear" w:color="auto" w:fill="FFFFFF"/>
          <w:lang w:val="ru-RU" w:eastAsia="en-US" w:bidi="ar-SA"/>
        </w:rPr>
      </w:pPr>
    </w:p>
    <w:p w:rsidR="00025484" w:rsidRDefault="00025484" w:rsidP="002406F2">
      <w:pPr>
        <w:pStyle w:val="Standard"/>
        <w:tabs>
          <w:tab w:val="left" w:pos="0"/>
          <w:tab w:val="left" w:pos="567"/>
        </w:tabs>
        <w:jc w:val="center"/>
        <w:rPr>
          <w:rFonts w:ascii="Times New Roman" w:eastAsia="Calibri" w:hAnsi="Times New Roman" w:cs="Times New Roman"/>
          <w:b/>
          <w:color w:val="000000"/>
          <w:kern w:val="0"/>
          <w:shd w:val="clear" w:color="auto" w:fill="FFFFFF"/>
          <w:lang w:val="ru-RU" w:eastAsia="en-US" w:bidi="ar-SA"/>
        </w:rPr>
      </w:pPr>
    </w:p>
    <w:p w:rsidR="002B362D" w:rsidRDefault="006900A2" w:rsidP="00025484">
      <w:pPr>
        <w:pStyle w:val="Standard"/>
        <w:tabs>
          <w:tab w:val="left" w:pos="0"/>
          <w:tab w:val="left" w:pos="851"/>
        </w:tabs>
        <w:ind w:firstLine="567"/>
        <w:jc w:val="center"/>
        <w:rPr>
          <w:rFonts w:ascii="Times New Roman" w:eastAsia="Calibri" w:hAnsi="Times New Roman" w:cs="Times New Roman"/>
          <w:b/>
          <w:color w:val="000000"/>
          <w:kern w:val="0"/>
          <w:shd w:val="clear" w:color="auto" w:fill="FFFFFF"/>
          <w:lang w:val="ru-RU" w:eastAsia="en-US" w:bidi="ar-SA"/>
        </w:rPr>
      </w:pPr>
      <w:r>
        <w:rPr>
          <w:rFonts w:ascii="Times New Roman" w:eastAsia="Calibri" w:hAnsi="Times New Roman" w:cs="Times New Roman"/>
          <w:b/>
          <w:color w:val="000000"/>
          <w:kern w:val="0"/>
          <w:shd w:val="clear" w:color="auto" w:fill="FFFFFF"/>
          <w:lang w:val="ru-RU" w:eastAsia="en-US" w:bidi="ar-SA"/>
        </w:rPr>
        <w:t xml:space="preserve">КЛЮЧЕВЫЕ ПОКАЗАТЕЛИ </w:t>
      </w:r>
    </w:p>
    <w:p w:rsidR="002B362D" w:rsidRDefault="006900A2" w:rsidP="00025484">
      <w:pPr>
        <w:pStyle w:val="Standard"/>
        <w:tabs>
          <w:tab w:val="left" w:pos="0"/>
          <w:tab w:val="left" w:pos="851"/>
        </w:tabs>
        <w:ind w:firstLine="567"/>
        <w:jc w:val="center"/>
        <w:rPr>
          <w:rFonts w:ascii="Times New Roman" w:eastAsia="Calibri" w:hAnsi="Times New Roman" w:cs="Times New Roman"/>
          <w:b/>
          <w:color w:val="000000"/>
          <w:kern w:val="0"/>
          <w:shd w:val="clear" w:color="auto" w:fill="FFFFFF"/>
          <w:lang w:val="ru-RU" w:eastAsia="en-US" w:bidi="ar-SA"/>
        </w:rPr>
      </w:pPr>
      <w:r>
        <w:rPr>
          <w:rFonts w:ascii="Times New Roman" w:eastAsia="Calibri" w:hAnsi="Times New Roman" w:cs="Times New Roman"/>
          <w:b/>
          <w:color w:val="000000"/>
          <w:kern w:val="0"/>
          <w:shd w:val="clear" w:color="auto" w:fill="FFFFFF"/>
          <w:lang w:val="ru-RU" w:eastAsia="en-US" w:bidi="ar-SA"/>
        </w:rPr>
        <w:t xml:space="preserve">и их целевые значения муниципального лесного контроля </w:t>
      </w:r>
    </w:p>
    <w:p w:rsidR="002B362D" w:rsidRDefault="006900A2" w:rsidP="00025484">
      <w:pPr>
        <w:pStyle w:val="Standard"/>
        <w:tabs>
          <w:tab w:val="left" w:pos="0"/>
          <w:tab w:val="left" w:pos="851"/>
        </w:tabs>
        <w:ind w:firstLine="567"/>
        <w:jc w:val="center"/>
        <w:rPr>
          <w:rFonts w:ascii="Times New Roman" w:eastAsia="Calibri" w:hAnsi="Times New Roman" w:cs="Times New Roman"/>
          <w:b/>
          <w:color w:val="000000"/>
          <w:kern w:val="0"/>
          <w:shd w:val="clear" w:color="auto" w:fill="FFFFFF"/>
          <w:lang w:val="ru-RU" w:eastAsia="en-US" w:bidi="ar-SA"/>
        </w:rPr>
      </w:pPr>
      <w:r>
        <w:rPr>
          <w:rFonts w:ascii="Times New Roman" w:eastAsia="Calibri" w:hAnsi="Times New Roman" w:cs="Times New Roman"/>
          <w:b/>
          <w:color w:val="000000"/>
          <w:kern w:val="0"/>
          <w:shd w:val="clear" w:color="auto" w:fill="FFFFFF"/>
          <w:lang w:val="ru-RU" w:eastAsia="en-US" w:bidi="ar-SA"/>
        </w:rPr>
        <w:t>на территории муниципального образования Алапаевское</w:t>
      </w:r>
    </w:p>
    <w:p w:rsidR="002B362D" w:rsidRDefault="002B362D" w:rsidP="00025484">
      <w:pPr>
        <w:pStyle w:val="Standard"/>
        <w:tabs>
          <w:tab w:val="left" w:pos="0"/>
          <w:tab w:val="left" w:pos="851"/>
        </w:tabs>
        <w:ind w:firstLine="567"/>
        <w:jc w:val="center"/>
        <w:rPr>
          <w:rFonts w:ascii="Times New Roman" w:eastAsia="Calibri" w:hAnsi="Times New Roman" w:cs="Times New Roman"/>
          <w:color w:val="000000"/>
          <w:kern w:val="0"/>
          <w:shd w:val="clear" w:color="auto" w:fill="FFFFFF"/>
          <w:lang w:val="ru-RU" w:eastAsia="en-US" w:bidi="ar-SA"/>
        </w:rPr>
      </w:pPr>
    </w:p>
    <w:p w:rsidR="002B362D" w:rsidRPr="00244E36" w:rsidRDefault="006900A2" w:rsidP="00025484">
      <w:pPr>
        <w:pStyle w:val="Standard"/>
        <w:tabs>
          <w:tab w:val="left" w:pos="851"/>
        </w:tabs>
        <w:ind w:firstLine="567"/>
        <w:jc w:val="both"/>
        <w:rPr>
          <w:rFonts w:hint="eastAsia"/>
          <w:lang w:val="ru-RU"/>
        </w:rPr>
      </w:pPr>
      <w:r>
        <w:rPr>
          <w:rFonts w:ascii="Times New Roman" w:eastAsia="Calibri" w:hAnsi="Times New Roman" w:cs="Times New Roman"/>
          <w:color w:val="000000"/>
          <w:kern w:val="0"/>
          <w:shd w:val="clear" w:color="auto" w:fill="FFFFFF"/>
          <w:lang w:val="ru-RU" w:eastAsia="en-US" w:bidi="ar-SA"/>
        </w:rPr>
        <w:t>1. Доля устраненных нарушений от числа выявленных нарушений обязательных требований,</w:t>
      </w:r>
      <w:r>
        <w:rPr>
          <w:rFonts w:ascii="Times New Roman" w:eastAsia="Calibri" w:hAnsi="Times New Roman" w:cs="Times New Roman"/>
          <w:color w:val="000000"/>
          <w:kern w:val="0"/>
          <w:lang w:val="ru-RU" w:eastAsia="en-US" w:bidi="ar-SA"/>
        </w:rPr>
        <w:t xml:space="preserve"> </w:t>
      </w:r>
      <w:r>
        <w:rPr>
          <w:rFonts w:ascii="Times New Roman" w:eastAsia="Calibri" w:hAnsi="Times New Roman" w:cs="Times New Roman"/>
          <w:color w:val="000000"/>
          <w:kern w:val="0"/>
          <w:shd w:val="clear" w:color="auto" w:fill="FFFFFF"/>
          <w:lang w:val="ru-RU" w:eastAsia="en-US" w:bidi="ar-SA"/>
        </w:rPr>
        <w:t xml:space="preserve">в результате чего была снята угроза причинения вреда </w:t>
      </w:r>
      <w:r>
        <w:rPr>
          <w:rFonts w:ascii="Times New Roman" w:hAnsi="Times New Roman" w:cs="Times New Roman"/>
          <w:color w:val="000000"/>
          <w:shd w:val="clear" w:color="auto" w:fill="FFFFFF"/>
          <w:lang w:val="ru-RU" w:eastAsia="en-US"/>
        </w:rPr>
        <w:t>охраняемым законом ценностям</w:t>
      </w:r>
      <w:r>
        <w:rPr>
          <w:rFonts w:ascii="Times New Roman" w:eastAsia="Calibri" w:hAnsi="Times New Roman" w:cs="Times New Roman"/>
          <w:color w:val="000000"/>
          <w:kern w:val="0"/>
          <w:shd w:val="clear" w:color="auto" w:fill="FFFFFF"/>
          <w:lang w:val="ru-RU" w:eastAsia="en-US" w:bidi="ar-SA"/>
        </w:rPr>
        <w:t xml:space="preserve"> – 100 %.</w:t>
      </w:r>
    </w:p>
    <w:p w:rsidR="002B362D" w:rsidRDefault="006900A2" w:rsidP="00025484">
      <w:pPr>
        <w:tabs>
          <w:tab w:val="left" w:pos="851"/>
        </w:tabs>
        <w:autoSpaceDE w:val="0"/>
        <w:spacing w:after="0"/>
        <w:ind w:firstLine="567"/>
        <w:jc w:val="both"/>
      </w:pPr>
      <w:r>
        <w:rPr>
          <w:rFonts w:ascii="Times New Roman" w:hAnsi="Times New Roman"/>
          <w:color w:val="000000"/>
          <w:sz w:val="24"/>
          <w:szCs w:val="24"/>
          <w:shd w:val="clear" w:color="auto" w:fill="FFFFFF"/>
        </w:rPr>
        <w:t>2. Доля субъектов, допустивших нарушения, в результате которых причинен вред (ущерб)</w:t>
      </w:r>
      <w:r>
        <w:rPr>
          <w:rFonts w:ascii="Times New Roman" w:hAnsi="Times New Roman"/>
          <w:color w:val="000000"/>
          <w:sz w:val="24"/>
          <w:szCs w:val="24"/>
        </w:rPr>
        <w:t xml:space="preserve"> </w:t>
      </w:r>
      <w:r>
        <w:rPr>
          <w:rFonts w:ascii="Times New Roman" w:hAnsi="Times New Roman"/>
          <w:color w:val="000000"/>
          <w:sz w:val="24"/>
          <w:szCs w:val="24"/>
          <w:shd w:val="clear" w:color="auto" w:fill="FFFFFF"/>
        </w:rPr>
        <w:t>или была создана угроза его причинения, выявленные в результате проведения контрольно-надзорных мероприятий, от общего числа проверенных субъектов – 50 %.</w:t>
      </w:r>
    </w:p>
    <w:p w:rsidR="002B362D" w:rsidRDefault="002B362D" w:rsidP="00025484">
      <w:pPr>
        <w:pStyle w:val="Standard"/>
        <w:tabs>
          <w:tab w:val="left" w:pos="851"/>
        </w:tabs>
        <w:ind w:firstLine="567"/>
        <w:jc w:val="both"/>
        <w:rPr>
          <w:rFonts w:ascii="Times New Roman" w:eastAsia="Calibri" w:hAnsi="Times New Roman" w:cs="Times New Roman"/>
          <w:color w:val="000000"/>
          <w:kern w:val="0"/>
          <w:shd w:val="clear" w:color="auto" w:fill="FFFFFF"/>
          <w:lang w:val="ru-RU" w:eastAsia="en-US" w:bidi="ar-SA"/>
        </w:rPr>
      </w:pPr>
    </w:p>
    <w:p w:rsidR="002B362D" w:rsidRDefault="006900A2" w:rsidP="00025484">
      <w:pPr>
        <w:pStyle w:val="Standard"/>
        <w:tabs>
          <w:tab w:val="left" w:pos="0"/>
          <w:tab w:val="left" w:pos="851"/>
        </w:tabs>
        <w:ind w:firstLine="567"/>
        <w:jc w:val="center"/>
        <w:rPr>
          <w:rFonts w:ascii="Times New Roman" w:eastAsia="Calibri" w:hAnsi="Times New Roman" w:cs="Times New Roman"/>
          <w:b/>
          <w:color w:val="000000"/>
          <w:kern w:val="0"/>
          <w:shd w:val="clear" w:color="auto" w:fill="FFFFFF"/>
          <w:lang w:val="ru-RU" w:eastAsia="en-US" w:bidi="ar-SA"/>
        </w:rPr>
      </w:pPr>
      <w:r>
        <w:rPr>
          <w:rFonts w:ascii="Times New Roman" w:eastAsia="Calibri" w:hAnsi="Times New Roman" w:cs="Times New Roman"/>
          <w:b/>
          <w:color w:val="000000"/>
          <w:kern w:val="0"/>
          <w:shd w:val="clear" w:color="auto" w:fill="FFFFFF"/>
          <w:lang w:val="ru-RU" w:eastAsia="en-US" w:bidi="ar-SA"/>
        </w:rPr>
        <w:t>ИНДИКАТИВНЫЕ ПОКАЗАТЕЛИ</w:t>
      </w:r>
    </w:p>
    <w:p w:rsidR="002B362D" w:rsidRDefault="006900A2" w:rsidP="00025484">
      <w:pPr>
        <w:pStyle w:val="Standard"/>
        <w:tabs>
          <w:tab w:val="left" w:pos="0"/>
          <w:tab w:val="left" w:pos="851"/>
        </w:tabs>
        <w:ind w:firstLine="567"/>
        <w:jc w:val="center"/>
        <w:rPr>
          <w:rFonts w:ascii="Times New Roman" w:eastAsia="Calibri" w:hAnsi="Times New Roman" w:cs="Times New Roman"/>
          <w:b/>
          <w:color w:val="000000"/>
          <w:kern w:val="0"/>
          <w:shd w:val="clear" w:color="auto" w:fill="FFFFFF"/>
          <w:lang w:val="ru-RU" w:eastAsia="en-US" w:bidi="ar-SA"/>
        </w:rPr>
      </w:pPr>
      <w:r>
        <w:rPr>
          <w:rFonts w:ascii="Times New Roman" w:eastAsia="Calibri" w:hAnsi="Times New Roman" w:cs="Times New Roman"/>
          <w:b/>
          <w:color w:val="000000"/>
          <w:kern w:val="0"/>
          <w:shd w:val="clear" w:color="auto" w:fill="FFFFFF"/>
          <w:lang w:val="ru-RU" w:eastAsia="en-US" w:bidi="ar-SA"/>
        </w:rPr>
        <w:t xml:space="preserve">в сфере муниципального лесного контроля </w:t>
      </w:r>
    </w:p>
    <w:p w:rsidR="002B362D" w:rsidRDefault="006900A2" w:rsidP="00025484">
      <w:pPr>
        <w:pStyle w:val="Standard"/>
        <w:tabs>
          <w:tab w:val="left" w:pos="0"/>
          <w:tab w:val="left" w:pos="851"/>
        </w:tabs>
        <w:ind w:firstLine="567"/>
        <w:jc w:val="center"/>
        <w:rPr>
          <w:rFonts w:ascii="Times New Roman" w:eastAsia="Calibri" w:hAnsi="Times New Roman" w:cs="Times New Roman"/>
          <w:b/>
          <w:color w:val="000000"/>
          <w:kern w:val="0"/>
          <w:shd w:val="clear" w:color="auto" w:fill="FFFFFF"/>
          <w:lang w:val="ru-RU" w:eastAsia="en-US" w:bidi="ar-SA"/>
        </w:rPr>
      </w:pPr>
      <w:r>
        <w:rPr>
          <w:rFonts w:ascii="Times New Roman" w:eastAsia="Calibri" w:hAnsi="Times New Roman" w:cs="Times New Roman"/>
          <w:b/>
          <w:color w:val="000000"/>
          <w:kern w:val="0"/>
          <w:shd w:val="clear" w:color="auto" w:fill="FFFFFF"/>
          <w:lang w:val="ru-RU" w:eastAsia="en-US" w:bidi="ar-SA"/>
        </w:rPr>
        <w:t>на территории муниципального образования Алапаевское</w:t>
      </w:r>
    </w:p>
    <w:p w:rsidR="002B362D" w:rsidRDefault="002B362D" w:rsidP="00025484">
      <w:pPr>
        <w:pStyle w:val="Standard"/>
        <w:tabs>
          <w:tab w:val="left" w:pos="0"/>
          <w:tab w:val="left" w:pos="851"/>
        </w:tabs>
        <w:ind w:firstLine="567"/>
        <w:jc w:val="center"/>
        <w:rPr>
          <w:rFonts w:ascii="Times New Roman" w:eastAsia="Calibri" w:hAnsi="Times New Roman" w:cs="Times New Roman"/>
          <w:b/>
          <w:color w:val="000000"/>
          <w:kern w:val="0"/>
          <w:shd w:val="clear" w:color="auto" w:fill="FFFFFF"/>
          <w:lang w:val="ru-RU" w:eastAsia="en-US" w:bidi="ar-SA"/>
        </w:rPr>
      </w:pPr>
    </w:p>
    <w:p w:rsidR="002B362D" w:rsidRPr="00244E36" w:rsidRDefault="006900A2" w:rsidP="00025484">
      <w:pPr>
        <w:pStyle w:val="Standard"/>
        <w:tabs>
          <w:tab w:val="left" w:pos="851"/>
        </w:tabs>
        <w:ind w:firstLine="567"/>
        <w:jc w:val="both"/>
        <w:rPr>
          <w:rFonts w:hint="eastAsia"/>
          <w:lang w:val="ru-RU"/>
        </w:rPr>
      </w:pPr>
      <w:r>
        <w:rPr>
          <w:rFonts w:ascii="Times New Roman" w:eastAsia="Calibri" w:hAnsi="Times New Roman" w:cs="Times New Roman"/>
          <w:color w:val="000000"/>
          <w:kern w:val="0"/>
          <w:shd w:val="clear" w:color="auto" w:fill="FFFFFF"/>
          <w:lang w:val="ru-RU" w:eastAsia="en-US" w:bidi="ar-SA"/>
        </w:rPr>
        <w:t>1</w:t>
      </w:r>
      <w:r>
        <w:rPr>
          <w:rFonts w:ascii="Times New Roman" w:eastAsia="Calibri" w:hAnsi="Times New Roman" w:cs="Times New Roman"/>
          <w:color w:val="000000"/>
          <w:kern w:val="0"/>
          <w:lang w:val="ru-RU" w:eastAsia="en-US" w:bidi="ar-SA"/>
        </w:rPr>
        <w:t>) количество обращений граждан и организаций о нарушении обязательных требований, поступивших в орган муниципального контроля – 10 обращений;</w:t>
      </w:r>
    </w:p>
    <w:p w:rsidR="002B362D" w:rsidRPr="00244E36" w:rsidRDefault="006900A2" w:rsidP="00025484">
      <w:pPr>
        <w:pStyle w:val="Standard"/>
        <w:tabs>
          <w:tab w:val="left" w:pos="851"/>
        </w:tabs>
        <w:ind w:firstLine="567"/>
        <w:jc w:val="both"/>
        <w:rPr>
          <w:rFonts w:hint="eastAsia"/>
          <w:lang w:val="ru-RU"/>
        </w:rPr>
      </w:pPr>
      <w:r>
        <w:rPr>
          <w:rFonts w:ascii="Times New Roman" w:eastAsia="Calibri" w:hAnsi="Times New Roman" w:cs="Times New Roman"/>
          <w:color w:val="000000"/>
          <w:kern w:val="0"/>
          <w:lang w:val="ru-RU" w:eastAsia="en-US" w:bidi="ar-SA"/>
        </w:rPr>
        <w:t>2) количество проведенных органом муниципального контроля внеплановых контрольных мероприятий - 2 проверки;</w:t>
      </w:r>
    </w:p>
    <w:p w:rsidR="002B362D" w:rsidRPr="00244E36" w:rsidRDefault="006900A2" w:rsidP="00025484">
      <w:pPr>
        <w:pStyle w:val="Standard"/>
        <w:tabs>
          <w:tab w:val="left" w:pos="851"/>
        </w:tabs>
        <w:ind w:firstLine="567"/>
        <w:jc w:val="both"/>
        <w:rPr>
          <w:rFonts w:hint="eastAsia"/>
          <w:lang w:val="ru-RU"/>
        </w:rPr>
      </w:pPr>
      <w:r>
        <w:rPr>
          <w:rFonts w:ascii="Times New Roman" w:eastAsia="Calibri" w:hAnsi="Times New Roman" w:cs="Times New Roman"/>
          <w:color w:val="000000"/>
          <w:kern w:val="0"/>
          <w:lang w:val="ru-RU" w:eastAsia="en-US" w:bidi="ar-SA"/>
        </w:rPr>
        <w:t>3) количество принятых органами прокуратуры решений о согласовании проведения</w:t>
      </w:r>
      <w:r>
        <w:rPr>
          <w:rFonts w:ascii="Times New Roman" w:eastAsia="Calibri" w:hAnsi="Times New Roman" w:cs="Times New Roman"/>
          <w:color w:val="000000"/>
          <w:kern w:val="0"/>
          <w:shd w:val="clear" w:color="auto" w:fill="FFFF00"/>
          <w:lang w:val="ru-RU" w:eastAsia="en-US" w:bidi="ar-SA"/>
        </w:rPr>
        <w:t xml:space="preserve"> </w:t>
      </w:r>
      <w:r>
        <w:rPr>
          <w:rFonts w:ascii="Times New Roman" w:eastAsia="Calibri" w:hAnsi="Times New Roman" w:cs="Times New Roman"/>
          <w:color w:val="000000"/>
          <w:kern w:val="0"/>
          <w:lang w:val="ru-RU" w:eastAsia="en-US" w:bidi="ar-SA"/>
        </w:rPr>
        <w:t>органом муниципального контроля внепланового контрольного мероприятия – 2 согласования;</w:t>
      </w:r>
    </w:p>
    <w:p w:rsidR="002B362D" w:rsidRPr="00244E36" w:rsidRDefault="006900A2" w:rsidP="00025484">
      <w:pPr>
        <w:pStyle w:val="Standard"/>
        <w:tabs>
          <w:tab w:val="left" w:pos="851"/>
        </w:tabs>
        <w:ind w:firstLine="567"/>
        <w:jc w:val="both"/>
        <w:rPr>
          <w:rFonts w:hint="eastAsia"/>
          <w:lang w:val="ru-RU"/>
        </w:rPr>
      </w:pPr>
      <w:r>
        <w:rPr>
          <w:rFonts w:ascii="Times New Roman" w:eastAsia="Calibri" w:hAnsi="Times New Roman" w:cs="Times New Roman"/>
          <w:color w:val="000000"/>
          <w:kern w:val="0"/>
          <w:lang w:val="ru-RU" w:eastAsia="en-US" w:bidi="ar-SA"/>
        </w:rPr>
        <w:t>4) количество выявленных органом муниципального контроля нарушений обязательных требований – 5 нарушений;</w:t>
      </w:r>
    </w:p>
    <w:p w:rsidR="002B362D" w:rsidRPr="00244E36" w:rsidRDefault="006900A2" w:rsidP="00025484">
      <w:pPr>
        <w:pStyle w:val="Standard"/>
        <w:tabs>
          <w:tab w:val="left" w:pos="851"/>
        </w:tabs>
        <w:ind w:firstLine="567"/>
        <w:jc w:val="both"/>
        <w:rPr>
          <w:rFonts w:hint="eastAsia"/>
          <w:lang w:val="ru-RU"/>
        </w:rPr>
      </w:pPr>
      <w:r>
        <w:rPr>
          <w:rFonts w:ascii="Times New Roman" w:eastAsia="Calibri" w:hAnsi="Times New Roman" w:cs="Times New Roman"/>
          <w:color w:val="000000"/>
          <w:kern w:val="0"/>
          <w:lang w:val="ru-RU" w:eastAsia="en-US" w:bidi="ar-SA"/>
        </w:rPr>
        <w:t>5) количество устраненных нарушений обязательных требований – 5 нарушений;</w:t>
      </w:r>
    </w:p>
    <w:p w:rsidR="002B362D" w:rsidRPr="00244E36" w:rsidRDefault="006900A2" w:rsidP="00025484">
      <w:pPr>
        <w:pStyle w:val="Standard"/>
        <w:tabs>
          <w:tab w:val="left" w:pos="851"/>
        </w:tabs>
        <w:ind w:firstLine="567"/>
        <w:jc w:val="both"/>
        <w:rPr>
          <w:rFonts w:hint="eastAsia"/>
          <w:lang w:val="ru-RU"/>
        </w:rPr>
      </w:pPr>
      <w:r>
        <w:rPr>
          <w:rFonts w:ascii="Times New Roman" w:eastAsia="Calibri" w:hAnsi="Times New Roman" w:cs="Times New Roman"/>
          <w:color w:val="000000"/>
          <w:kern w:val="0"/>
          <w:lang w:val="ru-RU" w:eastAsia="en-US" w:bidi="ar-SA"/>
        </w:rPr>
        <w:t>6) количество поступивших возражений в отношении акта контрольного мероприятия – 2 возражения;</w:t>
      </w:r>
    </w:p>
    <w:p w:rsidR="002B362D" w:rsidRPr="00244E36" w:rsidRDefault="006900A2" w:rsidP="00025484">
      <w:pPr>
        <w:pStyle w:val="Standard"/>
        <w:tabs>
          <w:tab w:val="left" w:pos="851"/>
        </w:tabs>
        <w:ind w:firstLine="567"/>
        <w:jc w:val="both"/>
        <w:rPr>
          <w:rFonts w:hint="eastAsia"/>
          <w:lang w:val="ru-RU"/>
        </w:rPr>
      </w:pPr>
      <w:r>
        <w:rPr>
          <w:rFonts w:ascii="Times New Roman" w:eastAsia="Calibri" w:hAnsi="Times New Roman" w:cs="Times New Roman"/>
          <w:color w:val="000000"/>
          <w:kern w:val="0"/>
          <w:shd w:val="clear" w:color="auto" w:fill="FFFFFF"/>
          <w:lang w:val="ru-RU" w:eastAsia="en-US" w:bidi="ar-SA"/>
        </w:rPr>
        <w:t>7) количество выданных органом муниципального контроля предписаний об устранении</w:t>
      </w:r>
      <w:r>
        <w:rPr>
          <w:rFonts w:ascii="Times New Roman" w:eastAsia="Calibri" w:hAnsi="Times New Roman" w:cs="Times New Roman"/>
          <w:color w:val="000000"/>
          <w:kern w:val="0"/>
          <w:lang w:val="ru-RU" w:eastAsia="en-US" w:bidi="ar-SA"/>
        </w:rPr>
        <w:t xml:space="preserve"> </w:t>
      </w:r>
      <w:r>
        <w:rPr>
          <w:rFonts w:ascii="Times New Roman" w:eastAsia="Calibri" w:hAnsi="Times New Roman" w:cs="Times New Roman"/>
          <w:color w:val="000000"/>
          <w:kern w:val="0"/>
          <w:shd w:val="clear" w:color="auto" w:fill="FFFFFF"/>
          <w:lang w:val="ru-RU" w:eastAsia="en-US" w:bidi="ar-SA"/>
        </w:rPr>
        <w:t>нарушений обязательных требований – 2 предписания.</w:t>
      </w:r>
    </w:p>
    <w:p w:rsidR="002B362D" w:rsidRDefault="002B362D" w:rsidP="00025484">
      <w:pPr>
        <w:pStyle w:val="pt-000002"/>
        <w:tabs>
          <w:tab w:val="left" w:pos="851"/>
        </w:tabs>
        <w:spacing w:before="0" w:after="0"/>
        <w:ind w:firstLine="567"/>
        <w:jc w:val="both"/>
        <w:rPr>
          <w:rFonts w:ascii="Liberation Serif" w:hAnsi="Liberation Serif"/>
          <w:sz w:val="28"/>
          <w:szCs w:val="28"/>
        </w:rPr>
      </w:pPr>
    </w:p>
    <w:p w:rsidR="002B362D" w:rsidRDefault="002B362D" w:rsidP="002406F2">
      <w:pPr>
        <w:pStyle w:val="pt-000002"/>
        <w:spacing w:before="0" w:after="0"/>
        <w:ind w:firstLine="709"/>
        <w:jc w:val="both"/>
      </w:pPr>
    </w:p>
    <w:sectPr w:rsidR="002B362D" w:rsidSect="002B362D">
      <w:headerReference w:type="default" r:id="rId9"/>
      <w:headerReference w:type="first" r:id="rId10"/>
      <w:pgSz w:w="11906" w:h="16838"/>
      <w:pgMar w:top="1134" w:right="567" w:bottom="708" w:left="1418" w:header="708"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D76" w:rsidRDefault="00284D76" w:rsidP="002B362D">
      <w:pPr>
        <w:spacing w:after="0"/>
      </w:pPr>
      <w:r>
        <w:separator/>
      </w:r>
    </w:p>
  </w:endnote>
  <w:endnote w:type="continuationSeparator" w:id="0">
    <w:p w:rsidR="00284D76" w:rsidRDefault="00284D76" w:rsidP="002B362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D76" w:rsidRDefault="00284D76" w:rsidP="002B362D">
      <w:pPr>
        <w:spacing w:after="0"/>
      </w:pPr>
      <w:r w:rsidRPr="002B362D">
        <w:rPr>
          <w:color w:val="000000"/>
        </w:rPr>
        <w:separator/>
      </w:r>
    </w:p>
  </w:footnote>
  <w:footnote w:type="continuationSeparator" w:id="0">
    <w:p w:rsidR="00284D76" w:rsidRDefault="00284D76" w:rsidP="002B362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62D" w:rsidRDefault="002B362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62D" w:rsidRPr="00756561" w:rsidRDefault="002B362D" w:rsidP="0075656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91769"/>
    <w:multiLevelType w:val="multilevel"/>
    <w:tmpl w:val="9A2C064E"/>
    <w:lvl w:ilvl="0">
      <w:start w:val="11"/>
      <w:numFmt w:val="decimal"/>
      <w:lvlText w:val="%1."/>
      <w:lvlJc w:val="left"/>
      <w:pPr>
        <w:ind w:left="3337" w:hanging="360"/>
      </w:pPr>
      <w:rPr>
        <w:rFonts w:ascii="Times New Roman" w:hAnsi="Times New Roman" w:cs="Times New Roman" w:hint="default"/>
        <w:sz w:val="24"/>
        <w:szCs w:val="24"/>
      </w:rPr>
    </w:lvl>
    <w:lvl w:ilvl="1">
      <w:start w:val="1"/>
      <w:numFmt w:val="decimal"/>
      <w:lvlText w:val="%2)"/>
      <w:lvlJc w:val="left"/>
      <w:pPr>
        <w:ind w:left="2344" w:hanging="555"/>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50C00B9A"/>
    <w:multiLevelType w:val="multilevel"/>
    <w:tmpl w:val="B6B48B50"/>
    <w:lvl w:ilvl="0">
      <w:start w:val="1"/>
      <w:numFmt w:val="decimal"/>
      <w:lvlText w:val="%1."/>
      <w:lvlJc w:val="left"/>
      <w:pPr>
        <w:ind w:left="1684" w:hanging="975"/>
      </w:pPr>
      <w:rPr>
        <w:rFonts w:ascii="Times New Roman" w:hAnsi="Times New Roman" w:cs="Times New Roman" w:hint="default"/>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60A73A2D"/>
    <w:multiLevelType w:val="multilevel"/>
    <w:tmpl w:val="12081710"/>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3">
    <w:nsid w:val="651C35C7"/>
    <w:multiLevelType w:val="multilevel"/>
    <w:tmpl w:val="DEC6E5EC"/>
    <w:lvl w:ilvl="0">
      <w:start w:val="10"/>
      <w:numFmt w:val="decimal"/>
      <w:lvlText w:val="%1."/>
      <w:lvlJc w:val="left"/>
      <w:pPr>
        <w:ind w:left="4613" w:hanging="360"/>
      </w:pPr>
      <w:rPr>
        <w:rFonts w:ascii="Times New Roman" w:hAnsi="Times New Roman" w:cs="Times New Roman" w:hint="default"/>
        <w:sz w:val="24"/>
        <w:szCs w:val="24"/>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4">
    <w:nsid w:val="656116BC"/>
    <w:multiLevelType w:val="multilevel"/>
    <w:tmpl w:val="1AC0780A"/>
    <w:lvl w:ilvl="0">
      <w:start w:val="1"/>
      <w:numFmt w:val="decimal"/>
      <w:lvlText w:val="%1)"/>
      <w:lvlJc w:val="left"/>
      <w:pPr>
        <w:ind w:left="840" w:hanging="360"/>
      </w:pPr>
      <w:rPr>
        <w:rFonts w:ascii="Times New Roman" w:hAnsi="Times New Roman" w:cs="Times New Roman" w:hint="default"/>
        <w:sz w:val="24"/>
        <w:szCs w:val="24"/>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rsids>
    <w:rsidRoot w:val="002B362D"/>
    <w:rsid w:val="00025484"/>
    <w:rsid w:val="001A7EAD"/>
    <w:rsid w:val="002406F2"/>
    <w:rsid w:val="00244E36"/>
    <w:rsid w:val="00284D76"/>
    <w:rsid w:val="002B362D"/>
    <w:rsid w:val="00571F42"/>
    <w:rsid w:val="0058280C"/>
    <w:rsid w:val="005B49B6"/>
    <w:rsid w:val="006900A2"/>
    <w:rsid w:val="00756561"/>
    <w:rsid w:val="00762CF7"/>
    <w:rsid w:val="00A412BB"/>
    <w:rsid w:val="00A946D5"/>
    <w:rsid w:val="00B6008B"/>
    <w:rsid w:val="00BA1DDF"/>
    <w:rsid w:val="00BD3C76"/>
    <w:rsid w:val="00BF088B"/>
    <w:rsid w:val="00C10AB7"/>
    <w:rsid w:val="00C2042B"/>
    <w:rsid w:val="00D24142"/>
    <w:rsid w:val="00E31883"/>
    <w:rsid w:val="00E65399"/>
    <w:rsid w:val="00EE398E"/>
    <w:rsid w:val="00F151DE"/>
    <w:rsid w:val="00FC51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B362D"/>
    <w:pPr>
      <w:suppressAutoHyphens/>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B362D"/>
    <w:pPr>
      <w:suppressAutoHyphens/>
      <w:spacing w:after="0"/>
    </w:pPr>
    <w:rPr>
      <w:rFonts w:ascii="Liberation Serif" w:eastAsia="SimSun" w:hAnsi="Liberation Serif" w:cs="Mangal"/>
      <w:kern w:val="3"/>
      <w:sz w:val="24"/>
      <w:szCs w:val="24"/>
      <w:lang w:val="en-US" w:eastAsia="zh-CN" w:bidi="hi-IN"/>
    </w:rPr>
  </w:style>
  <w:style w:type="paragraph" w:customStyle="1" w:styleId="pt-consplustitle">
    <w:name w:val="pt-consplustitle"/>
    <w:basedOn w:val="a"/>
    <w:rsid w:val="002B362D"/>
    <w:pPr>
      <w:spacing w:before="100" w:after="100"/>
    </w:pPr>
    <w:rPr>
      <w:rFonts w:ascii="Times New Roman" w:eastAsia="Times New Roman" w:hAnsi="Times New Roman"/>
      <w:sz w:val="24"/>
      <w:szCs w:val="24"/>
      <w:lang w:eastAsia="ru-RU"/>
    </w:rPr>
  </w:style>
  <w:style w:type="paragraph" w:customStyle="1" w:styleId="pt-000002">
    <w:name w:val="pt-000002"/>
    <w:basedOn w:val="a"/>
    <w:rsid w:val="002B362D"/>
    <w:pPr>
      <w:spacing w:before="100" w:after="100"/>
    </w:pPr>
    <w:rPr>
      <w:rFonts w:ascii="Times New Roman" w:eastAsia="Times New Roman" w:hAnsi="Times New Roman"/>
      <w:sz w:val="24"/>
      <w:szCs w:val="24"/>
      <w:lang w:eastAsia="ru-RU"/>
    </w:rPr>
  </w:style>
  <w:style w:type="paragraph" w:customStyle="1" w:styleId="pt-000005">
    <w:name w:val="pt-000005"/>
    <w:basedOn w:val="a"/>
    <w:rsid w:val="002B362D"/>
    <w:pPr>
      <w:spacing w:before="100" w:after="100"/>
    </w:pPr>
    <w:rPr>
      <w:rFonts w:ascii="Times New Roman" w:eastAsia="Times New Roman" w:hAnsi="Times New Roman"/>
      <w:sz w:val="24"/>
      <w:szCs w:val="24"/>
      <w:lang w:eastAsia="ru-RU"/>
    </w:rPr>
  </w:style>
  <w:style w:type="paragraph" w:customStyle="1" w:styleId="pt-consplusnormal-000009">
    <w:name w:val="pt-consplusnormal-000009"/>
    <w:basedOn w:val="a"/>
    <w:rsid w:val="002B362D"/>
    <w:pPr>
      <w:spacing w:before="100" w:after="100"/>
    </w:pPr>
    <w:rPr>
      <w:rFonts w:ascii="Times New Roman" w:eastAsia="Times New Roman" w:hAnsi="Times New Roman"/>
      <w:sz w:val="24"/>
      <w:szCs w:val="24"/>
      <w:lang w:eastAsia="ru-RU"/>
    </w:rPr>
  </w:style>
  <w:style w:type="paragraph" w:customStyle="1" w:styleId="pt-consplusnormal-000012">
    <w:name w:val="pt-consplusnormal-000012"/>
    <w:basedOn w:val="a"/>
    <w:rsid w:val="002B362D"/>
    <w:pPr>
      <w:spacing w:before="100" w:after="100"/>
    </w:pPr>
    <w:rPr>
      <w:rFonts w:ascii="Times New Roman" w:eastAsia="Times New Roman" w:hAnsi="Times New Roman"/>
      <w:sz w:val="24"/>
      <w:szCs w:val="24"/>
      <w:lang w:eastAsia="ru-RU"/>
    </w:rPr>
  </w:style>
  <w:style w:type="paragraph" w:customStyle="1" w:styleId="pt-a-000014">
    <w:name w:val="pt-a-000014"/>
    <w:basedOn w:val="a"/>
    <w:rsid w:val="002B362D"/>
    <w:pPr>
      <w:spacing w:before="100" w:after="100"/>
    </w:pPr>
    <w:rPr>
      <w:rFonts w:ascii="Times New Roman" w:eastAsia="Times New Roman" w:hAnsi="Times New Roman"/>
      <w:sz w:val="24"/>
      <w:szCs w:val="24"/>
      <w:lang w:eastAsia="ru-RU"/>
    </w:rPr>
  </w:style>
  <w:style w:type="paragraph" w:customStyle="1" w:styleId="pt-a-000015">
    <w:name w:val="pt-a-000015"/>
    <w:basedOn w:val="a"/>
    <w:rsid w:val="002B362D"/>
    <w:pPr>
      <w:spacing w:before="100" w:after="100"/>
    </w:pPr>
    <w:rPr>
      <w:rFonts w:ascii="Times New Roman" w:eastAsia="Times New Roman" w:hAnsi="Times New Roman"/>
      <w:sz w:val="24"/>
      <w:szCs w:val="24"/>
      <w:lang w:eastAsia="ru-RU"/>
    </w:rPr>
  </w:style>
  <w:style w:type="paragraph" w:customStyle="1" w:styleId="pt-000017">
    <w:name w:val="pt-000017"/>
    <w:basedOn w:val="a"/>
    <w:rsid w:val="002B362D"/>
    <w:pPr>
      <w:spacing w:before="100" w:after="100"/>
    </w:pPr>
    <w:rPr>
      <w:rFonts w:ascii="Times New Roman" w:eastAsia="Times New Roman" w:hAnsi="Times New Roman"/>
      <w:sz w:val="24"/>
      <w:szCs w:val="24"/>
      <w:lang w:eastAsia="ru-RU"/>
    </w:rPr>
  </w:style>
  <w:style w:type="paragraph" w:customStyle="1" w:styleId="pt-a-000018">
    <w:name w:val="pt-a-000018"/>
    <w:basedOn w:val="a"/>
    <w:rsid w:val="002B362D"/>
    <w:pPr>
      <w:spacing w:before="100" w:after="100"/>
    </w:pPr>
    <w:rPr>
      <w:rFonts w:ascii="Times New Roman" w:eastAsia="Times New Roman" w:hAnsi="Times New Roman"/>
      <w:sz w:val="24"/>
      <w:szCs w:val="24"/>
      <w:lang w:eastAsia="ru-RU"/>
    </w:rPr>
  </w:style>
  <w:style w:type="paragraph" w:customStyle="1" w:styleId="pt-a3">
    <w:name w:val="pt-a3"/>
    <w:basedOn w:val="a"/>
    <w:rsid w:val="002B362D"/>
    <w:pPr>
      <w:spacing w:before="100" w:after="100"/>
    </w:pPr>
    <w:rPr>
      <w:rFonts w:ascii="Times New Roman" w:eastAsia="Times New Roman" w:hAnsi="Times New Roman"/>
      <w:sz w:val="24"/>
      <w:szCs w:val="24"/>
      <w:lang w:eastAsia="ru-RU"/>
    </w:rPr>
  </w:style>
  <w:style w:type="paragraph" w:customStyle="1" w:styleId="pt-a-000021">
    <w:name w:val="pt-a-000021"/>
    <w:basedOn w:val="a"/>
    <w:rsid w:val="002B362D"/>
    <w:pPr>
      <w:spacing w:before="100" w:after="100"/>
    </w:pPr>
    <w:rPr>
      <w:rFonts w:ascii="Times New Roman" w:eastAsia="Times New Roman" w:hAnsi="Times New Roman"/>
      <w:sz w:val="24"/>
      <w:szCs w:val="24"/>
      <w:lang w:eastAsia="ru-RU"/>
    </w:rPr>
  </w:style>
  <w:style w:type="paragraph" w:customStyle="1" w:styleId="pt-consplusnormal-000024">
    <w:name w:val="pt-consplusnormal-000024"/>
    <w:basedOn w:val="a"/>
    <w:rsid w:val="002B362D"/>
    <w:pPr>
      <w:spacing w:before="100" w:after="100"/>
    </w:pPr>
    <w:rPr>
      <w:rFonts w:ascii="Times New Roman" w:eastAsia="Times New Roman" w:hAnsi="Times New Roman"/>
      <w:sz w:val="24"/>
      <w:szCs w:val="24"/>
      <w:lang w:eastAsia="ru-RU"/>
    </w:rPr>
  </w:style>
  <w:style w:type="paragraph" w:customStyle="1" w:styleId="pt-consplusnormal-000025">
    <w:name w:val="pt-consplusnormal-000025"/>
    <w:basedOn w:val="a"/>
    <w:rsid w:val="002B362D"/>
    <w:pPr>
      <w:spacing w:before="100" w:after="100"/>
    </w:pPr>
    <w:rPr>
      <w:rFonts w:ascii="Times New Roman" w:eastAsia="Times New Roman" w:hAnsi="Times New Roman"/>
      <w:sz w:val="24"/>
      <w:szCs w:val="24"/>
      <w:lang w:eastAsia="ru-RU"/>
    </w:rPr>
  </w:style>
  <w:style w:type="paragraph" w:customStyle="1" w:styleId="pt-a-000027">
    <w:name w:val="pt-a-000027"/>
    <w:basedOn w:val="a"/>
    <w:rsid w:val="002B362D"/>
    <w:pPr>
      <w:spacing w:before="100" w:after="100"/>
    </w:pPr>
    <w:rPr>
      <w:rFonts w:ascii="Times New Roman" w:eastAsia="Times New Roman" w:hAnsi="Times New Roman"/>
      <w:sz w:val="24"/>
      <w:szCs w:val="24"/>
      <w:lang w:eastAsia="ru-RU"/>
    </w:rPr>
  </w:style>
  <w:style w:type="paragraph" w:customStyle="1" w:styleId="pt-consplusnormal-000029">
    <w:name w:val="pt-consplusnormal-000029"/>
    <w:basedOn w:val="a"/>
    <w:rsid w:val="002B362D"/>
    <w:pPr>
      <w:spacing w:before="100" w:after="100"/>
    </w:pPr>
    <w:rPr>
      <w:rFonts w:ascii="Times New Roman" w:eastAsia="Times New Roman" w:hAnsi="Times New Roman"/>
      <w:sz w:val="24"/>
      <w:szCs w:val="24"/>
      <w:lang w:eastAsia="ru-RU"/>
    </w:rPr>
  </w:style>
  <w:style w:type="paragraph" w:customStyle="1" w:styleId="pt-a-000030">
    <w:name w:val="pt-a-000030"/>
    <w:basedOn w:val="a"/>
    <w:rsid w:val="002B362D"/>
    <w:pPr>
      <w:spacing w:before="100" w:after="100"/>
    </w:pPr>
    <w:rPr>
      <w:rFonts w:ascii="Times New Roman" w:eastAsia="Times New Roman" w:hAnsi="Times New Roman"/>
      <w:sz w:val="24"/>
      <w:szCs w:val="24"/>
      <w:lang w:eastAsia="ru-RU"/>
    </w:rPr>
  </w:style>
  <w:style w:type="paragraph" w:customStyle="1" w:styleId="pt-consplusnormal-000032">
    <w:name w:val="pt-consplusnormal-000032"/>
    <w:basedOn w:val="a"/>
    <w:rsid w:val="002B362D"/>
    <w:pPr>
      <w:spacing w:before="100" w:after="100"/>
    </w:pPr>
    <w:rPr>
      <w:rFonts w:ascii="Times New Roman" w:eastAsia="Times New Roman" w:hAnsi="Times New Roman"/>
      <w:sz w:val="24"/>
      <w:szCs w:val="24"/>
      <w:lang w:eastAsia="ru-RU"/>
    </w:rPr>
  </w:style>
  <w:style w:type="paragraph" w:customStyle="1" w:styleId="HeaderandFooter">
    <w:name w:val="Header and Footer"/>
    <w:basedOn w:val="Standard"/>
    <w:rsid w:val="002B362D"/>
    <w:pPr>
      <w:suppressLineNumbers/>
      <w:tabs>
        <w:tab w:val="center" w:pos="4819"/>
        <w:tab w:val="right" w:pos="9638"/>
      </w:tabs>
    </w:pPr>
  </w:style>
  <w:style w:type="paragraph" w:styleId="a3">
    <w:name w:val="header"/>
    <w:basedOn w:val="a"/>
    <w:rsid w:val="002B362D"/>
    <w:pPr>
      <w:tabs>
        <w:tab w:val="center" w:pos="4677"/>
        <w:tab w:val="right" w:pos="9355"/>
      </w:tabs>
      <w:spacing w:after="0"/>
    </w:pPr>
  </w:style>
  <w:style w:type="paragraph" w:styleId="a4">
    <w:name w:val="footer"/>
    <w:basedOn w:val="a"/>
    <w:rsid w:val="002B362D"/>
    <w:pPr>
      <w:tabs>
        <w:tab w:val="center" w:pos="4677"/>
        <w:tab w:val="right" w:pos="9355"/>
      </w:tabs>
      <w:spacing w:after="0"/>
    </w:pPr>
  </w:style>
  <w:style w:type="paragraph" w:styleId="a5">
    <w:name w:val="Balloon Text"/>
    <w:basedOn w:val="a"/>
    <w:rsid w:val="002B362D"/>
    <w:pPr>
      <w:spacing w:after="0"/>
    </w:pPr>
    <w:rPr>
      <w:rFonts w:ascii="Segoe UI" w:eastAsia="Segoe UI" w:hAnsi="Segoe UI" w:cs="Segoe UI"/>
      <w:sz w:val="18"/>
      <w:szCs w:val="18"/>
    </w:rPr>
  </w:style>
  <w:style w:type="paragraph" w:customStyle="1" w:styleId="TableContents">
    <w:name w:val="Table Contents"/>
    <w:basedOn w:val="Standard"/>
    <w:rsid w:val="002B362D"/>
    <w:pPr>
      <w:suppressLineNumbers/>
    </w:pPr>
  </w:style>
  <w:style w:type="character" w:customStyle="1" w:styleId="pt-a0">
    <w:name w:val="pt-a0"/>
    <w:basedOn w:val="a0"/>
    <w:rsid w:val="002B362D"/>
  </w:style>
  <w:style w:type="character" w:customStyle="1" w:styleId="pt-000003">
    <w:name w:val="pt-000003"/>
    <w:basedOn w:val="a0"/>
    <w:rsid w:val="002B362D"/>
  </w:style>
  <w:style w:type="character" w:customStyle="1" w:styleId="pt-a0-000004">
    <w:name w:val="pt-a0-000004"/>
    <w:basedOn w:val="a0"/>
    <w:rsid w:val="002B362D"/>
  </w:style>
  <w:style w:type="character" w:customStyle="1" w:styleId="pt-000006">
    <w:name w:val="pt-000006"/>
    <w:basedOn w:val="a0"/>
    <w:rsid w:val="002B362D"/>
  </w:style>
  <w:style w:type="character" w:customStyle="1" w:styleId="pt-a0-000007">
    <w:name w:val="pt-a0-000007"/>
    <w:basedOn w:val="a0"/>
    <w:rsid w:val="002B362D"/>
  </w:style>
  <w:style w:type="character" w:customStyle="1" w:styleId="pt-a0-000016">
    <w:name w:val="pt-a0-000016"/>
    <w:basedOn w:val="a0"/>
    <w:rsid w:val="002B362D"/>
  </w:style>
  <w:style w:type="character" w:customStyle="1" w:styleId="pt-a0-000019">
    <w:name w:val="pt-a0-000019"/>
    <w:basedOn w:val="a0"/>
    <w:rsid w:val="002B362D"/>
  </w:style>
  <w:style w:type="character" w:customStyle="1" w:styleId="pt-a0-000022">
    <w:name w:val="pt-a0-000022"/>
    <w:basedOn w:val="a0"/>
    <w:rsid w:val="002B362D"/>
  </w:style>
  <w:style w:type="character" w:customStyle="1" w:styleId="pt-a0-000023">
    <w:name w:val="pt-a0-000023"/>
    <w:basedOn w:val="a0"/>
    <w:rsid w:val="002B362D"/>
  </w:style>
  <w:style w:type="character" w:customStyle="1" w:styleId="pt-a0-000026">
    <w:name w:val="pt-a0-000026"/>
    <w:basedOn w:val="a0"/>
    <w:rsid w:val="002B362D"/>
  </w:style>
  <w:style w:type="character" w:customStyle="1" w:styleId="pt-a0-000028">
    <w:name w:val="pt-a0-000028"/>
    <w:basedOn w:val="a0"/>
    <w:rsid w:val="002B362D"/>
  </w:style>
  <w:style w:type="character" w:customStyle="1" w:styleId="pt-apple-converted-space">
    <w:name w:val="pt-apple-converted-space"/>
    <w:basedOn w:val="a0"/>
    <w:rsid w:val="002B362D"/>
  </w:style>
  <w:style w:type="character" w:customStyle="1" w:styleId="pt-a0-000031">
    <w:name w:val="pt-a0-000031"/>
    <w:basedOn w:val="a0"/>
    <w:rsid w:val="002B362D"/>
  </w:style>
  <w:style w:type="character" w:customStyle="1" w:styleId="a6">
    <w:name w:val="Верхний колонтитул Знак"/>
    <w:basedOn w:val="a0"/>
    <w:rsid w:val="002B362D"/>
  </w:style>
  <w:style w:type="character" w:customStyle="1" w:styleId="a7">
    <w:name w:val="Нижний колонтитул Знак"/>
    <w:basedOn w:val="a0"/>
    <w:rsid w:val="002B362D"/>
  </w:style>
  <w:style w:type="character" w:customStyle="1" w:styleId="a8">
    <w:name w:val="Текст выноски Знак"/>
    <w:basedOn w:val="a0"/>
    <w:rsid w:val="002B362D"/>
    <w:rPr>
      <w:rFonts w:ascii="Segoe UI" w:eastAsia="Segoe UI" w:hAnsi="Segoe UI" w:cs="Segoe UI"/>
      <w:sz w:val="18"/>
      <w:szCs w:val="18"/>
    </w:rPr>
  </w:style>
  <w:style w:type="paragraph" w:styleId="a9">
    <w:name w:val="annotation text"/>
    <w:basedOn w:val="a"/>
    <w:rsid w:val="002B362D"/>
    <w:rPr>
      <w:sz w:val="20"/>
      <w:szCs w:val="20"/>
    </w:rPr>
  </w:style>
  <w:style w:type="character" w:customStyle="1" w:styleId="aa">
    <w:name w:val="Текст примечания Знак"/>
    <w:basedOn w:val="a0"/>
    <w:rsid w:val="002B362D"/>
    <w:rPr>
      <w:sz w:val="20"/>
      <w:szCs w:val="20"/>
    </w:rPr>
  </w:style>
  <w:style w:type="paragraph" w:styleId="ab">
    <w:name w:val="annotation subject"/>
    <w:basedOn w:val="a9"/>
    <w:next w:val="a9"/>
    <w:rsid w:val="002B362D"/>
    <w:pPr>
      <w:suppressAutoHyphens w:val="0"/>
      <w:textAlignment w:val="auto"/>
    </w:pPr>
    <w:rPr>
      <w:b/>
      <w:bCs/>
    </w:rPr>
  </w:style>
  <w:style w:type="character" w:customStyle="1" w:styleId="ac">
    <w:name w:val="Тема примечания Знак"/>
    <w:basedOn w:val="aa"/>
    <w:rsid w:val="002B362D"/>
    <w:rPr>
      <w:b/>
      <w:bCs/>
      <w:sz w:val="20"/>
      <w:szCs w:val="20"/>
    </w:rPr>
  </w:style>
  <w:style w:type="paragraph" w:styleId="ad">
    <w:name w:val="List Paragraph"/>
    <w:basedOn w:val="a"/>
    <w:rsid w:val="002B362D"/>
    <w:pPr>
      <w:ind w:left="720"/>
    </w:pPr>
  </w:style>
  <w:style w:type="paragraph" w:customStyle="1" w:styleId="ConsPlusNormal">
    <w:name w:val="ConsPlusNormal"/>
    <w:rsid w:val="002B362D"/>
    <w:pPr>
      <w:widowControl w:val="0"/>
      <w:autoSpaceDE w:val="0"/>
      <w:spacing w:after="0"/>
      <w:textAlignment w:val="auto"/>
    </w:pPr>
    <w:rPr>
      <w:rFonts w:eastAsia="Times New Roman" w:cs="Calibri"/>
      <w:szCs w:val="20"/>
      <w:lang w:eastAsia="ru-RU"/>
    </w:rPr>
  </w:style>
  <w:style w:type="paragraph" w:customStyle="1" w:styleId="ConsPlusTitle">
    <w:name w:val="ConsPlusTitle"/>
    <w:rsid w:val="002B362D"/>
    <w:pPr>
      <w:widowControl w:val="0"/>
      <w:autoSpaceDE w:val="0"/>
      <w:spacing w:after="0"/>
      <w:textAlignment w:val="auto"/>
    </w:pPr>
    <w:rPr>
      <w:rFonts w:eastAsia="Times New Roman" w:cs="Calibri"/>
      <w:b/>
      <w:szCs w:val="20"/>
      <w:lang w:eastAsia="ru-RU"/>
    </w:rPr>
  </w:style>
  <w:style w:type="character" w:styleId="ae">
    <w:name w:val="Emphasis"/>
    <w:rsid w:val="002B362D"/>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182C5-18D9-4E95-A633-E3719E3D5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6243</Words>
  <Characters>35590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Ходырева Юлия Николаевна</dc:creator>
  <cp:lastModifiedBy>DumaMOinsp</cp:lastModifiedBy>
  <cp:revision>4</cp:revision>
  <cp:lastPrinted>2021-08-10T09:18:00Z</cp:lastPrinted>
  <dcterms:created xsi:type="dcterms:W3CDTF">2021-10-06T10:13:00Z</dcterms:created>
  <dcterms:modified xsi:type="dcterms:W3CDTF">2021-10-07T12:01:00Z</dcterms:modified>
</cp:coreProperties>
</file>