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98" w:rsidRPr="00133698" w:rsidRDefault="00344BE5" w:rsidP="00133698">
      <w:pPr>
        <w:pStyle w:val="1"/>
        <w:ind w:left="5387"/>
        <w:jc w:val="right"/>
        <w:rPr>
          <w:b w:val="0"/>
          <w:bCs/>
          <w:iCs w:val="0"/>
          <w:lang w:val="en-US"/>
        </w:rPr>
      </w:pPr>
      <w:r w:rsidRPr="00344B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12.6pt;margin-top:10.4pt;width:48.05pt;height:63.9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" filled="f" stroked="f">
            <v:textbox style="mso-fit-shape-to-text:t">
              <w:txbxContent>
                <w:p w:rsidR="0059680E" w:rsidRDefault="0059680E" w:rsidP="004C3D72">
                  <w:r>
                    <w:rPr>
                      <w:noProof/>
                    </w:rPr>
                    <w:drawing>
                      <wp:inline distT="0" distB="0" distL="0" distR="0">
                        <wp:extent cx="425450" cy="723265"/>
                        <wp:effectExtent l="0" t="0" r="0" b="635"/>
                        <wp:docPr id="1" name="Рисунок 1" descr="Описание: gerb_gor_corona_ras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gerb_gor_corona_rast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450" cy="723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</v:shape>
        </w:pict>
      </w:r>
    </w:p>
    <w:p w:rsidR="00133698" w:rsidRPr="00CB0C59" w:rsidRDefault="00133698" w:rsidP="00133698">
      <w:pPr>
        <w:pStyle w:val="1"/>
        <w:ind w:left="5387"/>
        <w:jc w:val="left"/>
        <w:rPr>
          <w:bCs/>
          <w:iCs w:val="0"/>
          <w:sz w:val="24"/>
        </w:rPr>
      </w:pPr>
    </w:p>
    <w:p w:rsidR="00133698" w:rsidRDefault="00133698" w:rsidP="00133698">
      <w:pPr>
        <w:jc w:val="center"/>
        <w:rPr>
          <w:b/>
          <w:sz w:val="28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956960" w:rsidRDefault="00956960" w:rsidP="00133698">
      <w:pPr>
        <w:jc w:val="center"/>
        <w:rPr>
          <w:b/>
          <w:sz w:val="24"/>
        </w:rPr>
      </w:pPr>
    </w:p>
    <w:p w:rsidR="00133698" w:rsidRPr="00EE4587" w:rsidRDefault="00133698" w:rsidP="00FD7DEC">
      <w:pPr>
        <w:spacing w:before="120"/>
        <w:jc w:val="center"/>
        <w:rPr>
          <w:b/>
          <w:sz w:val="24"/>
        </w:rPr>
      </w:pPr>
      <w:r w:rsidRPr="00EE4587">
        <w:rPr>
          <w:b/>
          <w:sz w:val="24"/>
        </w:rPr>
        <w:t>СВЕРДЛОВСКАЯ ОБЛАСТЬ</w:t>
      </w:r>
    </w:p>
    <w:p w:rsidR="00133698" w:rsidRPr="00EE4587" w:rsidRDefault="00D26E57" w:rsidP="00133698">
      <w:pPr>
        <w:spacing w:line="233" w:lineRule="auto"/>
        <w:jc w:val="center"/>
        <w:rPr>
          <w:b/>
          <w:sz w:val="24"/>
        </w:rPr>
      </w:pPr>
      <w:r>
        <w:rPr>
          <w:b/>
          <w:sz w:val="24"/>
        </w:rPr>
        <w:t>ОРГАН МЕСТНОГО САМОУПРАВЛЕНИЯ</w:t>
      </w:r>
      <w:r w:rsidR="00353280">
        <w:rPr>
          <w:b/>
          <w:sz w:val="24"/>
        </w:rPr>
        <w:t>«</w:t>
      </w:r>
      <w:r w:rsidR="00567DE9">
        <w:rPr>
          <w:b/>
          <w:sz w:val="24"/>
        </w:rPr>
        <w:t>КОМИТЕТ ПО УПРАВЛЕНИЮ ИМУЩЕСТВОМ</w:t>
      </w:r>
      <w:r w:rsidR="004F1BF0" w:rsidRPr="00EE4587">
        <w:rPr>
          <w:b/>
          <w:sz w:val="24"/>
        </w:rPr>
        <w:t xml:space="preserve"> КАМЕНСК-УРАЛЬСКОГО ГОРОДСКОГО ОКРУГА</w:t>
      </w:r>
      <w:r w:rsidR="00353280">
        <w:rPr>
          <w:b/>
          <w:sz w:val="24"/>
        </w:rPr>
        <w:t>»</w:t>
      </w:r>
    </w:p>
    <w:p w:rsidR="00133698" w:rsidRPr="00F953E9" w:rsidRDefault="00567DE9" w:rsidP="00133698">
      <w:pPr>
        <w:spacing w:before="40" w:line="233" w:lineRule="auto"/>
        <w:jc w:val="center"/>
        <w:rPr>
          <w:b/>
          <w:spacing w:val="50"/>
          <w:sz w:val="32"/>
        </w:rPr>
      </w:pPr>
      <w:r>
        <w:rPr>
          <w:b/>
          <w:spacing w:val="50"/>
          <w:sz w:val="32"/>
        </w:rPr>
        <w:t>П Р И К А З</w:t>
      </w:r>
    </w:p>
    <w:p w:rsidR="00133698" w:rsidRPr="00F953E9" w:rsidRDefault="00344BE5" w:rsidP="00133698">
      <w:pPr>
        <w:spacing w:before="400"/>
        <w:rPr>
          <w:sz w:val="24"/>
        </w:rPr>
      </w:pPr>
      <w:r w:rsidRPr="00344BE5">
        <w:rPr>
          <w:noProof/>
        </w:rPr>
        <w:pict>
          <v:line id="Line 3" o:spid="_x0000_s1027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<v:stroke linestyle="thinThick"/>
          </v:line>
        </w:pict>
      </w:r>
      <w:r w:rsidR="00133698" w:rsidRPr="00F953E9">
        <w:rPr>
          <w:sz w:val="24"/>
        </w:rPr>
        <w:t xml:space="preserve">от </w:t>
      </w:r>
      <w:r w:rsidR="00260E70">
        <w:rPr>
          <w:sz w:val="24"/>
        </w:rPr>
        <w:t>06.12.2024</w:t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853D8D">
        <w:rPr>
          <w:sz w:val="24"/>
        </w:rPr>
        <w:softHyphen/>
      </w:r>
      <w:r w:rsidR="00133698" w:rsidRPr="00F953E9">
        <w:rPr>
          <w:sz w:val="24"/>
        </w:rPr>
        <w:t xml:space="preserve">№ </w:t>
      </w:r>
      <w:r w:rsidR="00260E70">
        <w:rPr>
          <w:sz w:val="24"/>
        </w:rPr>
        <w:t>1540</w:t>
      </w:r>
    </w:p>
    <w:p w:rsidR="00133698" w:rsidRPr="001F1590" w:rsidRDefault="00133698" w:rsidP="00133698">
      <w:pPr>
        <w:rPr>
          <w:sz w:val="28"/>
          <w:szCs w:val="28"/>
        </w:rPr>
      </w:pPr>
    </w:p>
    <w:p w:rsidR="00133698" w:rsidRPr="006F665D" w:rsidRDefault="006F665D" w:rsidP="00133698">
      <w:pPr>
        <w:jc w:val="center"/>
        <w:rPr>
          <w:rFonts w:ascii="Liberation Serif" w:hAnsi="Liberation Serif"/>
          <w:b/>
          <w:sz w:val="28"/>
          <w:szCs w:val="28"/>
        </w:rPr>
      </w:pPr>
      <w:r w:rsidRPr="006F665D">
        <w:rPr>
          <w:rFonts w:ascii="Liberation Serif" w:hAnsi="Liberation Serif"/>
          <w:b/>
          <w:sz w:val="28"/>
          <w:szCs w:val="28"/>
        </w:rPr>
        <w:t xml:space="preserve">Об утверждении Программы </w:t>
      </w:r>
      <w:r w:rsidR="001813B1" w:rsidRPr="006F665D">
        <w:rPr>
          <w:rFonts w:ascii="Liberation Serif" w:hAnsi="Liberation Serif"/>
          <w:b/>
          <w:sz w:val="28"/>
          <w:szCs w:val="28"/>
        </w:rPr>
        <w:t xml:space="preserve">профилактики </w:t>
      </w:r>
      <w:r w:rsidR="001813B1">
        <w:rPr>
          <w:rFonts w:ascii="Liberation Serif" w:hAnsi="Liberation Serif"/>
          <w:b/>
          <w:sz w:val="28"/>
          <w:szCs w:val="28"/>
        </w:rPr>
        <w:t>рисков причинения вреда (ущерба) охраняемым законом ценностям в сфере муниципального</w:t>
      </w:r>
      <w:r w:rsidRPr="006F665D">
        <w:rPr>
          <w:rFonts w:ascii="Liberation Serif" w:hAnsi="Liberation Serif"/>
          <w:b/>
          <w:sz w:val="28"/>
          <w:szCs w:val="28"/>
        </w:rPr>
        <w:t xml:space="preserve"> земельного контроля</w:t>
      </w:r>
      <w:r w:rsidR="001813B1">
        <w:rPr>
          <w:rFonts w:ascii="Liberation Serif" w:hAnsi="Liberation Serif"/>
          <w:b/>
          <w:sz w:val="28"/>
          <w:szCs w:val="28"/>
        </w:rPr>
        <w:t xml:space="preserve"> на территории Каменск-Уральского городского округа на </w:t>
      </w:r>
      <w:r w:rsidRPr="006F665D">
        <w:rPr>
          <w:rFonts w:ascii="Liberation Serif" w:hAnsi="Liberation Serif"/>
          <w:b/>
          <w:sz w:val="28"/>
          <w:szCs w:val="28"/>
        </w:rPr>
        <w:t>202</w:t>
      </w:r>
      <w:r w:rsidR="003E15FD">
        <w:rPr>
          <w:rFonts w:ascii="Liberation Serif" w:hAnsi="Liberation Serif"/>
          <w:b/>
          <w:sz w:val="28"/>
          <w:szCs w:val="28"/>
        </w:rPr>
        <w:t>5</w:t>
      </w:r>
      <w:r w:rsidRPr="006F665D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59680E" w:rsidRPr="005B7A31" w:rsidRDefault="0059680E" w:rsidP="0059680E">
      <w:pPr>
        <w:pStyle w:val="a4"/>
        <w:ind w:firstLine="720"/>
        <w:rPr>
          <w:rFonts w:ascii="Liberation Serif" w:hAnsi="Liberation Serif"/>
          <w:sz w:val="28"/>
          <w:szCs w:val="28"/>
        </w:rPr>
      </w:pPr>
      <w:r w:rsidRPr="005B7A31">
        <w:rPr>
          <w:rFonts w:ascii="Liberation Serif" w:hAnsi="Liberation Serif"/>
          <w:i/>
          <w:sz w:val="28"/>
          <w:szCs w:val="28"/>
        </w:rPr>
        <w:t>(В редакции Приказа ОМС «Комитет по управлению имуществом  Каменск-Уральского городского округа»</w:t>
      </w:r>
      <w:r>
        <w:rPr>
          <w:rFonts w:ascii="Liberation Serif" w:hAnsi="Liberation Serif"/>
          <w:i/>
          <w:sz w:val="28"/>
          <w:szCs w:val="28"/>
        </w:rPr>
        <w:t xml:space="preserve"> от 22.05.2025 № 636)</w:t>
      </w:r>
    </w:p>
    <w:p w:rsidR="00133698" w:rsidRPr="006F665D" w:rsidRDefault="00133698" w:rsidP="00133698">
      <w:pPr>
        <w:pStyle w:val="a4"/>
        <w:ind w:firstLine="0"/>
        <w:rPr>
          <w:rFonts w:ascii="Liberation Serif" w:hAnsi="Liberation Serif"/>
        </w:rPr>
      </w:pPr>
    </w:p>
    <w:p w:rsidR="004F1BF0" w:rsidRPr="00E523CF" w:rsidRDefault="00BB4133" w:rsidP="004F1BF0">
      <w:pPr>
        <w:pStyle w:val="a4"/>
        <w:ind w:firstLine="720"/>
        <w:rPr>
          <w:rFonts w:ascii="Liberation Serif" w:hAnsi="Liberation Serif"/>
          <w:sz w:val="28"/>
          <w:szCs w:val="28"/>
        </w:rPr>
      </w:pPr>
      <w:r w:rsidRPr="00E523CF">
        <w:rPr>
          <w:rFonts w:ascii="Liberation Serif" w:hAnsi="Liberation Serif"/>
          <w:sz w:val="28"/>
          <w:szCs w:val="28"/>
        </w:rPr>
        <w:t xml:space="preserve">Во исполнение статьи 44 Федерального закона от 31 июля 2020 года №248-ФЗ «О государственном контроле (надзоре) и муниципальном контроле в Российской Федерации», в соответствии с </w:t>
      </w:r>
      <w:r w:rsidR="001E73C6" w:rsidRPr="00E523CF">
        <w:rPr>
          <w:rFonts w:ascii="Liberation Serif" w:hAnsi="Liberation Serif"/>
          <w:sz w:val="28"/>
          <w:szCs w:val="28"/>
        </w:rPr>
        <w:t>Положением о муниципальном земельном контроле в границах Каменск-Уральского городского округа, утвержденного решением Думы Каменск-Уральского городского округа от 15.09.2021 № 899 (в редакции решений Думы Каменск-Уральского городского округа от 27.10.2021 № 18, от 22.12.2021 № 48)</w:t>
      </w:r>
      <w:r w:rsidR="006F665D" w:rsidRPr="00E523CF">
        <w:rPr>
          <w:rFonts w:ascii="Liberation Serif" w:hAnsi="Liberation Serif"/>
          <w:sz w:val="28"/>
          <w:szCs w:val="28"/>
        </w:rPr>
        <w:t xml:space="preserve">, </w:t>
      </w:r>
      <w:r w:rsidR="0007672C" w:rsidRPr="0042434F">
        <w:rPr>
          <w:rFonts w:ascii="Liberation Serif" w:hAnsi="Liberation Serif"/>
          <w:sz w:val="28"/>
          <w:szCs w:val="28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 № 990,</w:t>
      </w:r>
      <w:r w:rsidR="006F665D" w:rsidRPr="00E523CF">
        <w:rPr>
          <w:rFonts w:ascii="Liberation Serif" w:hAnsi="Liberation Serif"/>
          <w:sz w:val="28"/>
          <w:szCs w:val="28"/>
        </w:rPr>
        <w:t>о</w:t>
      </w:r>
      <w:r w:rsidR="00567DE9" w:rsidRPr="00E523CF">
        <w:rPr>
          <w:rFonts w:ascii="Liberation Serif" w:hAnsi="Liberation Serif"/>
          <w:sz w:val="28"/>
          <w:szCs w:val="28"/>
        </w:rPr>
        <w:t xml:space="preserve">рган местного самоуправления «Комитет по управлению имуществом </w:t>
      </w:r>
      <w:r w:rsidR="004F1BF0" w:rsidRPr="00E523CF">
        <w:rPr>
          <w:rFonts w:ascii="Liberation Serif" w:hAnsi="Liberation Serif"/>
          <w:sz w:val="28"/>
          <w:szCs w:val="28"/>
        </w:rPr>
        <w:t xml:space="preserve"> Каменск-Уральского городского округа</w:t>
      </w:r>
      <w:r w:rsidR="00567DE9" w:rsidRPr="00E523CF">
        <w:rPr>
          <w:rFonts w:ascii="Liberation Serif" w:hAnsi="Liberation Serif"/>
          <w:sz w:val="28"/>
          <w:szCs w:val="28"/>
        </w:rPr>
        <w:t>»</w:t>
      </w:r>
    </w:p>
    <w:p w:rsidR="004F1BF0" w:rsidRPr="006F665D" w:rsidRDefault="004F1BF0" w:rsidP="004F1BF0">
      <w:pPr>
        <w:jc w:val="both"/>
        <w:rPr>
          <w:rFonts w:ascii="Liberation Serif" w:hAnsi="Liberation Serif"/>
          <w:b/>
          <w:sz w:val="28"/>
        </w:rPr>
      </w:pPr>
      <w:r w:rsidRPr="006F665D">
        <w:rPr>
          <w:rFonts w:ascii="Liberation Serif" w:hAnsi="Liberation Serif"/>
          <w:b/>
          <w:sz w:val="28"/>
        </w:rPr>
        <w:t>П</w:t>
      </w:r>
      <w:r w:rsidR="00567DE9" w:rsidRPr="006F665D">
        <w:rPr>
          <w:rFonts w:ascii="Liberation Serif" w:hAnsi="Liberation Serif"/>
          <w:b/>
          <w:sz w:val="28"/>
        </w:rPr>
        <w:t>РИКАЗЫВАЕТ</w:t>
      </w:r>
      <w:r w:rsidRPr="006F665D">
        <w:rPr>
          <w:rFonts w:ascii="Liberation Serif" w:hAnsi="Liberation Serif"/>
          <w:b/>
          <w:sz w:val="28"/>
        </w:rPr>
        <w:t>:</w:t>
      </w:r>
    </w:p>
    <w:p w:rsidR="006F665D" w:rsidRPr="006F665D" w:rsidRDefault="006F665D" w:rsidP="006F665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6F665D">
        <w:rPr>
          <w:rFonts w:ascii="Liberation Serif" w:hAnsi="Liberation Serif"/>
          <w:sz w:val="28"/>
        </w:rPr>
        <w:t xml:space="preserve">1. Утвердить </w:t>
      </w:r>
      <w:r w:rsidR="00BB4133" w:rsidRPr="00BB4133">
        <w:rPr>
          <w:rFonts w:ascii="Liberation Serif" w:hAnsi="Liberation Serif"/>
          <w:sz w:val="28"/>
        </w:rPr>
        <w:t>Программ</w:t>
      </w:r>
      <w:r w:rsidR="00BB4133">
        <w:rPr>
          <w:rFonts w:ascii="Liberation Serif" w:hAnsi="Liberation Serif"/>
          <w:sz w:val="28"/>
        </w:rPr>
        <w:t>у</w:t>
      </w:r>
      <w:r w:rsidR="00BB4133" w:rsidRPr="00BB4133">
        <w:rPr>
          <w:rFonts w:ascii="Liberation Serif" w:hAnsi="Liberation Serif"/>
          <w:sz w:val="28"/>
        </w:rPr>
        <w:t xml:space="preserve"> профилактики рисков причинения вреда (ущерба) охраняемым законом ценностям в сфере муниципального земельного контроля на территории Каменск-Уральского городского округа на 202</w:t>
      </w:r>
      <w:r w:rsidR="003E15FD">
        <w:rPr>
          <w:rFonts w:ascii="Liberation Serif" w:hAnsi="Liberation Serif"/>
          <w:sz w:val="28"/>
        </w:rPr>
        <w:t>5</w:t>
      </w:r>
      <w:r w:rsidR="00BB4133" w:rsidRPr="00BB4133">
        <w:rPr>
          <w:rFonts w:ascii="Liberation Serif" w:hAnsi="Liberation Serif"/>
          <w:sz w:val="28"/>
        </w:rPr>
        <w:t xml:space="preserve"> год </w:t>
      </w:r>
      <w:r w:rsidRPr="006F665D">
        <w:rPr>
          <w:rFonts w:ascii="Liberation Serif" w:hAnsi="Liberation Serif"/>
          <w:sz w:val="28"/>
          <w:szCs w:val="28"/>
        </w:rPr>
        <w:t xml:space="preserve">(далее – Программа) (прилагается). </w:t>
      </w:r>
    </w:p>
    <w:p w:rsidR="006F665D" w:rsidRPr="00475C4D" w:rsidRDefault="006F665D" w:rsidP="002A3995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 w:rsidRPr="006F665D">
        <w:rPr>
          <w:rFonts w:ascii="Liberation Serif" w:hAnsi="Liberation Serif"/>
          <w:sz w:val="28"/>
        </w:rPr>
        <w:t>2.Специалистам органа местного самоуправления «Комитет по управлению имуществом Каменск-Уральского</w:t>
      </w:r>
      <w:r w:rsidR="00475C4D">
        <w:rPr>
          <w:rFonts w:ascii="Liberation Serif" w:hAnsi="Liberation Serif"/>
          <w:sz w:val="28"/>
        </w:rPr>
        <w:t xml:space="preserve"> городского округа</w:t>
      </w:r>
      <w:r w:rsidRPr="006F665D">
        <w:rPr>
          <w:rFonts w:ascii="Liberation Serif" w:hAnsi="Liberation Serif"/>
          <w:sz w:val="28"/>
        </w:rPr>
        <w:t xml:space="preserve">», уполномоченным на осуществление муниципального земельного контроля, обеспечить в пределах своей компетенции выполнение </w:t>
      </w:r>
      <w:hyperlink w:anchor="P29" w:history="1">
        <w:r w:rsidRPr="00475C4D">
          <w:rPr>
            <w:rStyle w:val="a8"/>
            <w:rFonts w:ascii="Liberation Serif" w:hAnsi="Liberation Serif"/>
            <w:color w:val="000000"/>
            <w:sz w:val="28"/>
            <w:u w:val="none"/>
          </w:rPr>
          <w:t>Программы</w:t>
        </w:r>
      </w:hyperlink>
      <w:r w:rsidRPr="00475C4D">
        <w:rPr>
          <w:rFonts w:ascii="Liberation Serif" w:hAnsi="Liberation Serif"/>
          <w:sz w:val="28"/>
        </w:rPr>
        <w:t>.</w:t>
      </w:r>
    </w:p>
    <w:p w:rsidR="006F665D" w:rsidRPr="006F665D" w:rsidRDefault="00D52CC3" w:rsidP="006F665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</w:t>
      </w:r>
      <w:r w:rsidR="006F665D" w:rsidRPr="006F665D">
        <w:rPr>
          <w:rFonts w:ascii="Liberation Serif" w:hAnsi="Liberation Serif"/>
          <w:sz w:val="28"/>
        </w:rPr>
        <w:t>. Разместить на официальном сайте органа местного самоуправления «Комитет по управлению имуществом Каменск-Уральского</w:t>
      </w:r>
      <w:r w:rsidR="00475C4D">
        <w:rPr>
          <w:rFonts w:ascii="Liberation Serif" w:hAnsi="Liberation Serif"/>
          <w:sz w:val="28"/>
        </w:rPr>
        <w:t xml:space="preserve"> городского округа</w:t>
      </w:r>
      <w:r w:rsidR="006F665D" w:rsidRPr="006F665D">
        <w:rPr>
          <w:rFonts w:ascii="Liberation Serif" w:hAnsi="Liberation Serif"/>
          <w:sz w:val="28"/>
        </w:rPr>
        <w:t>».</w:t>
      </w:r>
    </w:p>
    <w:p w:rsidR="006F665D" w:rsidRPr="006F665D" w:rsidRDefault="00D52CC3" w:rsidP="006F665D">
      <w:pPr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6F665D" w:rsidRPr="006F665D">
        <w:rPr>
          <w:rFonts w:ascii="Liberation Serif" w:hAnsi="Liberation Serif"/>
          <w:sz w:val="28"/>
          <w:szCs w:val="28"/>
        </w:rPr>
        <w:t xml:space="preserve">. Контроль за исполнением настоящего приказа возложить на начальника отдела по земле О.С. </w:t>
      </w:r>
      <w:proofErr w:type="spellStart"/>
      <w:r w:rsidR="006F665D" w:rsidRPr="006F665D">
        <w:rPr>
          <w:rFonts w:ascii="Liberation Serif" w:hAnsi="Liberation Serif"/>
          <w:sz w:val="28"/>
          <w:szCs w:val="28"/>
        </w:rPr>
        <w:t>Пермякову</w:t>
      </w:r>
      <w:proofErr w:type="spellEnd"/>
      <w:r w:rsidR="006F665D" w:rsidRPr="006F665D">
        <w:rPr>
          <w:rFonts w:ascii="Liberation Serif" w:hAnsi="Liberation Serif"/>
          <w:sz w:val="28"/>
          <w:szCs w:val="28"/>
        </w:rPr>
        <w:t>.</w:t>
      </w:r>
    </w:p>
    <w:p w:rsidR="00475C4D" w:rsidRDefault="0059680E" w:rsidP="0013369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</w:t>
      </w:r>
    </w:p>
    <w:p w:rsidR="00D921D5" w:rsidRDefault="00567DE9" w:rsidP="00133698">
      <w:pPr>
        <w:jc w:val="both"/>
        <w:rPr>
          <w:rFonts w:ascii="Liberation Serif" w:hAnsi="Liberation Serif"/>
          <w:sz w:val="28"/>
          <w:szCs w:val="28"/>
        </w:rPr>
      </w:pPr>
      <w:r w:rsidRPr="006F665D">
        <w:rPr>
          <w:rFonts w:ascii="Liberation Serif" w:hAnsi="Liberation Serif"/>
          <w:sz w:val="28"/>
          <w:szCs w:val="28"/>
        </w:rPr>
        <w:t>Председатель Комитета</w:t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59680E">
        <w:rPr>
          <w:rFonts w:ascii="Liberation Serif" w:hAnsi="Liberation Serif"/>
          <w:sz w:val="28"/>
          <w:szCs w:val="28"/>
        </w:rPr>
        <w:t xml:space="preserve">             </w:t>
      </w:r>
      <w:r w:rsidR="00FD7DEC" w:rsidRPr="006F665D">
        <w:rPr>
          <w:rFonts w:ascii="Liberation Serif" w:hAnsi="Liberation Serif"/>
          <w:sz w:val="28"/>
          <w:szCs w:val="28"/>
        </w:rPr>
        <w:tab/>
      </w:r>
      <w:r w:rsidR="004F4246" w:rsidRPr="006F665D">
        <w:rPr>
          <w:rFonts w:ascii="Liberation Serif" w:hAnsi="Liberation Serif"/>
          <w:sz w:val="28"/>
          <w:szCs w:val="28"/>
        </w:rPr>
        <w:t>А</w:t>
      </w:r>
      <w:r w:rsidR="00133698" w:rsidRPr="006F665D">
        <w:rPr>
          <w:rFonts w:ascii="Liberation Serif" w:hAnsi="Liberation Serif"/>
          <w:sz w:val="28"/>
          <w:szCs w:val="28"/>
        </w:rPr>
        <w:t>.</w:t>
      </w:r>
      <w:r w:rsidRPr="006F665D">
        <w:rPr>
          <w:rFonts w:ascii="Liberation Serif" w:hAnsi="Liberation Serif"/>
          <w:sz w:val="28"/>
          <w:szCs w:val="28"/>
        </w:rPr>
        <w:t>С. Зубарев</w:t>
      </w:r>
    </w:p>
    <w:p w:rsidR="0059680E" w:rsidRDefault="0059680E" w:rsidP="00475C4D">
      <w:pPr>
        <w:jc w:val="right"/>
        <w:rPr>
          <w:rFonts w:ascii="Liberation Serif" w:hAnsi="Liberation Serif"/>
          <w:sz w:val="24"/>
          <w:szCs w:val="24"/>
        </w:rPr>
      </w:pPr>
    </w:p>
    <w:p w:rsidR="0059680E" w:rsidRDefault="0059680E" w:rsidP="00475C4D">
      <w:pPr>
        <w:jc w:val="right"/>
        <w:rPr>
          <w:rFonts w:ascii="Liberation Serif" w:hAnsi="Liberation Serif"/>
          <w:sz w:val="24"/>
          <w:szCs w:val="24"/>
        </w:rPr>
      </w:pPr>
    </w:p>
    <w:p w:rsidR="00475C4D" w:rsidRPr="00475C4D" w:rsidRDefault="0059680E" w:rsidP="00475C4D">
      <w:pPr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</w:t>
      </w:r>
      <w:r w:rsidR="00475C4D" w:rsidRPr="00475C4D">
        <w:rPr>
          <w:rFonts w:ascii="Liberation Serif" w:hAnsi="Liberation Serif"/>
          <w:sz w:val="24"/>
          <w:szCs w:val="24"/>
        </w:rPr>
        <w:t>иложение</w:t>
      </w:r>
    </w:p>
    <w:p w:rsidR="00475C4D" w:rsidRP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к приказу ОМС «Комитет по управлению имуществом </w:t>
      </w:r>
    </w:p>
    <w:p w:rsidR="00475C4D" w:rsidRDefault="00475C4D" w:rsidP="00475C4D">
      <w:pPr>
        <w:jc w:val="right"/>
        <w:rPr>
          <w:rFonts w:ascii="Liberation Serif" w:hAnsi="Liberation Serif"/>
          <w:sz w:val="24"/>
          <w:szCs w:val="24"/>
        </w:rPr>
      </w:pPr>
      <w:r w:rsidRPr="00475C4D">
        <w:rPr>
          <w:rFonts w:ascii="Liberation Serif" w:hAnsi="Liberation Serif"/>
          <w:sz w:val="24"/>
          <w:szCs w:val="24"/>
        </w:rPr>
        <w:t xml:space="preserve"> Каменск-Уральского</w:t>
      </w:r>
      <w:r>
        <w:rPr>
          <w:rFonts w:ascii="Liberation Serif" w:hAnsi="Liberation Serif"/>
          <w:sz w:val="24"/>
          <w:szCs w:val="24"/>
        </w:rPr>
        <w:t xml:space="preserve"> городского округа</w:t>
      </w:r>
      <w:r w:rsidRPr="00475C4D">
        <w:rPr>
          <w:rFonts w:ascii="Liberation Serif" w:hAnsi="Liberation Serif"/>
          <w:sz w:val="24"/>
          <w:szCs w:val="24"/>
        </w:rPr>
        <w:t xml:space="preserve">» </w:t>
      </w:r>
    </w:p>
    <w:p w:rsidR="00475C4D" w:rsidRDefault="0059680E" w:rsidP="00475C4D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</w:t>
      </w:r>
      <w:r w:rsidR="00797EF8">
        <w:rPr>
          <w:rFonts w:ascii="Liberation Serif" w:hAnsi="Liberation Serif"/>
          <w:sz w:val="24"/>
          <w:szCs w:val="24"/>
        </w:rPr>
        <w:t>о</w:t>
      </w:r>
      <w:r w:rsidR="00475C4D" w:rsidRPr="00475C4D">
        <w:rPr>
          <w:rFonts w:ascii="Liberation Serif" w:hAnsi="Liberation Serif"/>
          <w:sz w:val="24"/>
          <w:szCs w:val="24"/>
        </w:rPr>
        <w:t>т</w:t>
      </w:r>
      <w:r>
        <w:rPr>
          <w:rFonts w:ascii="Liberation Serif" w:hAnsi="Liberation Serif"/>
          <w:sz w:val="24"/>
          <w:szCs w:val="24"/>
        </w:rPr>
        <w:t xml:space="preserve"> </w:t>
      </w:r>
      <w:r w:rsidR="00260E70">
        <w:rPr>
          <w:rFonts w:ascii="Liberation Serif" w:hAnsi="Liberation Serif"/>
          <w:sz w:val="24"/>
          <w:szCs w:val="24"/>
        </w:rPr>
        <w:t xml:space="preserve">06.12.2024 </w:t>
      </w:r>
      <w:r w:rsidR="00475C4D" w:rsidRPr="00475C4D">
        <w:rPr>
          <w:rFonts w:ascii="Liberation Serif" w:hAnsi="Liberation Serif"/>
          <w:sz w:val="24"/>
          <w:szCs w:val="24"/>
        </w:rPr>
        <w:t xml:space="preserve">№ </w:t>
      </w:r>
      <w:r w:rsidR="00260E70">
        <w:rPr>
          <w:rFonts w:ascii="Liberation Serif" w:hAnsi="Liberation Serif"/>
          <w:sz w:val="24"/>
          <w:szCs w:val="24"/>
        </w:rPr>
        <w:t>1540</w:t>
      </w:r>
      <w:bookmarkStart w:id="0" w:name="_GoBack"/>
      <w:bookmarkEnd w:id="0"/>
    </w:p>
    <w:p w:rsidR="00475C4D" w:rsidRPr="005E4E15" w:rsidRDefault="0059680E" w:rsidP="00475C4D">
      <w:pPr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</w:t>
      </w:r>
      <w:r w:rsidRPr="005E4E15">
        <w:rPr>
          <w:rFonts w:ascii="Liberation Serif" w:hAnsi="Liberation Serif"/>
          <w:i/>
          <w:sz w:val="24"/>
          <w:szCs w:val="24"/>
        </w:rPr>
        <w:t xml:space="preserve">(в редакции приказа ОМС «Комитет по управлению  </w:t>
      </w:r>
    </w:p>
    <w:p w:rsidR="0059680E" w:rsidRPr="005E4E15" w:rsidRDefault="0059680E" w:rsidP="00475C4D">
      <w:pPr>
        <w:rPr>
          <w:rFonts w:ascii="Liberation Serif" w:hAnsi="Liberation Serif"/>
          <w:i/>
          <w:sz w:val="24"/>
          <w:szCs w:val="24"/>
        </w:rPr>
      </w:pPr>
      <w:r w:rsidRPr="005E4E15">
        <w:rPr>
          <w:rFonts w:ascii="Liberation Serif" w:hAnsi="Liberation Serif"/>
          <w:i/>
          <w:sz w:val="24"/>
          <w:szCs w:val="24"/>
        </w:rPr>
        <w:t xml:space="preserve">                                                                    имуществом Каменск-Уральского городского округа»</w:t>
      </w:r>
    </w:p>
    <w:p w:rsidR="00475C4D" w:rsidRPr="005E4E15" w:rsidRDefault="0059680E" w:rsidP="00475C4D">
      <w:pPr>
        <w:rPr>
          <w:rFonts w:ascii="Liberation Serif" w:hAnsi="Liberation Serif"/>
          <w:i/>
          <w:sz w:val="24"/>
          <w:szCs w:val="24"/>
        </w:rPr>
      </w:pPr>
      <w:r w:rsidRPr="005E4E15">
        <w:rPr>
          <w:rFonts w:ascii="Liberation Serif" w:hAnsi="Liberation Serif"/>
          <w:i/>
          <w:sz w:val="24"/>
          <w:szCs w:val="24"/>
        </w:rPr>
        <w:t xml:space="preserve">                                                                    от </w:t>
      </w:r>
      <w:r w:rsidR="005E4E15" w:rsidRPr="005E4E15">
        <w:rPr>
          <w:rFonts w:ascii="Liberation Serif" w:hAnsi="Liberation Serif"/>
          <w:i/>
          <w:sz w:val="24"/>
          <w:szCs w:val="24"/>
        </w:rPr>
        <w:t>22.05.2025 № 636)</w:t>
      </w:r>
    </w:p>
    <w:p w:rsidR="005E4E15" w:rsidRDefault="005E4E15" w:rsidP="00475C4D">
      <w:pPr>
        <w:rPr>
          <w:rFonts w:ascii="Liberation Serif" w:hAnsi="Liberation Serif"/>
          <w:sz w:val="24"/>
          <w:szCs w:val="24"/>
        </w:rPr>
      </w:pPr>
    </w:p>
    <w:p w:rsidR="00D52CC3" w:rsidRDefault="00D52CC3" w:rsidP="00D52CC3">
      <w:pPr>
        <w:jc w:val="center"/>
        <w:rPr>
          <w:rFonts w:ascii="Liberation Serif" w:hAnsi="Liberation Serif"/>
          <w:b/>
          <w:sz w:val="28"/>
          <w:szCs w:val="28"/>
        </w:rPr>
      </w:pPr>
      <w:r w:rsidRPr="006F665D">
        <w:rPr>
          <w:rFonts w:ascii="Liberation Serif" w:hAnsi="Liberation Serif"/>
          <w:b/>
          <w:sz w:val="28"/>
          <w:szCs w:val="28"/>
        </w:rPr>
        <w:t>Программ</w:t>
      </w:r>
      <w:r>
        <w:rPr>
          <w:rFonts w:ascii="Liberation Serif" w:hAnsi="Liberation Serif"/>
          <w:b/>
          <w:sz w:val="28"/>
          <w:szCs w:val="28"/>
        </w:rPr>
        <w:t>а</w:t>
      </w:r>
      <w:r w:rsidRPr="006F665D">
        <w:rPr>
          <w:rFonts w:ascii="Liberation Serif" w:hAnsi="Liberation Serif"/>
          <w:b/>
          <w:sz w:val="28"/>
          <w:szCs w:val="28"/>
        </w:rPr>
        <w:t xml:space="preserve"> профилактики </w:t>
      </w:r>
      <w:r>
        <w:rPr>
          <w:rFonts w:ascii="Liberation Serif" w:hAnsi="Liberation Serif"/>
          <w:b/>
          <w:sz w:val="28"/>
          <w:szCs w:val="28"/>
        </w:rPr>
        <w:t>рисков причинения вреда (ущерба) охраняемым законом ценностям в сфере муниципального</w:t>
      </w:r>
      <w:r w:rsidRPr="006F665D">
        <w:rPr>
          <w:rFonts w:ascii="Liberation Serif" w:hAnsi="Liberation Serif"/>
          <w:b/>
          <w:sz w:val="28"/>
          <w:szCs w:val="28"/>
        </w:rPr>
        <w:t xml:space="preserve"> земельного контроля</w:t>
      </w:r>
      <w:r>
        <w:rPr>
          <w:rFonts w:ascii="Liberation Serif" w:hAnsi="Liberation Serif"/>
          <w:b/>
          <w:sz w:val="28"/>
          <w:szCs w:val="28"/>
        </w:rPr>
        <w:t xml:space="preserve"> на территории Каменск-Уральского городского округа </w:t>
      </w:r>
    </w:p>
    <w:p w:rsidR="00D52CC3" w:rsidRPr="006F665D" w:rsidRDefault="00D52CC3" w:rsidP="00D52CC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на </w:t>
      </w:r>
      <w:r w:rsidRPr="006F665D">
        <w:rPr>
          <w:rFonts w:ascii="Liberation Serif" w:hAnsi="Liberation Serif"/>
          <w:b/>
          <w:sz w:val="28"/>
          <w:szCs w:val="28"/>
        </w:rPr>
        <w:t>202</w:t>
      </w:r>
      <w:r w:rsidR="003E15FD">
        <w:rPr>
          <w:rFonts w:ascii="Liberation Serif" w:hAnsi="Liberation Serif"/>
          <w:b/>
          <w:sz w:val="28"/>
          <w:szCs w:val="28"/>
        </w:rPr>
        <w:t>5</w:t>
      </w:r>
      <w:r w:rsidRPr="006F665D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475C4D" w:rsidRDefault="00475C4D" w:rsidP="00475C4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75C4D" w:rsidRDefault="00475C4D" w:rsidP="00475C4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52CC3" w:rsidRPr="00E523CF" w:rsidRDefault="00475C4D" w:rsidP="00D52CC3">
      <w:pPr>
        <w:widowControl w:val="0"/>
        <w:shd w:val="clear" w:color="auto" w:fill="FFFFFF"/>
        <w:autoSpaceDE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523CF">
        <w:rPr>
          <w:rFonts w:ascii="Liberation Serif" w:hAnsi="Liberation Serif"/>
          <w:sz w:val="28"/>
          <w:szCs w:val="28"/>
        </w:rPr>
        <w:t xml:space="preserve">1. </w:t>
      </w:r>
      <w:r w:rsidR="00D52CC3" w:rsidRPr="00E523CF">
        <w:rPr>
          <w:rFonts w:ascii="Liberation Serif" w:hAnsi="Liberation Serif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</w:t>
      </w:r>
      <w:r w:rsidR="00D52CC3" w:rsidRPr="00E523CF">
        <w:rPr>
          <w:rFonts w:ascii="Liberation Serif" w:hAnsi="Liberation Serif"/>
          <w:color w:val="000000"/>
          <w:sz w:val="28"/>
          <w:szCs w:val="28"/>
        </w:rPr>
        <w:t>на 202</w:t>
      </w:r>
      <w:r w:rsidR="003E15FD">
        <w:rPr>
          <w:rFonts w:ascii="Liberation Serif" w:hAnsi="Liberation Serif"/>
          <w:color w:val="000000"/>
          <w:sz w:val="28"/>
          <w:szCs w:val="28"/>
        </w:rPr>
        <w:t>5</w:t>
      </w:r>
      <w:r w:rsidR="00D52CC3" w:rsidRPr="00E523CF">
        <w:rPr>
          <w:rFonts w:ascii="Liberation Serif" w:hAnsi="Liberation Serif"/>
          <w:color w:val="000000"/>
          <w:sz w:val="28"/>
          <w:szCs w:val="28"/>
        </w:rPr>
        <w:t xml:space="preserve"> год</w:t>
      </w:r>
      <w:r w:rsidR="00D52CC3" w:rsidRPr="00E523CF">
        <w:rPr>
          <w:rFonts w:ascii="Liberation Serif" w:hAnsi="Liberation Serif"/>
          <w:sz w:val="28"/>
          <w:szCs w:val="28"/>
        </w:rPr>
        <w:t xml:space="preserve"> (далее – Программа) разработана в соответствии с требованиями Федерального закона от 31 июля 2020 года № 248-ФЗ «О государственном контроле (надзоре) и муниципальном контроле в Российской Федерации» (далее – закон № 248-ФЗ) и на основании </w:t>
      </w:r>
      <w:r w:rsidR="001E73C6" w:rsidRPr="00E523CF">
        <w:rPr>
          <w:rFonts w:ascii="Liberation Serif" w:hAnsi="Liberation Serif"/>
          <w:sz w:val="28"/>
          <w:szCs w:val="28"/>
        </w:rPr>
        <w:t>Положения о муниципальном земельном контроле в границах Каменск-Уральского городского округа, утвержденного решением Думы Каменск-Уральского городского округа от 15.09.2021 № 899 (в редакции решений Думы Каменск-Уральского городского округа от 27.10.2021 № 18, от 22.12.2021 № 48)</w:t>
      </w:r>
      <w:r w:rsidR="0007672C">
        <w:rPr>
          <w:rFonts w:ascii="Liberation Serif" w:hAnsi="Liberation Serif"/>
          <w:sz w:val="28"/>
          <w:szCs w:val="28"/>
        </w:rPr>
        <w:t>,</w:t>
      </w:r>
      <w:r w:rsidR="0007672C" w:rsidRPr="0042434F">
        <w:rPr>
          <w:rFonts w:ascii="Liberation Serif" w:hAnsi="Liberation Serif"/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 № 990</w:t>
      </w:r>
      <w:r w:rsidR="00D52CC3" w:rsidRPr="00E523CF">
        <w:rPr>
          <w:rFonts w:ascii="Liberation Serif" w:hAnsi="Liberation Serif"/>
          <w:sz w:val="28"/>
          <w:szCs w:val="28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Каменск-Уральского городского округа.</w:t>
      </w:r>
    </w:p>
    <w:p w:rsidR="00475C4D" w:rsidRPr="00475C4D" w:rsidRDefault="00475C4D" w:rsidP="00475C4D">
      <w:pPr>
        <w:tabs>
          <w:tab w:val="left" w:pos="709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75C4D">
        <w:rPr>
          <w:rFonts w:ascii="Liberation Serif" w:hAnsi="Liberation Serif"/>
          <w:sz w:val="28"/>
          <w:szCs w:val="28"/>
        </w:rPr>
        <w:t>2.</w:t>
      </w:r>
      <w:r w:rsidR="00165669" w:rsidRPr="00165669">
        <w:rPr>
          <w:rFonts w:ascii="Liberation Serif" w:hAnsi="Liberation Serif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на территории</w:t>
      </w:r>
      <w:r w:rsidR="00165669">
        <w:rPr>
          <w:rFonts w:ascii="Liberation Serif" w:hAnsi="Liberation Serif"/>
          <w:sz w:val="28"/>
          <w:szCs w:val="28"/>
        </w:rPr>
        <w:t xml:space="preserve"> Каменск-Уральского городского округа</w:t>
      </w:r>
      <w:r w:rsidRPr="00475C4D">
        <w:rPr>
          <w:rFonts w:ascii="Liberation Serif" w:hAnsi="Liberation Serif"/>
          <w:sz w:val="28"/>
          <w:szCs w:val="28"/>
        </w:rPr>
        <w:t>.</w:t>
      </w:r>
    </w:p>
    <w:p w:rsidR="00475C4D" w:rsidRPr="00475C4D" w:rsidRDefault="00475C4D" w:rsidP="00475C4D">
      <w:pPr>
        <w:tabs>
          <w:tab w:val="left" w:pos="709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475C4D">
        <w:rPr>
          <w:rFonts w:ascii="Liberation Serif" w:hAnsi="Liberation Serif"/>
          <w:sz w:val="28"/>
          <w:szCs w:val="28"/>
        </w:rPr>
        <w:t>3.Программа реализуется в 202</w:t>
      </w:r>
      <w:r w:rsidR="003E15FD">
        <w:rPr>
          <w:rFonts w:ascii="Liberation Serif" w:hAnsi="Liberation Serif"/>
          <w:sz w:val="28"/>
          <w:szCs w:val="28"/>
        </w:rPr>
        <w:t>5</w:t>
      </w:r>
      <w:r w:rsidRPr="00475C4D">
        <w:rPr>
          <w:rFonts w:ascii="Liberation Serif" w:hAnsi="Liberation Serif"/>
          <w:sz w:val="28"/>
          <w:szCs w:val="28"/>
        </w:rPr>
        <w:t xml:space="preserve"> году и содержит описание текущего </w:t>
      </w:r>
      <w:r w:rsidR="00D732C9" w:rsidRPr="00475C4D">
        <w:rPr>
          <w:rFonts w:ascii="Liberation Serif" w:hAnsi="Liberation Serif"/>
          <w:sz w:val="28"/>
          <w:szCs w:val="28"/>
        </w:rPr>
        <w:t>состояния подконтрольной</w:t>
      </w:r>
      <w:r w:rsidRPr="00475C4D">
        <w:rPr>
          <w:rFonts w:ascii="Liberation Serif" w:hAnsi="Liberation Serif"/>
          <w:sz w:val="28"/>
          <w:szCs w:val="28"/>
        </w:rPr>
        <w:t xml:space="preserve"> сферы</w:t>
      </w:r>
      <w:r w:rsidR="00165669">
        <w:rPr>
          <w:rFonts w:ascii="Liberation Serif" w:hAnsi="Liberation Serif"/>
          <w:sz w:val="28"/>
          <w:szCs w:val="28"/>
        </w:rPr>
        <w:t>,</w:t>
      </w:r>
      <w:r w:rsidR="00165669" w:rsidRPr="00165669">
        <w:rPr>
          <w:rFonts w:ascii="Liberation Serif" w:hAnsi="Liberation Serif"/>
          <w:sz w:val="28"/>
          <w:szCs w:val="28"/>
        </w:rPr>
        <w:t>перечень профилактических мероприятий</w:t>
      </w:r>
      <w:r w:rsidRPr="00475C4D">
        <w:rPr>
          <w:rFonts w:ascii="Liberation Serif" w:hAnsi="Liberation Serif"/>
          <w:sz w:val="28"/>
          <w:szCs w:val="28"/>
        </w:rPr>
        <w:t xml:space="preserve"> и показатели </w:t>
      </w:r>
      <w:r w:rsidR="00165669">
        <w:rPr>
          <w:rFonts w:ascii="Liberation Serif" w:hAnsi="Liberation Serif"/>
          <w:sz w:val="28"/>
          <w:szCs w:val="28"/>
        </w:rPr>
        <w:t xml:space="preserve">результативности и эффективности </w:t>
      </w:r>
      <w:r w:rsidRPr="00475C4D">
        <w:rPr>
          <w:rFonts w:ascii="Liberation Serif" w:hAnsi="Liberation Serif"/>
          <w:sz w:val="28"/>
          <w:szCs w:val="28"/>
        </w:rPr>
        <w:t>Программы.</w:t>
      </w:r>
    </w:p>
    <w:p w:rsidR="00475C4D" w:rsidRPr="008048B8" w:rsidRDefault="00475C4D" w:rsidP="00475C4D">
      <w:pPr>
        <w:jc w:val="both"/>
        <w:rPr>
          <w:sz w:val="24"/>
          <w:szCs w:val="24"/>
        </w:rPr>
      </w:pPr>
    </w:p>
    <w:p w:rsidR="00475C4D" w:rsidRPr="001E0FA4" w:rsidRDefault="00475C4D" w:rsidP="00475C4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1E0FA4">
        <w:rPr>
          <w:rFonts w:ascii="Liberation Serif" w:hAnsi="Liberation Serif"/>
          <w:b/>
          <w:sz w:val="28"/>
          <w:szCs w:val="28"/>
        </w:rPr>
        <w:t xml:space="preserve">Раздел </w:t>
      </w:r>
      <w:r w:rsidRPr="001E0FA4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E0FA4">
        <w:rPr>
          <w:rFonts w:ascii="Liberation Serif" w:hAnsi="Liberation Serif"/>
          <w:b/>
          <w:sz w:val="28"/>
          <w:szCs w:val="28"/>
        </w:rPr>
        <w:t xml:space="preserve">. </w:t>
      </w:r>
      <w:r w:rsidR="00D732C9" w:rsidRPr="00D732C9">
        <w:rPr>
          <w:rFonts w:ascii="Liberation Serif" w:hAnsi="Liberation Serif"/>
          <w:b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75C4D" w:rsidRPr="001E0FA4" w:rsidRDefault="00475C4D" w:rsidP="00475C4D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lastRenderedPageBreak/>
        <w:t>1. Вид осуществляемого муниципального контроля:</w:t>
      </w:r>
    </w:p>
    <w:p w:rsidR="00D732C9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1.1. В соответствии </w:t>
      </w:r>
      <w:r w:rsidR="00D732C9">
        <w:rPr>
          <w:rFonts w:ascii="Liberation Serif" w:hAnsi="Liberation Serif"/>
          <w:sz w:val="28"/>
          <w:szCs w:val="28"/>
        </w:rPr>
        <w:t xml:space="preserve">со статьей 72 Земельного кодекса Российской Федерации </w:t>
      </w:r>
      <w:r w:rsidRPr="001E0FA4">
        <w:rPr>
          <w:rFonts w:ascii="Liberation Serif" w:hAnsi="Liberation Serif"/>
          <w:sz w:val="28"/>
          <w:szCs w:val="28"/>
        </w:rPr>
        <w:t>орган местного самоуправления «Комитет по управлению имуществом Каменск-Уральского</w:t>
      </w:r>
      <w:r w:rsidR="001E0FA4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1E0FA4">
        <w:rPr>
          <w:rFonts w:ascii="Liberation Serif" w:hAnsi="Liberation Serif"/>
          <w:sz w:val="28"/>
          <w:szCs w:val="28"/>
        </w:rPr>
        <w:t>» (далее - Комитет) осуществляет муниципальный земельный контроль</w:t>
      </w:r>
      <w:r w:rsidR="00D732C9">
        <w:rPr>
          <w:rFonts w:ascii="Liberation Serif" w:hAnsi="Liberation Serif"/>
          <w:sz w:val="28"/>
          <w:szCs w:val="28"/>
        </w:rPr>
        <w:t>.</w:t>
      </w:r>
    </w:p>
    <w:p w:rsidR="00D732C9" w:rsidRPr="00D732C9" w:rsidRDefault="00D732C9" w:rsidP="00D732C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732C9">
        <w:rPr>
          <w:rFonts w:ascii="Liberation Serif" w:hAnsi="Liberation Serif"/>
          <w:sz w:val="28"/>
          <w:szCs w:val="28"/>
        </w:rPr>
        <w:t>Муниципальный земельный контроль– деятельность, направленная на предупреждение, выявление и пресечение нарушений обязательных требований земельного законодательства (далее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475C4D" w:rsidRPr="001E0FA4" w:rsidRDefault="00475C4D" w:rsidP="00D732C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1.2. </w:t>
      </w:r>
      <w:r w:rsidR="00D732C9">
        <w:rPr>
          <w:rFonts w:ascii="Liberation Serif" w:hAnsi="Liberation Serif" w:cs="Liberation Serif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</w:t>
      </w:r>
      <w:r w:rsidR="00270CCC">
        <w:rPr>
          <w:rFonts w:ascii="Liberation Serif" w:hAnsi="Liberation Serif" w:cs="Liberation Serif"/>
          <w:sz w:val="28"/>
          <w:szCs w:val="28"/>
        </w:rPr>
        <w:t>дминистративная ответственность,</w:t>
      </w:r>
      <w:r w:rsidR="00270CCC" w:rsidRPr="00270CCC">
        <w:rPr>
          <w:rFonts w:ascii="Liberation Serif" w:hAnsi="Liberation Serif" w:cs="Liberation Serif"/>
          <w:sz w:val="28"/>
          <w:szCs w:val="28"/>
        </w:rPr>
        <w:t>исполнение решений, принимаемых по результатам контрольных (надзорных) мероприятий</w:t>
      </w:r>
      <w:r w:rsidR="00270CCC">
        <w:rPr>
          <w:rFonts w:ascii="Liberation Serif" w:hAnsi="Liberation Serif" w:cs="Liberation Serif"/>
          <w:sz w:val="28"/>
          <w:szCs w:val="28"/>
        </w:rPr>
        <w:t>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2. Обзор муниципального земельного контроля.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2.1. Мероприятия Программы реализуются органом муниципального контроля в отношении неопределенного круга юридических лиц, индивидуальных предпринимателей и граждан, осуществляющих деятельность, на территории Каменск-Уральск</w:t>
      </w:r>
      <w:r w:rsidR="001E0FA4">
        <w:rPr>
          <w:rFonts w:ascii="Liberation Serif" w:hAnsi="Liberation Serif"/>
          <w:sz w:val="28"/>
          <w:szCs w:val="28"/>
        </w:rPr>
        <w:t>ого городского округа</w:t>
      </w:r>
      <w:r w:rsidRPr="001E0FA4">
        <w:rPr>
          <w:rFonts w:ascii="Liberation Serif" w:hAnsi="Liberation Serif"/>
          <w:sz w:val="28"/>
          <w:szCs w:val="28"/>
        </w:rPr>
        <w:t xml:space="preserve">. </w:t>
      </w:r>
    </w:p>
    <w:p w:rsidR="00F65605" w:rsidRDefault="00F65605" w:rsidP="00F6560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111EE">
        <w:rPr>
          <w:sz w:val="28"/>
          <w:szCs w:val="28"/>
        </w:rPr>
        <w:t xml:space="preserve">Муниципальный земельный </w:t>
      </w:r>
      <w:hyperlink r:id="rId9" w:history="1">
        <w:r w:rsidRPr="00D111EE">
          <w:rPr>
            <w:sz w:val="28"/>
            <w:szCs w:val="28"/>
          </w:rPr>
          <w:t>контроль</w:t>
        </w:r>
      </w:hyperlink>
      <w:r w:rsidRPr="00D111EE">
        <w:rPr>
          <w:sz w:val="28"/>
          <w:szCs w:val="28"/>
        </w:rPr>
        <w:t xml:space="preserve"> осуществляется в отношении расположенных в границах </w:t>
      </w:r>
      <w:r>
        <w:rPr>
          <w:sz w:val="28"/>
          <w:szCs w:val="28"/>
        </w:rPr>
        <w:t xml:space="preserve">Каменск-Уральского городского округа </w:t>
      </w:r>
      <w:r w:rsidRPr="00D111EE">
        <w:rPr>
          <w:sz w:val="28"/>
          <w:szCs w:val="28"/>
        </w:rPr>
        <w:t>объектов земельного контроля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земельного законодательства</w:t>
      </w:r>
      <w:r>
        <w:rPr>
          <w:sz w:val="28"/>
          <w:szCs w:val="28"/>
        </w:rPr>
        <w:t>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2.2. Основной функцией при осуществлении муниципального земельного контроля является проверка соблюдения требований в соответствии с Земельным кодексом Российской Федерации, Федеральным законом от </w:t>
      </w:r>
      <w:r w:rsidR="009F3FE8" w:rsidRPr="009F3FE8">
        <w:rPr>
          <w:rFonts w:ascii="Liberation Serif" w:hAnsi="Liberation Serif"/>
          <w:sz w:val="28"/>
          <w:szCs w:val="28"/>
        </w:rPr>
        <w:t>31 июля 2020 года №248-ФЗ «О государственном контроле (надзоре) и муниципальном контроле в Российской Федерации»</w:t>
      </w:r>
      <w:r w:rsidRPr="001E0FA4">
        <w:rPr>
          <w:rFonts w:ascii="Liberation Serif" w:hAnsi="Liberation Serif"/>
          <w:sz w:val="28"/>
          <w:szCs w:val="28"/>
        </w:rPr>
        <w:t xml:space="preserve">, Федеральным законом от 02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F90812">
        <w:rPr>
          <w:rFonts w:ascii="Liberation Serif" w:hAnsi="Liberation Serif"/>
          <w:sz w:val="28"/>
          <w:szCs w:val="28"/>
        </w:rPr>
        <w:t>п</w:t>
      </w:r>
      <w:r w:rsidRPr="001E0FA4">
        <w:rPr>
          <w:rFonts w:ascii="Liberation Serif" w:hAnsi="Liberation Serif"/>
          <w:sz w:val="28"/>
          <w:szCs w:val="28"/>
        </w:rPr>
        <w:t>остановлением Правительства Российской Федерации от 2</w:t>
      </w:r>
      <w:r w:rsidR="009F3FE8">
        <w:rPr>
          <w:rFonts w:ascii="Liberation Serif" w:hAnsi="Liberation Serif"/>
          <w:sz w:val="28"/>
          <w:szCs w:val="28"/>
        </w:rPr>
        <w:t>4</w:t>
      </w:r>
      <w:r w:rsidRPr="001E0FA4">
        <w:rPr>
          <w:rFonts w:ascii="Liberation Serif" w:hAnsi="Liberation Serif"/>
          <w:sz w:val="28"/>
          <w:szCs w:val="28"/>
        </w:rPr>
        <w:t>.1</w:t>
      </w:r>
      <w:r w:rsidR="009F3FE8">
        <w:rPr>
          <w:rFonts w:ascii="Liberation Serif" w:hAnsi="Liberation Serif"/>
          <w:sz w:val="28"/>
          <w:szCs w:val="28"/>
        </w:rPr>
        <w:t>1</w:t>
      </w:r>
      <w:r w:rsidRPr="001E0FA4">
        <w:rPr>
          <w:rFonts w:ascii="Liberation Serif" w:hAnsi="Liberation Serif"/>
          <w:sz w:val="28"/>
          <w:szCs w:val="28"/>
        </w:rPr>
        <w:t>.20</w:t>
      </w:r>
      <w:r w:rsidR="009F3FE8">
        <w:rPr>
          <w:rFonts w:ascii="Liberation Serif" w:hAnsi="Liberation Serif"/>
          <w:sz w:val="28"/>
          <w:szCs w:val="28"/>
        </w:rPr>
        <w:t>21</w:t>
      </w:r>
      <w:r w:rsidRPr="001E0FA4">
        <w:rPr>
          <w:rFonts w:ascii="Liberation Serif" w:hAnsi="Liberation Serif"/>
          <w:sz w:val="28"/>
          <w:szCs w:val="28"/>
        </w:rPr>
        <w:t xml:space="preserve"> № </w:t>
      </w:r>
      <w:r w:rsidR="009F3FE8">
        <w:rPr>
          <w:rFonts w:ascii="Liberation Serif" w:hAnsi="Liberation Serif"/>
          <w:sz w:val="28"/>
          <w:szCs w:val="28"/>
        </w:rPr>
        <w:t>2019</w:t>
      </w:r>
      <w:r w:rsidRPr="001E0FA4">
        <w:rPr>
          <w:rFonts w:ascii="Liberation Serif" w:hAnsi="Liberation Serif"/>
          <w:sz w:val="28"/>
          <w:szCs w:val="28"/>
        </w:rPr>
        <w:t xml:space="preserve"> «Об утверждении правил взаимодействия федеральных органов исполнительной власти, </w:t>
      </w:r>
      <w:r w:rsidR="009F3FE8" w:rsidRPr="009F3FE8">
        <w:rPr>
          <w:rFonts w:ascii="Liberation Serif" w:hAnsi="Liberation Serif"/>
          <w:sz w:val="28"/>
          <w:szCs w:val="28"/>
        </w:rPr>
        <w:t>осуществляющих федеральный государственный земельный контроль (надзор)</w:t>
      </w:r>
      <w:r w:rsidRPr="009F3FE8">
        <w:rPr>
          <w:rFonts w:ascii="Liberation Serif" w:hAnsi="Liberation Serif"/>
          <w:sz w:val="28"/>
          <w:szCs w:val="28"/>
        </w:rPr>
        <w:t>,</w:t>
      </w:r>
      <w:r w:rsidRPr="001E0FA4">
        <w:rPr>
          <w:rFonts w:ascii="Liberation Serif" w:hAnsi="Liberation Serif"/>
          <w:sz w:val="28"/>
          <w:szCs w:val="28"/>
        </w:rPr>
        <w:t xml:space="preserve"> с органами, осуществляющими му</w:t>
      </w:r>
      <w:r w:rsidR="009F3FE8">
        <w:rPr>
          <w:rFonts w:ascii="Liberation Serif" w:hAnsi="Liberation Serif"/>
          <w:sz w:val="28"/>
          <w:szCs w:val="28"/>
        </w:rPr>
        <w:t>ниципальный земельный контроль»</w:t>
      </w:r>
      <w:r w:rsidRPr="001E0FA4">
        <w:rPr>
          <w:rFonts w:ascii="Liberation Serif" w:hAnsi="Liberation Serif"/>
          <w:sz w:val="28"/>
          <w:szCs w:val="28"/>
        </w:rPr>
        <w:t>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lastRenderedPageBreak/>
        <w:t>При осуществлении муниципального земельного контроля Комитет осуществляет контроль за соблюдением:</w:t>
      </w:r>
    </w:p>
    <w:p w:rsidR="00475C4D" w:rsidRPr="001E0FA4" w:rsidRDefault="00E94FE3" w:rsidP="00E94FE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1) </w:t>
      </w:r>
      <w:r w:rsidR="00475C4D" w:rsidRPr="001E0FA4">
        <w:rPr>
          <w:rFonts w:ascii="Liberation Serif" w:hAnsi="Liberation Serif"/>
          <w:sz w:val="28"/>
          <w:szCs w:val="28"/>
        </w:rPr>
        <w:t>требований законодательства о недопущении самовольного занятия земельных участков или части земельного участка (в том числе использование земельного участка лицом, не имеющим предусмотренных законом прав на такой земельный участок);</w:t>
      </w:r>
    </w:p>
    <w:p w:rsidR="00475C4D" w:rsidRPr="00E94FE3" w:rsidRDefault="00475C4D" w:rsidP="00E94FE3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94FE3">
        <w:rPr>
          <w:rFonts w:ascii="Liberation Serif" w:hAnsi="Liberation Serif"/>
          <w:sz w:val="28"/>
          <w:szCs w:val="28"/>
        </w:rPr>
        <w:t xml:space="preserve">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использованием. 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2.3. В рамках проведения работы по </w:t>
      </w:r>
      <w:r w:rsidR="009F3FE8" w:rsidRPr="009F3FE8">
        <w:rPr>
          <w:rFonts w:ascii="Liberation Serif" w:hAnsi="Liberation Serif"/>
          <w:sz w:val="28"/>
          <w:szCs w:val="28"/>
        </w:rPr>
        <w:t>профилактики рисков причинения вреда (ущерба) охраняемым законом ценностям в сфере муниципального земельного контроля на территории Каменск-Уральского городского округа</w:t>
      </w:r>
      <w:r w:rsidRPr="001E0FA4">
        <w:rPr>
          <w:rFonts w:ascii="Liberation Serif" w:hAnsi="Liberation Serif"/>
          <w:sz w:val="28"/>
          <w:szCs w:val="28"/>
        </w:rPr>
        <w:t>в 20</w:t>
      </w:r>
      <w:r w:rsidR="00BD0B0C">
        <w:rPr>
          <w:rFonts w:ascii="Liberation Serif" w:hAnsi="Liberation Serif"/>
          <w:sz w:val="28"/>
          <w:szCs w:val="28"/>
        </w:rPr>
        <w:t>2</w:t>
      </w:r>
      <w:r w:rsidR="003E15FD">
        <w:rPr>
          <w:rFonts w:ascii="Liberation Serif" w:hAnsi="Liberation Serif"/>
          <w:sz w:val="28"/>
          <w:szCs w:val="28"/>
        </w:rPr>
        <w:t>4</w:t>
      </w:r>
      <w:r w:rsidRPr="001E0FA4">
        <w:rPr>
          <w:rFonts w:ascii="Liberation Serif" w:hAnsi="Liberation Serif"/>
          <w:sz w:val="28"/>
          <w:szCs w:val="28"/>
        </w:rPr>
        <w:t xml:space="preserve"> году разработан и размещен для ознакомления на официальном сайте Комитета 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контроля.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В 20</w:t>
      </w:r>
      <w:r w:rsidR="00752335">
        <w:rPr>
          <w:rFonts w:ascii="Liberation Serif" w:hAnsi="Liberation Serif"/>
          <w:snapToGrid w:val="0"/>
          <w:sz w:val="28"/>
          <w:szCs w:val="28"/>
        </w:rPr>
        <w:t>2</w:t>
      </w:r>
      <w:r w:rsidR="003E15FD">
        <w:rPr>
          <w:rFonts w:ascii="Liberation Serif" w:hAnsi="Liberation Serif"/>
          <w:snapToGrid w:val="0"/>
          <w:sz w:val="28"/>
          <w:szCs w:val="28"/>
        </w:rPr>
        <w:t>4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году Комитетом проведены мероприятия по утвержденной программе профилактики правонарушений, в том числе: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 в средствах массовой информации опубликованы материалы по вопросам соблюдения обязательных требований;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проведены консультации подконтрольных субъектов, даны разъяснения обязательных требований;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проведены совместные совещания по вопросам взаимодействия при проведении работы по профилактике нарушений обязательных требований;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 xml:space="preserve">- </w:t>
      </w:r>
      <w:r w:rsidRPr="001E0FA4">
        <w:rPr>
          <w:rFonts w:ascii="Liberation Serif" w:hAnsi="Liberation Serif"/>
          <w:sz w:val="28"/>
          <w:szCs w:val="28"/>
        </w:rPr>
        <w:t xml:space="preserve"> проведена </w:t>
      </w:r>
      <w:r w:rsidRPr="001E0FA4">
        <w:rPr>
          <w:rFonts w:ascii="Liberation Serif" w:hAnsi="Liberation Serif"/>
          <w:snapToGrid w:val="0"/>
          <w:sz w:val="28"/>
          <w:szCs w:val="28"/>
        </w:rPr>
        <w:t>информационно-разъяснительная работа с подконтрольными субъектами, направленная на предотвращение нарушений с их стороны;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- проведены </w:t>
      </w:r>
      <w:r w:rsidR="00270CCC" w:rsidRPr="001E0FA4">
        <w:rPr>
          <w:rFonts w:ascii="Liberation Serif" w:hAnsi="Liberation Serif"/>
          <w:sz w:val="28"/>
          <w:szCs w:val="28"/>
        </w:rPr>
        <w:t>обзор и</w:t>
      </w:r>
      <w:r w:rsidRPr="001E0FA4">
        <w:rPr>
          <w:rFonts w:ascii="Liberation Serif" w:hAnsi="Liberation Serif"/>
          <w:sz w:val="28"/>
          <w:szCs w:val="28"/>
        </w:rPr>
        <w:t xml:space="preserve"> анализ правоприменительной практике при осуществлении муниципального земельного контроля;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в установленных законом случаях при проведении мероприятий по муниципально</w:t>
      </w:r>
      <w:r w:rsidR="00E94FE3">
        <w:rPr>
          <w:rFonts w:ascii="Liberation Serif" w:hAnsi="Liberation Serif"/>
          <w:snapToGrid w:val="0"/>
          <w:sz w:val="28"/>
          <w:szCs w:val="28"/>
        </w:rPr>
        <w:t>му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земельному контролю юридическим лицами и индивидуальным предпринимателями, гражданам выдается предостережение и недопустимости нарушения обязательных требований;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- другие мероприятия согласно утвержденного плана профилактических мероприятий.</w:t>
      </w:r>
    </w:p>
    <w:p w:rsidR="00475C4D" w:rsidRPr="001E0FA4" w:rsidRDefault="00270CCC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Результатом выполнения</w:t>
      </w:r>
      <w:r w:rsidR="00475C4D" w:rsidRPr="001E0FA4">
        <w:rPr>
          <w:rFonts w:ascii="Liberation Serif" w:hAnsi="Liberation Serif"/>
          <w:snapToGrid w:val="0"/>
          <w:sz w:val="28"/>
          <w:szCs w:val="28"/>
        </w:rPr>
        <w:t xml:space="preserve"> мероприятий согласно утвержденно</w:t>
      </w:r>
      <w:r w:rsidR="00E94FE3">
        <w:rPr>
          <w:rFonts w:ascii="Liberation Serif" w:hAnsi="Liberation Serif"/>
          <w:snapToGrid w:val="0"/>
          <w:sz w:val="28"/>
          <w:szCs w:val="28"/>
        </w:rPr>
        <w:t xml:space="preserve">йпрограммы </w:t>
      </w:r>
      <w:r w:rsidR="00475C4D" w:rsidRPr="001E0FA4">
        <w:rPr>
          <w:rFonts w:ascii="Liberation Serif" w:hAnsi="Liberation Serif"/>
          <w:snapToGrid w:val="0"/>
          <w:sz w:val="28"/>
          <w:szCs w:val="28"/>
        </w:rPr>
        <w:t>профилактических мероприятий является снижение уровня нарушений обязательных требований подконтрольными субъектами, в отношении которых осуществляется муниципальный контроль.</w:t>
      </w:r>
    </w:p>
    <w:p w:rsidR="00475C4D" w:rsidRPr="001E0FA4" w:rsidRDefault="00475C4D" w:rsidP="00475C4D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>2.4.Данные о проведенных в 20</w:t>
      </w:r>
      <w:r w:rsidR="00752335">
        <w:rPr>
          <w:rFonts w:ascii="Liberation Serif" w:hAnsi="Liberation Serif"/>
          <w:snapToGrid w:val="0"/>
          <w:sz w:val="28"/>
          <w:szCs w:val="28"/>
        </w:rPr>
        <w:t>2</w:t>
      </w:r>
      <w:r w:rsidR="003E15FD">
        <w:rPr>
          <w:rFonts w:ascii="Liberation Serif" w:hAnsi="Liberation Serif"/>
          <w:snapToGrid w:val="0"/>
          <w:sz w:val="28"/>
          <w:szCs w:val="28"/>
        </w:rPr>
        <w:t>4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году мероприятиях по муниципально</w:t>
      </w:r>
      <w:r w:rsidR="00E94FE3">
        <w:rPr>
          <w:rFonts w:ascii="Liberation Serif" w:hAnsi="Liberation Serif"/>
          <w:snapToGrid w:val="0"/>
          <w:sz w:val="28"/>
          <w:szCs w:val="28"/>
        </w:rPr>
        <w:t>му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земельно</w:t>
      </w:r>
      <w:r w:rsidR="00E94FE3">
        <w:rPr>
          <w:rFonts w:ascii="Liberation Serif" w:hAnsi="Liberation Serif"/>
          <w:snapToGrid w:val="0"/>
          <w:sz w:val="28"/>
          <w:szCs w:val="28"/>
        </w:rPr>
        <w:t>му</w:t>
      </w:r>
      <w:r w:rsidRPr="001E0FA4">
        <w:rPr>
          <w:rFonts w:ascii="Liberation Serif" w:hAnsi="Liberation Serif"/>
          <w:snapToGrid w:val="0"/>
          <w:sz w:val="28"/>
          <w:szCs w:val="28"/>
        </w:rPr>
        <w:t xml:space="preserve"> контролю.</w:t>
      </w:r>
    </w:p>
    <w:p w:rsidR="001E73C6" w:rsidRDefault="00475C4D" w:rsidP="001E73C6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E0FA4">
        <w:rPr>
          <w:rFonts w:ascii="Liberation Serif" w:hAnsi="Liberation Serif"/>
          <w:snapToGrid w:val="0"/>
          <w:sz w:val="28"/>
          <w:szCs w:val="28"/>
        </w:rPr>
        <w:t xml:space="preserve">В соответствии </w:t>
      </w:r>
      <w:r w:rsidR="001E73C6" w:rsidRPr="001E73C6">
        <w:rPr>
          <w:rFonts w:ascii="Liberation Serif" w:hAnsi="Liberation Serif"/>
          <w:snapToGrid w:val="0"/>
          <w:sz w:val="28"/>
          <w:szCs w:val="28"/>
        </w:rPr>
        <w:t>Положени</w:t>
      </w:r>
      <w:r w:rsidR="001E73C6">
        <w:rPr>
          <w:rFonts w:ascii="Liberation Serif" w:hAnsi="Liberation Serif"/>
          <w:snapToGrid w:val="0"/>
          <w:sz w:val="28"/>
          <w:szCs w:val="28"/>
        </w:rPr>
        <w:t>ем</w:t>
      </w:r>
      <w:r w:rsidR="001E73C6" w:rsidRPr="001E73C6">
        <w:rPr>
          <w:rFonts w:ascii="Liberation Serif" w:hAnsi="Liberation Serif"/>
          <w:snapToGrid w:val="0"/>
          <w:sz w:val="28"/>
          <w:szCs w:val="28"/>
        </w:rPr>
        <w:t xml:space="preserve"> о муниципальном земельном контроле в границах Каменск-Уральского городского округа, утвержденного решением Думы Каменск-Уральского городского округа от 15.09.2021 № 899 (в редакции решений Думы Каменск-Уральского городского округа от 27.10.2021 № 18, от 22.12.2021 № 48)</w:t>
      </w:r>
      <w:r w:rsidR="001E73C6">
        <w:rPr>
          <w:rFonts w:ascii="Liberation Serif" w:hAnsi="Liberation Serif"/>
          <w:snapToGrid w:val="0"/>
          <w:sz w:val="28"/>
          <w:szCs w:val="28"/>
        </w:rPr>
        <w:t xml:space="preserve"> муниципальный земельный контроль осуществляется без проведения плановых контрольный мероприятий.</w:t>
      </w:r>
    </w:p>
    <w:p w:rsidR="00162041" w:rsidRPr="00162041" w:rsidRDefault="00162041" w:rsidP="00162041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62041">
        <w:rPr>
          <w:rFonts w:ascii="Liberation Serif" w:hAnsi="Liberation Serif"/>
          <w:snapToGrid w:val="0"/>
          <w:sz w:val="28"/>
          <w:szCs w:val="28"/>
        </w:rPr>
        <w:lastRenderedPageBreak/>
        <w:t>Необходимо отметить, что в 202</w:t>
      </w:r>
      <w:r w:rsidR="003E15FD">
        <w:rPr>
          <w:rFonts w:ascii="Liberation Serif" w:hAnsi="Liberation Serif"/>
          <w:snapToGrid w:val="0"/>
          <w:sz w:val="28"/>
          <w:szCs w:val="28"/>
        </w:rPr>
        <w:t>4</w:t>
      </w:r>
      <w:r w:rsidRPr="00162041">
        <w:rPr>
          <w:rFonts w:ascii="Liberation Serif" w:hAnsi="Liberation Serif"/>
          <w:snapToGrid w:val="0"/>
          <w:sz w:val="28"/>
          <w:szCs w:val="28"/>
        </w:rPr>
        <w:t xml:space="preserve"> году особенности осуществления муниципального земельного контроля во многом были определены введенными с 10.03.2022 ограничениям в сфере осуществления контрольной (надзорной) деятельности.</w:t>
      </w:r>
    </w:p>
    <w:p w:rsidR="00162041" w:rsidRDefault="00162041" w:rsidP="00162041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62041">
        <w:rPr>
          <w:rFonts w:ascii="Liberation Serif" w:hAnsi="Liberation Serif"/>
          <w:snapToGrid w:val="0"/>
          <w:sz w:val="28"/>
          <w:szCs w:val="28"/>
        </w:rPr>
        <w:t>Так в соответствии с пунктами 1, 3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на 202</w:t>
      </w:r>
      <w:r w:rsidR="003E15FD">
        <w:rPr>
          <w:rFonts w:ascii="Liberation Serif" w:hAnsi="Liberation Serif"/>
          <w:snapToGrid w:val="0"/>
          <w:sz w:val="28"/>
          <w:szCs w:val="28"/>
        </w:rPr>
        <w:t>4</w:t>
      </w:r>
      <w:r w:rsidRPr="00162041">
        <w:rPr>
          <w:rFonts w:ascii="Liberation Serif" w:hAnsi="Liberation Serif"/>
          <w:snapToGrid w:val="0"/>
          <w:sz w:val="28"/>
          <w:szCs w:val="28"/>
        </w:rPr>
        <w:t xml:space="preserve"> год установлены ограничения на проведение контрольных (надзорных) мероприятий.</w:t>
      </w:r>
    </w:p>
    <w:p w:rsidR="00162041" w:rsidRDefault="00162041" w:rsidP="00162041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162041">
        <w:rPr>
          <w:rFonts w:ascii="Liberation Serif" w:hAnsi="Liberation Serif"/>
          <w:snapToGrid w:val="0"/>
          <w:sz w:val="28"/>
          <w:szCs w:val="28"/>
        </w:rPr>
        <w:t>Предостережения выносятся по результатам проведенных контрольных (надзорных) мероприятий без взаимодействия, а именно, наблюдения за соблюдением обязательных требований и по результатам рассмотрения поступающих в Комитет обращений.</w:t>
      </w:r>
    </w:p>
    <w:p w:rsidR="00162041" w:rsidRDefault="00162041" w:rsidP="00162041">
      <w:pPr>
        <w:widowControl w:val="0"/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7C3CE0">
        <w:rPr>
          <w:rFonts w:ascii="Liberation Serif" w:hAnsi="Liberation Serif"/>
          <w:snapToGrid w:val="0"/>
          <w:sz w:val="28"/>
          <w:szCs w:val="28"/>
        </w:rPr>
        <w:t xml:space="preserve">Направлено </w:t>
      </w:r>
      <w:r w:rsidR="007C3CE0" w:rsidRPr="007C3CE0">
        <w:rPr>
          <w:rFonts w:ascii="Liberation Serif" w:hAnsi="Liberation Serif"/>
          <w:snapToGrid w:val="0"/>
          <w:sz w:val="28"/>
          <w:szCs w:val="28"/>
        </w:rPr>
        <w:t>13</w:t>
      </w:r>
      <w:r w:rsidRPr="007C3CE0">
        <w:rPr>
          <w:rFonts w:ascii="Liberation Serif" w:hAnsi="Liberation Serif"/>
          <w:snapToGrid w:val="0"/>
          <w:sz w:val="28"/>
          <w:szCs w:val="28"/>
        </w:rPr>
        <w:t xml:space="preserve"> предостережений о недопустимости нарушения</w:t>
      </w:r>
      <w:r w:rsidRPr="00162041">
        <w:rPr>
          <w:rFonts w:ascii="Liberation Serif" w:hAnsi="Liberation Serif"/>
          <w:snapToGrid w:val="0"/>
          <w:sz w:val="28"/>
          <w:szCs w:val="28"/>
        </w:rPr>
        <w:t xml:space="preserve"> обязательных требований законодательства в адрес юридических лиц и граждан</w:t>
      </w:r>
      <w:r>
        <w:rPr>
          <w:rFonts w:ascii="Liberation Serif" w:hAnsi="Liberation Serif"/>
          <w:snapToGrid w:val="0"/>
          <w:sz w:val="28"/>
          <w:szCs w:val="28"/>
        </w:rPr>
        <w:t>.</w:t>
      </w:r>
    </w:p>
    <w:p w:rsidR="00162041" w:rsidRDefault="00162041" w:rsidP="00162041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Консультирование о</w:t>
      </w:r>
      <w:r w:rsidRPr="004E2064">
        <w:rPr>
          <w:rFonts w:ascii="Liberation Serif" w:hAnsi="Liberation Serif"/>
          <w:color w:val="000000"/>
          <w:sz w:val="28"/>
          <w:szCs w:val="28"/>
        </w:rPr>
        <w:t>существляется должностным лицом уполномоченного органа при поступлении обращения от контролируемого лица по вопросам, связанным с организацией и осуществлением муниципального контроля.</w:t>
      </w:r>
      <w:r w:rsidRPr="007044E4">
        <w:rPr>
          <w:rFonts w:ascii="Liberation Serif" w:hAnsi="Liberation Serif"/>
          <w:color w:val="000000"/>
          <w:sz w:val="28"/>
          <w:szCs w:val="28"/>
        </w:rPr>
        <w:t>Консультирование осуществляется посредством проведения личных приемов, телефонных консультаций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162041" w:rsidRDefault="007E7D05" w:rsidP="007E7D0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C3CE0">
        <w:rPr>
          <w:rFonts w:ascii="Liberation Serif" w:hAnsi="Liberation Serif"/>
          <w:sz w:val="28"/>
          <w:szCs w:val="28"/>
        </w:rPr>
        <w:t xml:space="preserve">Специалистами Комитета проведено </w:t>
      </w:r>
      <w:r w:rsidR="007C3CE0" w:rsidRPr="007C3CE0">
        <w:rPr>
          <w:rFonts w:ascii="Liberation Serif" w:hAnsi="Liberation Serif"/>
          <w:sz w:val="28"/>
          <w:szCs w:val="28"/>
        </w:rPr>
        <w:t>37</w:t>
      </w:r>
      <w:r w:rsidRPr="007C3CE0">
        <w:rPr>
          <w:rFonts w:ascii="Liberation Serif" w:hAnsi="Liberation Serif"/>
          <w:sz w:val="28"/>
          <w:szCs w:val="28"/>
        </w:rPr>
        <w:t xml:space="preserve"> консульт</w:t>
      </w:r>
      <w:r w:rsidR="00884C50" w:rsidRPr="007C3CE0">
        <w:rPr>
          <w:rFonts w:ascii="Liberation Serif" w:hAnsi="Liberation Serif"/>
          <w:sz w:val="28"/>
          <w:szCs w:val="28"/>
        </w:rPr>
        <w:t>ации</w:t>
      </w:r>
      <w:r w:rsidRPr="007C3CE0">
        <w:rPr>
          <w:rFonts w:ascii="Liberation Serif" w:hAnsi="Liberation Serif"/>
          <w:sz w:val="28"/>
          <w:szCs w:val="28"/>
        </w:rPr>
        <w:t xml:space="preserve"> контролируемых лиц</w:t>
      </w:r>
      <w:r w:rsidRPr="007E7D05">
        <w:rPr>
          <w:rFonts w:ascii="Liberation Serif" w:hAnsi="Liberation Serif"/>
          <w:sz w:val="28"/>
          <w:szCs w:val="28"/>
        </w:rPr>
        <w:t xml:space="preserve"> в рамках проведения профилактических мероприятия.</w:t>
      </w:r>
    </w:p>
    <w:p w:rsidR="007E7D05" w:rsidRDefault="007E7D05" w:rsidP="007E7D0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7E7D05">
        <w:rPr>
          <w:rFonts w:ascii="Liberation Serif" w:hAnsi="Liberation Serif"/>
          <w:sz w:val="28"/>
          <w:szCs w:val="28"/>
        </w:rPr>
        <w:t>Наибольшее число выявленных нарушений выражаются в самовольном занятии земельных участков.</w:t>
      </w:r>
    </w:p>
    <w:p w:rsidR="006663C1" w:rsidRDefault="006663C1" w:rsidP="007E7D05">
      <w:pPr>
        <w:widowControl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6663C1">
        <w:rPr>
          <w:rFonts w:ascii="Liberation Serif" w:hAnsi="Liberation Serif"/>
          <w:sz w:val="28"/>
          <w:szCs w:val="28"/>
        </w:rPr>
        <w:t>Также осуществляется информирование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разъяснительной работы.</w:t>
      </w:r>
    </w:p>
    <w:p w:rsidR="006663C1" w:rsidRPr="004E2064" w:rsidRDefault="006663C1" w:rsidP="006663C1">
      <w:pPr>
        <w:widowControl w:val="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 w:rsidRPr="004E2064">
        <w:rPr>
          <w:rFonts w:ascii="Liberation Serif" w:hAnsi="Liberation Serif"/>
          <w:color w:val="000000"/>
          <w:sz w:val="28"/>
          <w:szCs w:val="28"/>
        </w:rPr>
        <w:t>Обобщение правоприменительной практики о проведении муниципального контроля осуществляется один раз в год и доклад о правоприменительной практике размещается  на официальном сайте Комитета в сети «Интернет»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не позднее 1 марта года, следующего за отчетным.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2.5. Планируемыми результатами реализации Программы являются: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1) повышение эффективности проводимой Комитетом работы по предупреждению нарушений юридическими и физическими лицами обязательных требований;</w:t>
      </w:r>
    </w:p>
    <w:p w:rsidR="00475C4D" w:rsidRPr="001E0FA4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2) улучшение информационного обеспечения деятельности Комитета по предупреждению нарушений юридическими и физическими лицами обязательных требований;</w:t>
      </w:r>
    </w:p>
    <w:p w:rsidR="00475C4D" w:rsidRDefault="00475C4D" w:rsidP="00475C4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lastRenderedPageBreak/>
        <w:t>3) уменьшение общего числа нарушений юридическими и физическими лицами обязательных требований.</w:t>
      </w:r>
    </w:p>
    <w:p w:rsidR="00270CCC" w:rsidRDefault="00270CCC" w:rsidP="00270CCC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Проводимые мероприятия решают задачи предупреждения, выявления и пресечения нарушений обязательных требований, а также позволяют проанализировать динамику допускаемых нарушений.</w:t>
      </w:r>
    </w:p>
    <w:p w:rsidR="00475C4D" w:rsidRDefault="00475C4D" w:rsidP="000D2B86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D2B86" w:rsidRDefault="001A5719" w:rsidP="000D2B86">
      <w:pPr>
        <w:widowControl w:val="0"/>
        <w:shd w:val="clear" w:color="auto" w:fill="FFFFFF"/>
        <w:autoSpaceDE w:val="0"/>
        <w:ind w:left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0D2B86" w:rsidRPr="000D2B86">
        <w:rPr>
          <w:b/>
          <w:sz w:val="28"/>
          <w:szCs w:val="28"/>
          <w:lang w:val="en-US"/>
        </w:rPr>
        <w:t>II</w:t>
      </w:r>
      <w:r w:rsidR="000D2B86" w:rsidRPr="000D2B86">
        <w:rPr>
          <w:b/>
          <w:sz w:val="28"/>
          <w:szCs w:val="28"/>
        </w:rPr>
        <w:t>. Цели и задачи реализации программы профилактики</w:t>
      </w:r>
    </w:p>
    <w:p w:rsidR="000D2B86" w:rsidRDefault="000D2B86" w:rsidP="000D2B86">
      <w:pPr>
        <w:widowControl w:val="0"/>
        <w:shd w:val="clear" w:color="auto" w:fill="FFFFFF"/>
        <w:autoSpaceDE w:val="0"/>
        <w:ind w:left="1418"/>
        <w:jc w:val="center"/>
        <w:rPr>
          <w:b/>
          <w:sz w:val="28"/>
          <w:szCs w:val="28"/>
        </w:rPr>
      </w:pP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Цели и задачи </w:t>
      </w:r>
      <w:r>
        <w:rPr>
          <w:rFonts w:ascii="Liberation Serif" w:hAnsi="Liberation Serif"/>
          <w:sz w:val="28"/>
          <w:szCs w:val="28"/>
        </w:rPr>
        <w:t>П</w:t>
      </w:r>
      <w:r w:rsidRPr="001E0FA4">
        <w:rPr>
          <w:rFonts w:ascii="Liberation Serif" w:hAnsi="Liberation Serif"/>
          <w:sz w:val="28"/>
          <w:szCs w:val="28"/>
        </w:rPr>
        <w:t>рограммы, направленные на минимизацию рисков причинения вреда охраняемым законом ценностям и (или) ущерба, основанные на описании подконтрольной среды.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Целями Программы являются:</w:t>
      </w:r>
    </w:p>
    <w:p w:rsidR="000D2B86" w:rsidRPr="001E0FA4" w:rsidRDefault="00E94FE3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="000D2B86" w:rsidRPr="001E0FA4">
        <w:rPr>
          <w:rFonts w:ascii="Liberation Serif" w:hAnsi="Liberation Serif"/>
          <w:sz w:val="28"/>
          <w:szCs w:val="28"/>
        </w:rPr>
        <w:t>предупреждение нарушений подконтрольными субъектами обязательных требований;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</w:t>
      </w:r>
      <w:r w:rsidR="001A5719">
        <w:rPr>
          <w:sz w:val="28"/>
          <w:szCs w:val="28"/>
        </w:rPr>
        <w:t>и (или) причинению вреда (ущерба) охраняемым законом ценностям</w:t>
      </w:r>
      <w:r w:rsidRPr="001E0FA4">
        <w:rPr>
          <w:rFonts w:ascii="Liberation Serif" w:hAnsi="Liberation Serif"/>
          <w:sz w:val="28"/>
          <w:szCs w:val="28"/>
        </w:rPr>
        <w:t>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3) профилактика нарушений обязательных требований;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4) создание у подконтрольных субъектов мотивации к добросовестному поведению подконтрольных субъектов и неукоснительному соблюдению обязательных требований</w:t>
      </w:r>
      <w:r w:rsidR="00270CCC">
        <w:rPr>
          <w:rFonts w:ascii="Liberation Serif" w:hAnsi="Liberation Serif"/>
          <w:sz w:val="28"/>
          <w:szCs w:val="28"/>
        </w:rPr>
        <w:t xml:space="preserve">, </w:t>
      </w:r>
      <w:r w:rsidR="00270CCC" w:rsidRPr="00270CCC">
        <w:rPr>
          <w:rFonts w:ascii="Liberation Serif" w:hAnsi="Liberation Serif"/>
          <w:sz w:val="28"/>
          <w:szCs w:val="28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</w:t>
      </w:r>
      <w:r w:rsidRPr="001E0FA4">
        <w:rPr>
          <w:rFonts w:ascii="Liberation Serif" w:hAnsi="Liberation Serif"/>
          <w:sz w:val="28"/>
          <w:szCs w:val="28"/>
        </w:rPr>
        <w:t>;</w:t>
      </w:r>
    </w:p>
    <w:p w:rsidR="000D2B86" w:rsidRPr="001E0FA4" w:rsidRDefault="00E94FE3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</w:t>
      </w:r>
      <w:r w:rsidR="000D2B86" w:rsidRPr="001E0FA4">
        <w:rPr>
          <w:rFonts w:ascii="Liberation Serif" w:hAnsi="Liberation Serif"/>
          <w:sz w:val="28"/>
          <w:szCs w:val="28"/>
        </w:rPr>
        <w:t>снижение уровня ущерба, причиненного в результате нарушений обязательных требований;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>6) снижение административной нагрузки на подконтрольные субъекты</w:t>
      </w:r>
      <w:r w:rsidR="00270CCC">
        <w:rPr>
          <w:rFonts w:ascii="Liberation Serif" w:hAnsi="Liberation Serif"/>
          <w:sz w:val="28"/>
          <w:szCs w:val="28"/>
        </w:rPr>
        <w:t>,</w:t>
      </w:r>
      <w:r w:rsidR="00270CCC" w:rsidRPr="00270CCC">
        <w:rPr>
          <w:rFonts w:ascii="Liberation Serif" w:hAnsi="Liberation Serif"/>
          <w:sz w:val="28"/>
          <w:szCs w:val="28"/>
        </w:rPr>
        <w:t>повышение прозрачности системы муниципального контроля</w:t>
      </w:r>
      <w:r w:rsidRPr="001E0FA4">
        <w:rPr>
          <w:rFonts w:ascii="Liberation Serif" w:hAnsi="Liberation Serif"/>
          <w:sz w:val="28"/>
          <w:szCs w:val="28"/>
        </w:rPr>
        <w:t>.</w:t>
      </w:r>
    </w:p>
    <w:p w:rsidR="000D2B86" w:rsidRPr="001E0FA4" w:rsidRDefault="000D2B86" w:rsidP="000D2B8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E0FA4">
        <w:rPr>
          <w:rFonts w:ascii="Liberation Serif" w:hAnsi="Liberation Serif"/>
          <w:sz w:val="28"/>
          <w:szCs w:val="28"/>
        </w:rPr>
        <w:t xml:space="preserve">Основными задачами Программы являются: </w:t>
      </w:r>
    </w:p>
    <w:p w:rsidR="000D2B86" w:rsidRPr="001E0FA4" w:rsidRDefault="00E94FE3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1) </w:t>
      </w:r>
      <w:r w:rsidR="000D2B86" w:rsidRPr="001E0FA4">
        <w:rPr>
          <w:rFonts w:ascii="Liberation Serif" w:eastAsia="Calibri" w:hAnsi="Liberation Serif"/>
          <w:sz w:val="28"/>
          <w:szCs w:val="28"/>
          <w:lang w:eastAsia="en-US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0D2B86" w:rsidRPr="001E0FA4" w:rsidRDefault="000D2B86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0FA4">
        <w:rPr>
          <w:rFonts w:ascii="Liberation Serif" w:eastAsia="Calibri" w:hAnsi="Liberation Serif"/>
          <w:sz w:val="28"/>
          <w:szCs w:val="28"/>
          <w:lang w:eastAsia="en-US"/>
        </w:rPr>
        <w:t>2) выявление причин, факторов и условий, способствующих нарушениям обязательных требований;</w:t>
      </w:r>
    </w:p>
    <w:p w:rsidR="000D2B86" w:rsidRDefault="000D2B86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1E0FA4">
        <w:rPr>
          <w:rFonts w:ascii="Liberation Serif" w:eastAsia="Calibri" w:hAnsi="Liberation Serif"/>
          <w:sz w:val="28"/>
          <w:szCs w:val="28"/>
          <w:lang w:eastAsia="en-US"/>
        </w:rPr>
        <w:t>3) повышение правосознания и правовой культуры подконтрольных субъектов при соб</w:t>
      </w:r>
      <w:r w:rsidR="001A5719">
        <w:rPr>
          <w:rFonts w:ascii="Liberation Serif" w:eastAsia="Calibri" w:hAnsi="Liberation Serif"/>
          <w:sz w:val="28"/>
          <w:szCs w:val="28"/>
          <w:lang w:eastAsia="en-US"/>
        </w:rPr>
        <w:t>людении обязательных требований,</w:t>
      </w:r>
      <w:r w:rsidR="001A5719">
        <w:rPr>
          <w:sz w:val="28"/>
          <w:szCs w:val="28"/>
        </w:rPr>
        <w:t>в том числе путем обеспечения доступности информации обязательных требованиях и необходимых мерах по их исполнению;</w:t>
      </w:r>
    </w:p>
    <w:p w:rsidR="001A5719" w:rsidRDefault="001A5719" w:rsidP="000D2B86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sz w:val="28"/>
          <w:szCs w:val="28"/>
        </w:rPr>
        <w:t>4) формирование одинакового понимания установленных обязательных требований у должностных лиц и подконтрольных лиц</w:t>
      </w:r>
      <w:r w:rsidR="00270CCC">
        <w:rPr>
          <w:sz w:val="28"/>
          <w:szCs w:val="28"/>
        </w:rPr>
        <w:t>;</w:t>
      </w:r>
    </w:p>
    <w:p w:rsidR="001A5719" w:rsidRDefault="00E94FE3" w:rsidP="001A5719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A5719">
        <w:rPr>
          <w:sz w:val="28"/>
          <w:szCs w:val="28"/>
        </w:rPr>
        <w:t>создание условий для изменения ценностного отношения контролируемых лиц к добросовестному поведению в сфере обеспечения безопасности, формирования позитивной ответственности за свои действия (бездействия), поддержание мотивации в дан</w:t>
      </w:r>
      <w:r w:rsidR="00270CCC">
        <w:rPr>
          <w:sz w:val="28"/>
          <w:szCs w:val="28"/>
        </w:rPr>
        <w:t>ной сфере;</w:t>
      </w:r>
    </w:p>
    <w:p w:rsidR="0082729D" w:rsidRDefault="00270CCC" w:rsidP="001A5719">
      <w:pPr>
        <w:widowControl w:val="0"/>
        <w:shd w:val="clear" w:color="auto" w:fill="FFFFFF"/>
        <w:autoSpaceDE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6)</w:t>
      </w:r>
      <w:r>
        <w:rPr>
          <w:rFonts w:ascii="TimesNewRomanPSMT" w:hAnsi="TimesNewRomanPSMT" w:cs="TimesNewRomanPSMT"/>
          <w:sz w:val="28"/>
          <w:szCs w:val="28"/>
        </w:rPr>
        <w:t>повышение прозрачности системы контрольной деятельности</w:t>
      </w:r>
      <w:r w:rsidR="0082729D">
        <w:rPr>
          <w:rFonts w:ascii="TimesNewRomanPSMT" w:hAnsi="TimesNewRomanPSMT" w:cs="TimesNewRomanPSMT"/>
          <w:sz w:val="28"/>
          <w:szCs w:val="28"/>
        </w:rPr>
        <w:t>;</w:t>
      </w:r>
    </w:p>
    <w:p w:rsidR="00270CCC" w:rsidRDefault="0082729D" w:rsidP="0082729D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7) снижение издержек контрольной деятельности и административной нагрузки на контролируемых лиц, в том числе за счет снижения проведения</w:t>
      </w:r>
      <w:r w:rsidR="00897B78">
        <w:rPr>
          <w:rFonts w:ascii="TimesNewRomanPSMT" w:hAnsi="TimesNewRomanPSMT" w:cs="TimesNewRomanPSMT"/>
          <w:sz w:val="28"/>
          <w:szCs w:val="28"/>
        </w:rPr>
        <w:t xml:space="preserve"> количества</w:t>
      </w:r>
      <w:r>
        <w:rPr>
          <w:rFonts w:ascii="TimesNewRomanPSMT" w:hAnsi="TimesNewRomanPSMT" w:cs="TimesNewRomanPSMT"/>
          <w:sz w:val="28"/>
          <w:szCs w:val="28"/>
        </w:rPr>
        <w:t xml:space="preserve"> выездных проверок;</w:t>
      </w:r>
    </w:p>
    <w:p w:rsidR="0082729D" w:rsidRDefault="0082729D" w:rsidP="008272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8) повышение квалификации должностных лиц контрольного органа.</w:t>
      </w:r>
    </w:p>
    <w:p w:rsidR="001A5719" w:rsidRDefault="001A5719" w:rsidP="001A5719">
      <w:pPr>
        <w:widowControl w:val="0"/>
        <w:shd w:val="clear" w:color="auto" w:fill="FFFFFF"/>
        <w:autoSpaceDE w:val="0"/>
        <w:ind w:firstLine="720"/>
        <w:jc w:val="both"/>
        <w:rPr>
          <w:sz w:val="28"/>
          <w:szCs w:val="28"/>
        </w:rPr>
      </w:pPr>
    </w:p>
    <w:p w:rsidR="0059680E" w:rsidRPr="00866775" w:rsidRDefault="0059680E" w:rsidP="0059680E">
      <w:pPr>
        <w:widowControl w:val="0"/>
        <w:shd w:val="clear" w:color="auto" w:fill="FFFFFF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r w:rsidRPr="00866775">
        <w:rPr>
          <w:rFonts w:ascii="Liberation Serif" w:hAnsi="Liberation Serif"/>
          <w:b/>
          <w:sz w:val="28"/>
          <w:szCs w:val="28"/>
        </w:rPr>
        <w:t xml:space="preserve">Раздел </w:t>
      </w:r>
      <w:r w:rsidRPr="00866775">
        <w:rPr>
          <w:rFonts w:ascii="Liberation Serif" w:hAnsi="Liberation Serif"/>
          <w:b/>
          <w:sz w:val="28"/>
          <w:szCs w:val="28"/>
          <w:lang w:val="en-US"/>
        </w:rPr>
        <w:t>III</w:t>
      </w:r>
      <w:r w:rsidRPr="00866775">
        <w:rPr>
          <w:rFonts w:ascii="Liberation Serif" w:hAnsi="Liberation Serif"/>
          <w:b/>
          <w:sz w:val="28"/>
          <w:szCs w:val="28"/>
        </w:rPr>
        <w:t>. Перечень профилактических мероприятий,</w:t>
      </w:r>
    </w:p>
    <w:p w:rsidR="0059680E" w:rsidRPr="00866775" w:rsidRDefault="0059680E" w:rsidP="0059680E">
      <w:pPr>
        <w:widowControl w:val="0"/>
        <w:shd w:val="clear" w:color="auto" w:fill="FFFFFF"/>
        <w:autoSpaceDE w:val="0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866775">
        <w:rPr>
          <w:rFonts w:ascii="Liberation Serif" w:hAnsi="Liberation Serif"/>
          <w:b/>
          <w:sz w:val="28"/>
          <w:szCs w:val="28"/>
        </w:rPr>
        <w:t>сроки (периодичность) их проведения</w:t>
      </w:r>
    </w:p>
    <w:p w:rsidR="0059680E" w:rsidRPr="00866775" w:rsidRDefault="0059680E" w:rsidP="0059680E">
      <w:pPr>
        <w:autoSpaceDE w:val="0"/>
        <w:autoSpaceDN w:val="0"/>
        <w:adjustRightInd w:val="0"/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9680E" w:rsidRPr="00866775" w:rsidRDefault="0059680E" w:rsidP="0059680E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080"/>
        <w:gridCol w:w="2436"/>
        <w:gridCol w:w="2618"/>
      </w:tblGrid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 xml:space="preserve">N </w:t>
            </w:r>
            <w:proofErr w:type="spellStart"/>
            <w:r w:rsidRPr="0075233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r w:rsidRPr="00752335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75233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0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Вид профилактического 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436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18" w:type="dxa"/>
          </w:tcPr>
          <w:p w:rsidR="0059680E" w:rsidRPr="008533FB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3FB">
              <w:rPr>
                <w:rFonts w:ascii="Liberation Serif" w:hAnsi="Liberation Serif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18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:rsidR="0059680E" w:rsidRPr="008533FB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/>
                <w:sz w:val="24"/>
                <w:szCs w:val="24"/>
              </w:rPr>
              <w:t xml:space="preserve">Информирование </w:t>
            </w: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по</w:t>
            </w:r>
          </w:p>
          <w:p w:rsidR="0059680E" w:rsidRPr="008533FB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вопросам соблюдения</w:t>
            </w:r>
          </w:p>
          <w:p w:rsidR="0059680E" w:rsidRPr="008533FB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обязательных</w:t>
            </w:r>
          </w:p>
          <w:p w:rsidR="0059680E" w:rsidRPr="008533FB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требований</w:t>
            </w:r>
          </w:p>
        </w:tc>
        <w:tc>
          <w:tcPr>
            <w:tcW w:w="2436" w:type="dxa"/>
            <w:vMerge w:val="restart"/>
          </w:tcPr>
          <w:p w:rsidR="0059680E" w:rsidRPr="00AF6DD4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По мере внесения</w:t>
            </w:r>
          </w:p>
          <w:p w:rsidR="0059680E" w:rsidRPr="00AF6DD4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изменений в</w:t>
            </w:r>
          </w:p>
          <w:p w:rsidR="0059680E" w:rsidRPr="00AF6DD4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нормативные</w:t>
            </w:r>
          </w:p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правовые акты</w:t>
            </w:r>
          </w:p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>
              <w:rPr>
                <w:rFonts w:ascii="Liberation Serif" w:hAnsi="Liberation Serif" w:cs="TimesNewRomanPSMT"/>
                <w:sz w:val="24"/>
                <w:szCs w:val="24"/>
              </w:rPr>
              <w:t>(</w:t>
            </w:r>
            <w:r w:rsidRPr="007E7D05">
              <w:rPr>
                <w:rFonts w:ascii="Liberation Serif" w:hAnsi="Liberation Serif" w:cs="TimesNewRomanPSMT"/>
                <w:sz w:val="24"/>
                <w:szCs w:val="24"/>
              </w:rPr>
              <w:t xml:space="preserve">не позднее 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15</w:t>
            </w:r>
            <w:r w:rsidRPr="007E7D05">
              <w:rPr>
                <w:rFonts w:ascii="Liberation Serif" w:hAnsi="Liberation Serif" w:cs="TimesNewRomanPSMT"/>
                <w:sz w:val="24"/>
                <w:szCs w:val="24"/>
              </w:rPr>
              <w:t xml:space="preserve"> рабочих дней с момента изменения действующего </w:t>
            </w:r>
          </w:p>
          <w:p w:rsidR="0059680E" w:rsidRPr="00AF6DD4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>
              <w:rPr>
                <w:rFonts w:ascii="Liberation Serif" w:hAnsi="Liberation Serif" w:cs="TimesNewRomanPSMT"/>
                <w:sz w:val="24"/>
                <w:szCs w:val="24"/>
              </w:rPr>
              <w:t>за</w:t>
            </w:r>
            <w:r w:rsidRPr="007E7D05">
              <w:rPr>
                <w:rFonts w:ascii="Liberation Serif" w:hAnsi="Liberation Serif" w:cs="TimesNewRomanPSMT"/>
                <w:sz w:val="24"/>
                <w:szCs w:val="24"/>
              </w:rPr>
              <w:t>конодательств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а)</w:t>
            </w:r>
          </w:p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В течение 2025 года </w:t>
            </w:r>
          </w:p>
        </w:tc>
        <w:tc>
          <w:tcPr>
            <w:tcW w:w="2618" w:type="dxa"/>
            <w:vMerge w:val="restart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Размещение и своевременная актуализация на официальном сайте Комитета в разделе «Муниципальный контроль» в сети «Интернет»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softHyphen/>
              <w:t>блюдения которых является предметом муниципального контроля, а также текстов соответствующих нормативных правовых актов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иных соответствующих сведений</w:t>
            </w:r>
          </w:p>
        </w:tc>
        <w:tc>
          <w:tcPr>
            <w:tcW w:w="2436" w:type="dxa"/>
            <w:vMerge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080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Осуществление информирования юридических лиц, индивидуальных предпринимателей и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59680E" w:rsidRPr="00752335" w:rsidRDefault="0059680E" w:rsidP="0059680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>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436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>По мере необходимости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(не реже одного раза в год)</w:t>
            </w:r>
          </w:p>
        </w:tc>
        <w:tc>
          <w:tcPr>
            <w:tcW w:w="2618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80" w:type="dxa"/>
          </w:tcPr>
          <w:p w:rsidR="0059680E" w:rsidRPr="008533FB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Обобщение</w:t>
            </w:r>
          </w:p>
          <w:p w:rsidR="0059680E" w:rsidRPr="008533FB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правоприменительной</w:t>
            </w:r>
          </w:p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533FB">
              <w:rPr>
                <w:rFonts w:ascii="Liberation Serif" w:hAnsi="Liberation Serif" w:cs="TimesNewRomanPSMT"/>
                <w:sz w:val="24"/>
                <w:szCs w:val="24"/>
              </w:rPr>
              <w:t>практики</w:t>
            </w:r>
          </w:p>
        </w:tc>
        <w:tc>
          <w:tcPr>
            <w:tcW w:w="2436" w:type="dxa"/>
            <w:vMerge w:val="restart"/>
          </w:tcPr>
          <w:p w:rsidR="0059680E" w:rsidRPr="00B32C72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2C72">
              <w:rPr>
                <w:rFonts w:ascii="Liberation Serif" w:hAnsi="Liberation Serif"/>
                <w:sz w:val="24"/>
                <w:szCs w:val="24"/>
              </w:rPr>
              <w:t>не реже одного раза в год</w:t>
            </w:r>
          </w:p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618" w:type="dxa"/>
            <w:vMerge w:val="restart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 xml:space="preserve">Обеспечение регулярного обобщения практики в сфере муниципального контроля и размещение ее на официальном сайте Комитета в сети «Интернет»,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</w:t>
            </w: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редпринимателями в целях недопущения таких нарушений</w:t>
            </w:r>
          </w:p>
        </w:tc>
        <w:tc>
          <w:tcPr>
            <w:tcW w:w="2436" w:type="dxa"/>
            <w:vMerge/>
          </w:tcPr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2618" w:type="dxa"/>
            <w:vMerge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4080" w:type="dxa"/>
          </w:tcPr>
          <w:p w:rsidR="0059680E" w:rsidRPr="00AF6DD4" w:rsidRDefault="0059680E" w:rsidP="0059680E">
            <w:pPr>
              <w:autoSpaceDE w:val="0"/>
              <w:autoSpaceDN w:val="0"/>
              <w:adjustRightInd w:val="0"/>
              <w:rPr>
                <w:rFonts w:ascii="Liberation Serif" w:hAnsi="Liberation Serif" w:cs="TimesNewRomanPSMT"/>
                <w:sz w:val="24"/>
                <w:szCs w:val="24"/>
              </w:rPr>
            </w:pPr>
            <w:r w:rsidRPr="00AF6DD4">
              <w:rPr>
                <w:rFonts w:ascii="Liberation Serif" w:hAnsi="Liberation Serif"/>
                <w:sz w:val="24"/>
                <w:szCs w:val="24"/>
              </w:rPr>
              <w:t xml:space="preserve">Подготовка и размещение на официальном сайте Комитета в сети «Интернет» доклада о муниципальном земельном контроле,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роведениепубличных</w:t>
            </w:r>
            <w:proofErr w:type="spellEnd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 xml:space="preserve"> обсуждений</w:t>
            </w:r>
          </w:p>
          <w:p w:rsidR="0059680E" w:rsidRPr="0000602C" w:rsidRDefault="0059680E" w:rsidP="0059680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правоприменительной практики</w:t>
            </w:r>
          </w:p>
        </w:tc>
        <w:tc>
          <w:tcPr>
            <w:tcW w:w="2436" w:type="dxa"/>
          </w:tcPr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B32C72">
              <w:rPr>
                <w:rFonts w:ascii="Liberation Serif" w:hAnsi="Liberation Serif"/>
                <w:sz w:val="24"/>
                <w:szCs w:val="24"/>
              </w:rPr>
              <w:t>Размещается не позднее 1 марта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B32C72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618" w:type="dxa"/>
          </w:tcPr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080" w:type="dxa"/>
          </w:tcPr>
          <w:p w:rsidR="0059680E" w:rsidRPr="0000602C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NewRomanPSMT"/>
                <w:sz w:val="24"/>
                <w:szCs w:val="24"/>
              </w:rPr>
            </w:pPr>
            <w:r w:rsidRPr="0000602C">
              <w:rPr>
                <w:rFonts w:ascii="Liberation Serif" w:hAnsi="Liberation Serif" w:cs="TimesNewRomanPSMT"/>
                <w:sz w:val="24"/>
                <w:szCs w:val="24"/>
              </w:rPr>
              <w:t>Объявление</w:t>
            </w:r>
          </w:p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602C">
              <w:rPr>
                <w:rFonts w:ascii="Liberation Serif" w:hAnsi="Liberation Serif" w:cs="TimesNewRomanPSMT"/>
                <w:sz w:val="24"/>
                <w:szCs w:val="24"/>
              </w:rPr>
              <w:t>предостережения</w:t>
            </w:r>
          </w:p>
        </w:tc>
        <w:tc>
          <w:tcPr>
            <w:tcW w:w="2436" w:type="dxa"/>
            <w:vMerge w:val="restart"/>
          </w:tcPr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2025 года</w:t>
            </w:r>
          </w:p>
          <w:p w:rsidR="0059680E" w:rsidRPr="00EC084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(п</w:t>
            </w:r>
            <w:r w:rsidRPr="00EC084E">
              <w:rPr>
                <w:rFonts w:ascii="Liberation Serif" w:hAnsi="Liberation Serif"/>
                <w:sz w:val="24"/>
                <w:szCs w:val="24"/>
              </w:rPr>
              <w:t>ри принятии</w:t>
            </w:r>
          </w:p>
          <w:p w:rsidR="0059680E" w:rsidRPr="00EC084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решения</w:t>
            </w:r>
          </w:p>
          <w:p w:rsidR="0059680E" w:rsidRPr="00EC084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должностными</w:t>
            </w:r>
          </w:p>
          <w:p w:rsidR="0059680E" w:rsidRPr="00EC084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лицами,</w:t>
            </w:r>
          </w:p>
          <w:p w:rsidR="0059680E" w:rsidRPr="00EC084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уполномоченными</w:t>
            </w:r>
          </w:p>
          <w:p w:rsidR="0059680E" w:rsidRPr="00EC084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на осуществление</w:t>
            </w:r>
          </w:p>
          <w:p w:rsidR="0059680E" w:rsidRPr="00EC084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</w:p>
          <w:p w:rsidR="0059680E" w:rsidRPr="00EC084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земельного</w:t>
            </w:r>
          </w:p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084E">
              <w:rPr>
                <w:rFonts w:ascii="Liberation Serif" w:hAnsi="Liberation Serif"/>
                <w:sz w:val="24"/>
                <w:szCs w:val="24"/>
              </w:rPr>
              <w:t>контроля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618" w:type="dxa"/>
            <w:vMerge w:val="restart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752335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59680E" w:rsidRPr="00752335" w:rsidRDefault="0059680E" w:rsidP="00596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 xml:space="preserve">Вынесение предостережений </w:t>
            </w:r>
            <w:proofErr w:type="spellStart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онедопустимости</w:t>
            </w:r>
            <w:proofErr w:type="spellEnd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 xml:space="preserve"> </w:t>
            </w:r>
            <w:proofErr w:type="spellStart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нарушенияобязательных</w:t>
            </w:r>
            <w:proofErr w:type="spellEnd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 xml:space="preserve"> </w:t>
            </w:r>
            <w:proofErr w:type="spellStart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требованийконтролируемыми</w:t>
            </w:r>
            <w:proofErr w:type="spellEnd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 xml:space="preserve"> лицами </w:t>
            </w:r>
            <w:proofErr w:type="spellStart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припроведении</w:t>
            </w:r>
            <w:proofErr w:type="spellEnd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 xml:space="preserve"> </w:t>
            </w:r>
            <w:proofErr w:type="spellStart"/>
            <w:r w:rsidRPr="00AF6DD4">
              <w:rPr>
                <w:rFonts w:ascii="Liberation Serif" w:hAnsi="Liberation Serif" w:cs="TimesNewRomanPSMT"/>
                <w:sz w:val="24"/>
                <w:szCs w:val="24"/>
              </w:rPr>
              <w:t>профилактическихмероприятий</w:t>
            </w:r>
            <w:proofErr w:type="spellEnd"/>
          </w:p>
        </w:tc>
        <w:tc>
          <w:tcPr>
            <w:tcW w:w="2436" w:type="dxa"/>
            <w:vMerge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80" w:type="dxa"/>
          </w:tcPr>
          <w:p w:rsidR="0059680E" w:rsidRPr="00752335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436" w:type="dxa"/>
            <w:vMerge w:val="restart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602C">
              <w:rPr>
                <w:rFonts w:ascii="Liberation Serif" w:hAnsi="Liberation Serif"/>
                <w:iCs/>
                <w:sz w:val="24"/>
                <w:szCs w:val="24"/>
              </w:rPr>
              <w:t xml:space="preserve">При поступлении обращения от контролируемого лица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 xml:space="preserve">по вопросам, связанным с организацией и осуществлением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муниципального контроля</w:t>
            </w:r>
          </w:p>
        </w:tc>
        <w:tc>
          <w:tcPr>
            <w:tcW w:w="2618" w:type="dxa"/>
            <w:vMerge w:val="restart"/>
          </w:tcPr>
          <w:p w:rsidR="0059680E" w:rsidRPr="00752335" w:rsidRDefault="0059680E" w:rsidP="005968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lastRenderedPageBreak/>
              <w:t>Должностные лица, уполномоченные на осуществление муниципального контроля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Pr="00752335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</w:t>
            </w:r>
          </w:p>
        </w:tc>
        <w:tc>
          <w:tcPr>
            <w:tcW w:w="4080" w:type="dxa"/>
          </w:tcPr>
          <w:p w:rsidR="0059680E" w:rsidRPr="0000602C" w:rsidRDefault="0059680E" w:rsidP="005968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00602C">
              <w:rPr>
                <w:rFonts w:ascii="Liberation Serif" w:hAnsi="Liberation Serif"/>
                <w:sz w:val="24"/>
                <w:szCs w:val="24"/>
              </w:rPr>
              <w:t>Осуществляется должностным лицом уполномоченного органа:</w:t>
            </w:r>
          </w:p>
          <w:p w:rsidR="0059680E" w:rsidRPr="0000602C" w:rsidRDefault="0059680E" w:rsidP="0059680E">
            <w:pPr>
              <w:autoSpaceDE w:val="0"/>
              <w:autoSpaceDN w:val="0"/>
              <w:adjustRightInd w:val="0"/>
              <w:ind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>по телефону;</w:t>
            </w:r>
          </w:p>
          <w:p w:rsidR="0059680E" w:rsidRPr="0000602C" w:rsidRDefault="0059680E" w:rsidP="0059680E">
            <w:pPr>
              <w:autoSpaceDE w:val="0"/>
              <w:autoSpaceDN w:val="0"/>
              <w:adjustRightInd w:val="0"/>
              <w:ind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 xml:space="preserve">посредством </w:t>
            </w:r>
            <w:proofErr w:type="spellStart"/>
            <w:r w:rsidRPr="0000602C">
              <w:rPr>
                <w:rFonts w:ascii="Liberation Serif" w:hAnsi="Liberation Serif"/>
                <w:sz w:val="24"/>
                <w:szCs w:val="24"/>
              </w:rPr>
              <w:t>видео-конференц-связи</w:t>
            </w:r>
            <w:proofErr w:type="spellEnd"/>
            <w:r w:rsidRPr="0000602C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59680E" w:rsidRPr="002922BE" w:rsidRDefault="0059680E" w:rsidP="0059680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00602C">
              <w:rPr>
                <w:rFonts w:ascii="Liberation Serif" w:hAnsi="Liberation Serif"/>
                <w:sz w:val="24"/>
                <w:szCs w:val="24"/>
              </w:rPr>
              <w:t xml:space="preserve">на личном </w:t>
            </w:r>
            <w:proofErr w:type="spellStart"/>
            <w:r w:rsidRPr="0000602C">
              <w:rPr>
                <w:rFonts w:ascii="Liberation Serif" w:hAnsi="Liberation Serif"/>
                <w:sz w:val="24"/>
                <w:szCs w:val="24"/>
              </w:rPr>
              <w:t>приеме</w:t>
            </w:r>
            <w:r w:rsidRPr="002922BE">
              <w:rPr>
                <w:rFonts w:ascii="Liberation Serif" w:hAnsi="Liberation Serif"/>
                <w:sz w:val="24"/>
                <w:szCs w:val="24"/>
              </w:rPr>
              <w:t>либо</w:t>
            </w:r>
            <w:proofErr w:type="spellEnd"/>
            <w:r w:rsidRPr="002922BE">
              <w:rPr>
                <w:rFonts w:ascii="Liberation Serif" w:hAnsi="Liberation Serif"/>
                <w:sz w:val="24"/>
                <w:szCs w:val="24"/>
              </w:rPr>
              <w:t xml:space="preserve"> в ходе </w:t>
            </w:r>
            <w:r w:rsidRPr="002922BE">
              <w:rPr>
                <w:rFonts w:ascii="Liberation Serif" w:hAnsi="Liberation Serif"/>
                <w:sz w:val="24"/>
                <w:szCs w:val="24"/>
              </w:rPr>
              <w:lastRenderedPageBreak/>
              <w:t>проведения профилактических мероприятий, контрольных мероприятий и не должно превышать 15 минут.</w:t>
            </w:r>
          </w:p>
          <w:p w:rsidR="0059680E" w:rsidRPr="002922BE" w:rsidRDefault="0059680E" w:rsidP="005968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Перечень вопросов:</w:t>
            </w:r>
          </w:p>
          <w:p w:rsidR="0059680E" w:rsidRPr="002922BE" w:rsidRDefault="0059680E" w:rsidP="005968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а) организация и осуществление муниципального земельного контроля;</w:t>
            </w:r>
          </w:p>
          <w:p w:rsidR="0059680E" w:rsidRPr="002922BE" w:rsidRDefault="0059680E" w:rsidP="005968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б) порядок осуществления контрольных мероприятий, установленных Положением о муниципальном земельном</w:t>
            </w:r>
          </w:p>
          <w:p w:rsidR="0059680E" w:rsidRPr="002922BE" w:rsidRDefault="0059680E" w:rsidP="005968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контроле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границах Каменск-Уральского городского округа</w:t>
            </w: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;</w:t>
            </w:r>
          </w:p>
          <w:p w:rsidR="0059680E" w:rsidRPr="002922BE" w:rsidRDefault="0059680E" w:rsidP="005968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>в)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59680E" w:rsidRPr="00752335" w:rsidRDefault="0059680E" w:rsidP="0059680E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Комитетом</w:t>
            </w:r>
            <w:r w:rsidRPr="002922B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рамках контрольных мероприятий.</w:t>
            </w:r>
          </w:p>
        </w:tc>
        <w:tc>
          <w:tcPr>
            <w:tcW w:w="2436" w:type="dxa"/>
            <w:vMerge/>
          </w:tcPr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59680E" w:rsidRPr="00752335" w:rsidRDefault="0059680E" w:rsidP="005968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9680E" w:rsidRPr="00752335" w:rsidTr="0059680E">
        <w:tc>
          <w:tcPr>
            <w:tcW w:w="567" w:type="dxa"/>
          </w:tcPr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80" w:type="dxa"/>
          </w:tcPr>
          <w:p w:rsidR="0059680E" w:rsidRPr="0000602C" w:rsidRDefault="0059680E" w:rsidP="0059680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36" w:type="dxa"/>
            <w:vMerge w:val="restart"/>
          </w:tcPr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</w:tcPr>
          <w:p w:rsidR="0059680E" w:rsidRPr="00752335" w:rsidRDefault="0059680E" w:rsidP="005968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080" w:type="dxa"/>
          </w:tcPr>
          <w:p w:rsidR="0059680E" w:rsidRPr="00393F14" w:rsidRDefault="0059680E" w:rsidP="0059680E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4"/>
                <w:lang w:eastAsia="en-US"/>
              </w:rPr>
            </w:pPr>
            <w:r w:rsidRPr="00393F14">
              <w:rPr>
                <w:rFonts w:ascii="Liberation Serif" w:eastAsiaTheme="minorHAnsi" w:hAnsi="Liberation Serif"/>
                <w:sz w:val="24"/>
                <w:lang w:eastAsia="en-US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59680E" w:rsidRDefault="0059680E" w:rsidP="00596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393F14">
              <w:rPr>
                <w:rFonts w:ascii="Liberation Serif" w:hAnsi="Liberation Serif" w:cs="TimesNewRomanPSMT"/>
                <w:sz w:val="24"/>
                <w:szCs w:val="24"/>
              </w:rPr>
              <w:t>Профилактический визит проводится в форме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 xml:space="preserve"> п</w:t>
            </w:r>
            <w:r w:rsidRPr="005E5E3E">
              <w:rPr>
                <w:rFonts w:ascii="Liberation Serif" w:hAnsi="Liberation Serif" w:cs="TimesNewRomanPSMT"/>
                <w:sz w:val="24"/>
                <w:szCs w:val="24"/>
              </w:rPr>
              <w:t>рофилактическ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ой</w:t>
            </w:r>
            <w:r w:rsidRPr="005E5E3E">
              <w:rPr>
                <w:rFonts w:ascii="Liberation Serif" w:hAnsi="Liberation Serif" w:cs="TimesNewRomanPSMT"/>
                <w:sz w:val="24"/>
                <w:szCs w:val="24"/>
              </w:rPr>
              <w:t xml:space="preserve"> </w:t>
            </w:r>
            <w:proofErr w:type="spellStart"/>
            <w:r w:rsidRPr="005E5E3E">
              <w:rPr>
                <w:rFonts w:ascii="Liberation Serif" w:hAnsi="Liberation Serif" w:cs="TimesNewRomanPSMT"/>
                <w:sz w:val="24"/>
                <w:szCs w:val="24"/>
              </w:rPr>
              <w:t>бесед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е</w:t>
            </w:r>
            <w:r w:rsidRPr="00866775">
              <w:rPr>
                <w:rFonts w:ascii="Liberation Serif" w:hAnsi="Liberation Serif" w:cs="TimesNewRomanPSMT"/>
                <w:sz w:val="24"/>
                <w:szCs w:val="24"/>
              </w:rPr>
              <w:t>по</w:t>
            </w:r>
            <w:proofErr w:type="spellEnd"/>
            <w:r w:rsidRPr="00866775">
              <w:rPr>
                <w:rFonts w:ascii="Liberation Serif" w:hAnsi="Liberation Serif" w:cs="TimesNewRomanPSMT"/>
                <w:sz w:val="24"/>
                <w:szCs w:val="24"/>
              </w:rPr>
              <w:t xml:space="preserve"> месту осуществления деятельности контролируемого лица либо путем использования </w:t>
            </w:r>
            <w:proofErr w:type="spellStart"/>
            <w:r w:rsidRPr="00866775">
              <w:rPr>
                <w:rFonts w:ascii="Liberation Serif" w:hAnsi="Liberation Serif" w:cs="TimesNewRomanPSMT"/>
                <w:sz w:val="24"/>
                <w:szCs w:val="24"/>
              </w:rPr>
              <w:t>видео-конференц-связи</w:t>
            </w:r>
            <w:proofErr w:type="spellEnd"/>
            <w:r w:rsidRPr="00866775">
              <w:rPr>
                <w:rFonts w:ascii="Liberation Serif" w:hAnsi="Liberation Serif" w:cs="TimesNewRomanPSMT"/>
                <w:sz w:val="24"/>
                <w:szCs w:val="24"/>
              </w:rPr>
              <w:t xml:space="preserve"> или мобильного приложе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ния «</w:t>
            </w:r>
            <w:r w:rsidRPr="00866775">
              <w:rPr>
                <w:rFonts w:ascii="Liberation Serif" w:hAnsi="Liberation Serif" w:cs="TimesNewRomanPSMT"/>
                <w:sz w:val="24"/>
                <w:szCs w:val="24"/>
              </w:rPr>
              <w:t>Инспектор</w:t>
            </w:r>
            <w:r>
              <w:rPr>
                <w:rFonts w:ascii="Liberation Serif" w:hAnsi="Liberation Serif" w:cs="TimesNewRomanPSMT"/>
                <w:sz w:val="24"/>
                <w:szCs w:val="24"/>
              </w:rPr>
              <w:t>».</w:t>
            </w:r>
          </w:p>
          <w:p w:rsidR="0059680E" w:rsidRPr="005E5E3E" w:rsidRDefault="0059680E" w:rsidP="00596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93F14">
              <w:rPr>
                <w:rFonts w:ascii="Liberation Serif" w:hAnsi="Liberation Serif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</w:t>
            </w:r>
            <w:r w:rsidRPr="00393F14">
              <w:rPr>
                <w:rFonts w:ascii="Liberation Serif" w:hAnsi="Liberation Serif"/>
                <w:sz w:val="24"/>
                <w:szCs w:val="24"/>
              </w:rPr>
              <w:lastRenderedPageBreak/>
              <w:t>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</w:tc>
        <w:tc>
          <w:tcPr>
            <w:tcW w:w="2436" w:type="dxa"/>
            <w:vMerge/>
          </w:tcPr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59680E" w:rsidRPr="00752335" w:rsidRDefault="0059680E" w:rsidP="005968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9680E" w:rsidRPr="00752335" w:rsidTr="0059680E">
        <w:tc>
          <w:tcPr>
            <w:tcW w:w="567" w:type="dxa"/>
          </w:tcPr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080" w:type="dxa"/>
          </w:tcPr>
          <w:p w:rsidR="0059680E" w:rsidRPr="00DD7843" w:rsidRDefault="0059680E" w:rsidP="00596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b/>
                <w:sz w:val="24"/>
                <w:szCs w:val="24"/>
              </w:rPr>
            </w:pPr>
            <w:r w:rsidRPr="00DD7843">
              <w:rPr>
                <w:rFonts w:ascii="Liberation Serif" w:hAnsi="Liberation Serif" w:cs="TimesNewRomanPSMT"/>
                <w:b/>
                <w:sz w:val="24"/>
                <w:szCs w:val="24"/>
              </w:rPr>
              <w:t>Проведение обязательных профилактических визитов.</w:t>
            </w:r>
          </w:p>
          <w:p w:rsidR="0059680E" w:rsidRPr="00DD7843" w:rsidRDefault="0059680E" w:rsidP="00596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b/>
                <w:sz w:val="24"/>
                <w:szCs w:val="24"/>
              </w:rPr>
            </w:pPr>
          </w:p>
          <w:p w:rsidR="0059680E" w:rsidRPr="005E5E3E" w:rsidRDefault="0059680E" w:rsidP="00596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DD7843">
              <w:rPr>
                <w:rFonts w:ascii="Liberation Serif" w:hAnsi="Liberation Serif" w:cs="TimesNewRomanPSMT"/>
                <w:sz w:val="24"/>
                <w:szCs w:val="24"/>
              </w:rPr>
              <w:t>В отношении контролируемых лиц и принадлежащих им объектов контроля, отнесенных к определенной категории риска, учитывается периодичность проведения обязательных профилактических мероприятий. Для объектов контроля среднего и умеренного риска периодичность проведения обязательных профилактических визитов определяется Правительством РФ. Обязательный профилактический визит проводится в соответствии со ст. 52.1 Федерального закона от 31.07.2020 № 248-ФЗ.</w:t>
            </w:r>
          </w:p>
        </w:tc>
        <w:tc>
          <w:tcPr>
            <w:tcW w:w="2436" w:type="dxa"/>
          </w:tcPr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соответствии с утвержденными планами проведения обязательных профилактических визитов</w:t>
            </w:r>
          </w:p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(п</w:t>
            </w:r>
            <w:r w:rsidRPr="0098729E">
              <w:rPr>
                <w:rFonts w:ascii="Liberation Serif" w:hAnsi="Liberation Serif" w:cs="Liberation Serif"/>
                <w:sz w:val="24"/>
                <w:szCs w:val="24"/>
              </w:rPr>
              <w:t>ериодичность проведения обязательных профилактических визитов для объектов контроля, отнесенных к категории среднего или умеренного риска, определяется Правительством Российской Федерации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59680E" w:rsidRPr="00752335" w:rsidRDefault="0059680E" w:rsidP="005968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</w:t>
            </w:r>
          </w:p>
        </w:tc>
        <w:tc>
          <w:tcPr>
            <w:tcW w:w="4080" w:type="dxa"/>
          </w:tcPr>
          <w:p w:rsidR="0059680E" w:rsidRPr="00DD7843" w:rsidRDefault="0059680E" w:rsidP="00596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b/>
                <w:sz w:val="24"/>
                <w:szCs w:val="24"/>
              </w:rPr>
            </w:pPr>
            <w:r w:rsidRPr="00DD7843">
              <w:rPr>
                <w:rFonts w:ascii="Liberation Serif" w:hAnsi="Liberation Serif" w:cs="TimesNewRomanPSMT"/>
                <w:b/>
                <w:sz w:val="24"/>
                <w:szCs w:val="24"/>
              </w:rPr>
              <w:t>Проведение профилактических визитов по инициативе контролируемых лиц.</w:t>
            </w:r>
          </w:p>
          <w:p w:rsidR="0059680E" w:rsidRDefault="0059680E" w:rsidP="0059680E">
            <w:pPr>
              <w:rPr>
                <w:rFonts w:ascii="Liberation Serif" w:hAnsi="Liberation Serif"/>
                <w:sz w:val="24"/>
              </w:rPr>
            </w:pPr>
          </w:p>
          <w:p w:rsidR="0059680E" w:rsidRPr="00393F14" w:rsidRDefault="0059680E" w:rsidP="0059680E">
            <w:pPr>
              <w:jc w:val="both"/>
              <w:rPr>
                <w:rFonts w:ascii="Liberation Serif" w:hAnsi="Liberation Serif"/>
                <w:sz w:val="24"/>
              </w:rPr>
            </w:pPr>
            <w:r w:rsidRPr="00393F14">
              <w:rPr>
                <w:rFonts w:ascii="Liberation Serif" w:hAnsi="Liberation Serif"/>
                <w:sz w:val="24"/>
              </w:rPr>
              <w:t>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  <w:r>
              <w:rPr>
                <w:rFonts w:ascii="Liberation Serif" w:hAnsi="Liberation Serif"/>
                <w:sz w:val="24"/>
              </w:rPr>
              <w:t>.</w:t>
            </w:r>
          </w:p>
          <w:p w:rsidR="0059680E" w:rsidRPr="00393F14" w:rsidRDefault="0059680E" w:rsidP="0059680E">
            <w:pPr>
              <w:jc w:val="both"/>
              <w:rPr>
                <w:rFonts w:ascii="Liberation Serif" w:hAnsi="Liberation Serif"/>
                <w:sz w:val="24"/>
              </w:rPr>
            </w:pPr>
            <w:r w:rsidRPr="00393F14">
              <w:rPr>
                <w:rFonts w:ascii="Liberation Serif" w:hAnsi="Liberation Serif"/>
                <w:sz w:val="24"/>
              </w:rPr>
              <w:t>Контролируемое лицо подает заявление о проведении профилактического визита посредством ЕПГУ. Заявление рассматривается в течение десяти рабочих дней и принимается решение о проведении профилактического визита либо об отказе в его проведении, о чем уведомляется контролируемое лицо.</w:t>
            </w:r>
          </w:p>
          <w:p w:rsidR="0059680E" w:rsidRPr="005E5E3E" w:rsidRDefault="0059680E" w:rsidP="00596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PSMT"/>
                <w:sz w:val="24"/>
                <w:szCs w:val="24"/>
              </w:rPr>
            </w:pPr>
            <w:r w:rsidRPr="00393F14">
              <w:rPr>
                <w:rFonts w:ascii="Liberation Serif" w:hAnsi="Liberation Serif"/>
                <w:sz w:val="24"/>
                <w:szCs w:val="24"/>
              </w:rPr>
              <w:t xml:space="preserve">Разъяснения и рекомендации, полученные контролируемым лицом в ходе профилактического визита, носят рекомендательный характер. Предписания об устранении </w:t>
            </w:r>
            <w:r w:rsidRPr="00393F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выявленных в ходе профилактического визита нарушений обязательных требований контролируемым лицам не выдаются. Профилактический визит по </w:t>
            </w:r>
            <w:r w:rsidRPr="00393F14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инициативе контролируемого лица </w:t>
            </w:r>
            <w:r w:rsidRPr="00393F14">
              <w:rPr>
                <w:rFonts w:ascii="Liberation Serif" w:hAnsi="Liberation Serif"/>
                <w:sz w:val="24"/>
                <w:szCs w:val="24"/>
              </w:rPr>
              <w:t>проводится в соответствии со ст. 52.2</w:t>
            </w:r>
            <w:r w:rsidRPr="00393F14">
              <w:rPr>
                <w:rFonts w:ascii="Liberation Serif" w:hAnsi="Liberation Serif" w:cs="Liberation Serif"/>
                <w:sz w:val="24"/>
                <w:szCs w:val="24"/>
              </w:rPr>
              <w:t xml:space="preserve"> Федерального закона от 31.07.2020 № 248-ФЗ.</w:t>
            </w:r>
          </w:p>
        </w:tc>
        <w:tc>
          <w:tcPr>
            <w:tcW w:w="2436" w:type="dxa"/>
          </w:tcPr>
          <w:p w:rsidR="0059680E" w:rsidRPr="0000602C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D7843">
              <w:rPr>
                <w:rFonts w:ascii="Liberation Serif" w:hAnsi="Liberation Serif"/>
                <w:sz w:val="24"/>
                <w:szCs w:val="24"/>
              </w:rPr>
              <w:lastRenderedPageBreak/>
              <w:t>Носит заявительный характер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46310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618" w:type="dxa"/>
          </w:tcPr>
          <w:p w:rsidR="0059680E" w:rsidRPr="00752335" w:rsidRDefault="0059680E" w:rsidP="005968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59680E" w:rsidRPr="00752335" w:rsidTr="0059680E">
        <w:tc>
          <w:tcPr>
            <w:tcW w:w="567" w:type="dxa"/>
          </w:tcPr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080" w:type="dxa"/>
          </w:tcPr>
          <w:p w:rsidR="0059680E" w:rsidRPr="00BA314E" w:rsidRDefault="0059680E" w:rsidP="0059680E">
            <w:pPr>
              <w:autoSpaceDE w:val="0"/>
              <w:autoSpaceDN w:val="0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59680E" w:rsidRPr="00BA314E" w:rsidRDefault="0059680E" w:rsidP="0059680E">
            <w:pPr>
              <w:autoSpaceDE w:val="0"/>
              <w:autoSpaceDN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Каменск-Уральского городского округа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 на 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2436" w:type="dxa"/>
          </w:tcPr>
          <w:p w:rsidR="0059680E" w:rsidRPr="00BA314E" w:rsidRDefault="0059680E" w:rsidP="0059680E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не позднее </w:t>
            </w:r>
          </w:p>
          <w:p w:rsidR="0059680E" w:rsidRPr="00BA314E" w:rsidRDefault="0059680E" w:rsidP="0059680E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>1 октября 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г</w:t>
            </w:r>
            <w:r>
              <w:rPr>
                <w:rFonts w:ascii="Liberation Serif" w:hAnsi="Liberation Serif"/>
                <w:sz w:val="24"/>
                <w:szCs w:val="24"/>
              </w:rPr>
              <w:t>ода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(разработка);</w:t>
            </w:r>
          </w:p>
          <w:p w:rsidR="0059680E" w:rsidRPr="00BA314E" w:rsidRDefault="0059680E" w:rsidP="0059680E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не позднее </w:t>
            </w:r>
          </w:p>
          <w:p w:rsidR="0059680E" w:rsidRPr="00BA314E" w:rsidRDefault="0059680E" w:rsidP="0059680E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>20 декабря 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BA314E">
              <w:rPr>
                <w:rFonts w:ascii="Liberation Serif" w:hAnsi="Liberation Serif"/>
                <w:sz w:val="24"/>
                <w:szCs w:val="24"/>
              </w:rPr>
              <w:t xml:space="preserve"> г</w:t>
            </w:r>
            <w:r>
              <w:rPr>
                <w:rFonts w:ascii="Liberation Serif" w:hAnsi="Liberation Serif"/>
                <w:sz w:val="24"/>
                <w:szCs w:val="24"/>
              </w:rPr>
              <w:t>ода</w:t>
            </w:r>
          </w:p>
          <w:p w:rsidR="0059680E" w:rsidRPr="00BA314E" w:rsidRDefault="0059680E" w:rsidP="0059680E">
            <w:pPr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A314E">
              <w:rPr>
                <w:rFonts w:ascii="Liberation Serif" w:hAnsi="Liberation Serif"/>
                <w:sz w:val="24"/>
                <w:szCs w:val="24"/>
              </w:rPr>
              <w:t>(утверждение)</w:t>
            </w:r>
          </w:p>
          <w:p w:rsidR="0059680E" w:rsidRPr="00C72422" w:rsidRDefault="0059680E" w:rsidP="0059680E">
            <w:pPr>
              <w:autoSpaceDE w:val="0"/>
              <w:autoSpaceDN w:val="0"/>
              <w:jc w:val="center"/>
            </w:pPr>
          </w:p>
        </w:tc>
        <w:tc>
          <w:tcPr>
            <w:tcW w:w="2618" w:type="dxa"/>
          </w:tcPr>
          <w:p w:rsidR="0059680E" w:rsidRDefault="0059680E" w:rsidP="0059680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52335">
              <w:rPr>
                <w:rFonts w:ascii="Liberation Serif" w:hAnsi="Liberation Serif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  <w:p w:rsidR="0059680E" w:rsidRPr="00752335" w:rsidRDefault="0059680E" w:rsidP="0059680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96103" w:rsidRPr="008048B8" w:rsidRDefault="00B96103" w:rsidP="00475C4D">
      <w:pPr>
        <w:jc w:val="both"/>
        <w:rPr>
          <w:b/>
          <w:sz w:val="24"/>
          <w:szCs w:val="24"/>
        </w:rPr>
      </w:pPr>
    </w:p>
    <w:p w:rsidR="00B32C72" w:rsidRPr="00B32C72" w:rsidRDefault="00B32C72" w:rsidP="00B32C72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B32C72">
        <w:rPr>
          <w:b/>
          <w:sz w:val="28"/>
          <w:szCs w:val="28"/>
        </w:rPr>
        <w:t xml:space="preserve">Раздел </w:t>
      </w:r>
      <w:r w:rsidRPr="00B32C72">
        <w:rPr>
          <w:b/>
          <w:sz w:val="28"/>
          <w:szCs w:val="28"/>
          <w:lang w:val="en-US"/>
        </w:rPr>
        <w:t>IV</w:t>
      </w:r>
      <w:r w:rsidRPr="00B32C72">
        <w:rPr>
          <w:b/>
          <w:sz w:val="28"/>
          <w:szCs w:val="28"/>
        </w:rPr>
        <w:t>. Показатели результативности и эффективности</w:t>
      </w:r>
    </w:p>
    <w:p w:rsidR="00B32C72" w:rsidRDefault="00B32C72" w:rsidP="00B32C72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  <w:sz w:val="28"/>
          <w:szCs w:val="28"/>
        </w:rPr>
      </w:pPr>
      <w:r w:rsidRPr="00B32C72">
        <w:rPr>
          <w:b/>
          <w:sz w:val="28"/>
          <w:szCs w:val="28"/>
        </w:rPr>
        <w:t>программы профилактики</w:t>
      </w:r>
    </w:p>
    <w:p w:rsidR="00B32C72" w:rsidRDefault="00B32C72" w:rsidP="00B32C72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b/>
          <w:sz w:val="28"/>
          <w:szCs w:val="28"/>
        </w:rPr>
      </w:pP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 xml:space="preserve">Основным показателем результативности и эффективности реализации мероприятий </w:t>
      </w:r>
      <w:r w:rsidR="00BA314E">
        <w:rPr>
          <w:sz w:val="28"/>
          <w:szCs w:val="28"/>
        </w:rPr>
        <w:t>П</w:t>
      </w:r>
      <w:r w:rsidRPr="00413363">
        <w:rPr>
          <w:sz w:val="28"/>
          <w:szCs w:val="28"/>
        </w:rPr>
        <w:t>рограммы является минимизация причинения вреда (ущерба) охраняемым законом ценностям.</w:t>
      </w: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>Результативность и эффективность деятельности контрольного органа оценивается на основании системы показателей результативности и эффективности деятельности контрольных (надзорных) органов, в которую входят:</w:t>
      </w: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>1) ключевые показатели муниципального земельного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B32C72" w:rsidRPr="00413363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413363">
        <w:rPr>
          <w:sz w:val="28"/>
          <w:szCs w:val="28"/>
        </w:rPr>
        <w:t>2) индикативные показатели муниципального земельного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DF65F8">
        <w:rPr>
          <w:sz w:val="28"/>
          <w:szCs w:val="28"/>
        </w:rPr>
        <w:t xml:space="preserve">Ключевые показатели муниципального земельного контроля и их целевые значения, индикативные показатели для муниципального земельного контроля утверждаются решением Думы </w:t>
      </w:r>
      <w:r w:rsidR="00997157">
        <w:rPr>
          <w:sz w:val="28"/>
          <w:szCs w:val="28"/>
        </w:rPr>
        <w:t>Каменск-Уральского городского округа</w:t>
      </w:r>
      <w:r w:rsidRPr="00DF65F8">
        <w:rPr>
          <w:sz w:val="28"/>
          <w:szCs w:val="28"/>
        </w:rPr>
        <w:t>.</w:t>
      </w:r>
    </w:p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вышеуказанными показателями для </w:t>
      </w:r>
      <w:r w:rsidR="00BA314E">
        <w:rPr>
          <w:sz w:val="28"/>
          <w:szCs w:val="28"/>
        </w:rPr>
        <w:t>оценки результативности</w:t>
      </w:r>
      <w:r w:rsidRPr="0053699E">
        <w:rPr>
          <w:sz w:val="28"/>
          <w:szCs w:val="28"/>
        </w:rPr>
        <w:t xml:space="preserve"> и эффективности реализации мероприятий программы профилактики</w:t>
      </w:r>
      <w:r>
        <w:rPr>
          <w:sz w:val="28"/>
          <w:szCs w:val="28"/>
        </w:rPr>
        <w:t xml:space="preserve"> применяются следующие показатели:</w:t>
      </w:r>
    </w:p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B32C72" w:rsidRPr="0053699E" w:rsidTr="005968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Величина</w:t>
            </w:r>
          </w:p>
        </w:tc>
      </w:tr>
      <w:tr w:rsidR="00B32C72" w:rsidRPr="0053699E" w:rsidTr="005968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FC28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FC2888">
              <w:rPr>
                <w:sz w:val="28"/>
                <w:szCs w:val="28"/>
              </w:rPr>
              <w:t>Комитета</w:t>
            </w:r>
            <w:r w:rsidRPr="0053699E">
              <w:rPr>
                <w:sz w:val="28"/>
                <w:szCs w:val="28"/>
              </w:rPr>
              <w:t xml:space="preserve"> в сети «Интернет» в соответствии с частью 3 статьи 46 Федерального закона от 31 июля 2021 г</w:t>
            </w:r>
            <w:r w:rsidR="00FC2888">
              <w:rPr>
                <w:sz w:val="28"/>
                <w:szCs w:val="28"/>
              </w:rPr>
              <w:t>ода</w:t>
            </w:r>
            <w:r w:rsidRPr="0053699E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100 %</w:t>
            </w:r>
          </w:p>
        </w:tc>
      </w:tr>
      <w:tr w:rsidR="00B32C72" w:rsidRPr="0053699E" w:rsidTr="005968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B32C72" w:rsidRPr="0053699E" w:rsidTr="005968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B32C72" w:rsidRPr="0053699E" w:rsidTr="0059680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72" w:rsidRPr="0053699E" w:rsidRDefault="00B32C72" w:rsidP="005968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699E">
              <w:rPr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B32C72" w:rsidRDefault="00B32C72" w:rsidP="00B32C72">
      <w:pPr>
        <w:widowControl w:val="0"/>
        <w:shd w:val="clear" w:color="auto" w:fill="FFFFFF"/>
        <w:autoSpaceDE w:val="0"/>
        <w:ind w:firstLine="567"/>
        <w:jc w:val="both"/>
        <w:rPr>
          <w:sz w:val="28"/>
          <w:szCs w:val="28"/>
        </w:rPr>
      </w:pPr>
    </w:p>
    <w:p w:rsidR="00BA314E" w:rsidRPr="00BA314E" w:rsidRDefault="00BA314E" w:rsidP="00BA314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A314E">
        <w:rPr>
          <w:rFonts w:ascii="Liberation Serif" w:hAnsi="Liberation Serif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B32C72" w:rsidRPr="00BA314E" w:rsidRDefault="00B32C72" w:rsidP="00B32C72">
      <w:pPr>
        <w:widowControl w:val="0"/>
        <w:autoSpaceDE w:val="0"/>
        <w:autoSpaceDN w:val="0"/>
        <w:adjustRightInd w:val="0"/>
        <w:spacing w:line="240" w:lineRule="atLeast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sectPr w:rsidR="00B32C72" w:rsidRPr="00BA314E" w:rsidSect="00FC2888">
      <w:headerReference w:type="default" r:id="rId10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80E" w:rsidRDefault="0059680E" w:rsidP="0059680E">
      <w:r>
        <w:separator/>
      </w:r>
    </w:p>
  </w:endnote>
  <w:endnote w:type="continuationSeparator" w:id="1">
    <w:p w:rsidR="0059680E" w:rsidRDefault="0059680E" w:rsidP="00596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80E" w:rsidRDefault="0059680E" w:rsidP="0059680E">
      <w:r>
        <w:separator/>
      </w:r>
    </w:p>
  </w:footnote>
  <w:footnote w:type="continuationSeparator" w:id="1">
    <w:p w:rsidR="0059680E" w:rsidRDefault="0059680E" w:rsidP="00596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80E" w:rsidRDefault="0059680E">
    <w:pPr>
      <w:pStyle w:val="aa"/>
    </w:pPr>
    <w:r>
      <w:t>АКТУАЛЬНАЯ РЕДАКЦИЯ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AD1"/>
    <w:multiLevelType w:val="hybridMultilevel"/>
    <w:tmpl w:val="4B1617DA"/>
    <w:lvl w:ilvl="0" w:tplc="3FD890B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8D45100"/>
    <w:multiLevelType w:val="hybridMultilevel"/>
    <w:tmpl w:val="2A0433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DE9"/>
    <w:rsid w:val="0000602C"/>
    <w:rsid w:val="00035770"/>
    <w:rsid w:val="00061CF9"/>
    <w:rsid w:val="00067D5D"/>
    <w:rsid w:val="0007672C"/>
    <w:rsid w:val="000D2B86"/>
    <w:rsid w:val="00133698"/>
    <w:rsid w:val="00162041"/>
    <w:rsid w:val="00165669"/>
    <w:rsid w:val="001813B1"/>
    <w:rsid w:val="001A5719"/>
    <w:rsid w:val="001E0FA4"/>
    <w:rsid w:val="001E73C6"/>
    <w:rsid w:val="0022024C"/>
    <w:rsid w:val="0023226A"/>
    <w:rsid w:val="00260E70"/>
    <w:rsid w:val="00270CCC"/>
    <w:rsid w:val="002922BE"/>
    <w:rsid w:val="002A3995"/>
    <w:rsid w:val="00301773"/>
    <w:rsid w:val="0031022A"/>
    <w:rsid w:val="00311136"/>
    <w:rsid w:val="00344BE5"/>
    <w:rsid w:val="00352B7E"/>
    <w:rsid w:val="00353280"/>
    <w:rsid w:val="00374C89"/>
    <w:rsid w:val="0038024E"/>
    <w:rsid w:val="003A4F2E"/>
    <w:rsid w:val="003C4538"/>
    <w:rsid w:val="003D7C38"/>
    <w:rsid w:val="003E15FD"/>
    <w:rsid w:val="003F5564"/>
    <w:rsid w:val="003F6459"/>
    <w:rsid w:val="0042434F"/>
    <w:rsid w:val="00463100"/>
    <w:rsid w:val="00472056"/>
    <w:rsid w:val="00475C4D"/>
    <w:rsid w:val="004C3D72"/>
    <w:rsid w:val="004D21A3"/>
    <w:rsid w:val="004F1BF0"/>
    <w:rsid w:val="004F4246"/>
    <w:rsid w:val="00536788"/>
    <w:rsid w:val="00567DE9"/>
    <w:rsid w:val="0059680E"/>
    <w:rsid w:val="005D4007"/>
    <w:rsid w:val="005E4E15"/>
    <w:rsid w:val="006020A1"/>
    <w:rsid w:val="00643277"/>
    <w:rsid w:val="00652596"/>
    <w:rsid w:val="006663C1"/>
    <w:rsid w:val="006C6C5E"/>
    <w:rsid w:val="006F665D"/>
    <w:rsid w:val="00702165"/>
    <w:rsid w:val="00720985"/>
    <w:rsid w:val="0072658F"/>
    <w:rsid w:val="00752335"/>
    <w:rsid w:val="00797EF8"/>
    <w:rsid w:val="007C3CE0"/>
    <w:rsid w:val="007E7D05"/>
    <w:rsid w:val="0082729D"/>
    <w:rsid w:val="0083594B"/>
    <w:rsid w:val="008533FB"/>
    <w:rsid w:val="00853D8D"/>
    <w:rsid w:val="00871148"/>
    <w:rsid w:val="00875751"/>
    <w:rsid w:val="00884C50"/>
    <w:rsid w:val="00896CBC"/>
    <w:rsid w:val="00897B78"/>
    <w:rsid w:val="008C0E41"/>
    <w:rsid w:val="00956960"/>
    <w:rsid w:val="00975A1C"/>
    <w:rsid w:val="00997157"/>
    <w:rsid w:val="009F3FE8"/>
    <w:rsid w:val="00A1076A"/>
    <w:rsid w:val="00A26589"/>
    <w:rsid w:val="00A27C3C"/>
    <w:rsid w:val="00A3360C"/>
    <w:rsid w:val="00A44C74"/>
    <w:rsid w:val="00AA0547"/>
    <w:rsid w:val="00AB62CD"/>
    <w:rsid w:val="00AE0412"/>
    <w:rsid w:val="00AF6DD4"/>
    <w:rsid w:val="00B32C72"/>
    <w:rsid w:val="00B537CF"/>
    <w:rsid w:val="00B95DBC"/>
    <w:rsid w:val="00B96103"/>
    <w:rsid w:val="00BA314E"/>
    <w:rsid w:val="00BA7870"/>
    <w:rsid w:val="00BB4133"/>
    <w:rsid w:val="00BC77AC"/>
    <w:rsid w:val="00BD0B0C"/>
    <w:rsid w:val="00BF6E52"/>
    <w:rsid w:val="00C522A3"/>
    <w:rsid w:val="00C55198"/>
    <w:rsid w:val="00C8290F"/>
    <w:rsid w:val="00CA14D7"/>
    <w:rsid w:val="00CF7251"/>
    <w:rsid w:val="00D24079"/>
    <w:rsid w:val="00D26E57"/>
    <w:rsid w:val="00D46873"/>
    <w:rsid w:val="00D52CC3"/>
    <w:rsid w:val="00D6153F"/>
    <w:rsid w:val="00D732C9"/>
    <w:rsid w:val="00D921D5"/>
    <w:rsid w:val="00DE4BE7"/>
    <w:rsid w:val="00E130EE"/>
    <w:rsid w:val="00E523CF"/>
    <w:rsid w:val="00E94FE3"/>
    <w:rsid w:val="00EC084E"/>
    <w:rsid w:val="00ED4DA5"/>
    <w:rsid w:val="00EE4587"/>
    <w:rsid w:val="00EE4BE6"/>
    <w:rsid w:val="00F129BF"/>
    <w:rsid w:val="00F65605"/>
    <w:rsid w:val="00F90812"/>
    <w:rsid w:val="00FA194B"/>
    <w:rsid w:val="00FA3C20"/>
    <w:rsid w:val="00FC2888"/>
    <w:rsid w:val="00FD7DEC"/>
    <w:rsid w:val="00FE224B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rsid w:val="00133698"/>
    <w:pPr>
      <w:ind w:firstLine="709"/>
      <w:jc w:val="both"/>
    </w:pPr>
    <w:rPr>
      <w:sz w:val="25"/>
      <w:szCs w:val="24"/>
    </w:rPr>
  </w:style>
  <w:style w:type="paragraph" w:styleId="a6">
    <w:name w:val="Balloon Text"/>
    <w:basedOn w:val="a"/>
    <w:link w:val="a7"/>
    <w:rsid w:val="00FA3C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A3C20"/>
    <w:rPr>
      <w:rFonts w:ascii="Tahoma" w:hAnsi="Tahoma" w:cs="Tahoma"/>
      <w:sz w:val="16"/>
      <w:szCs w:val="16"/>
    </w:rPr>
  </w:style>
  <w:style w:type="character" w:styleId="a8">
    <w:name w:val="Hyperlink"/>
    <w:rsid w:val="006F665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70CCC"/>
    <w:pPr>
      <w:ind w:left="720"/>
      <w:contextualSpacing/>
    </w:pPr>
  </w:style>
  <w:style w:type="paragraph" w:styleId="aa">
    <w:name w:val="header"/>
    <w:basedOn w:val="a"/>
    <w:link w:val="ab"/>
    <w:semiHidden/>
    <w:unhideWhenUsed/>
    <w:rsid w:val="005968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59680E"/>
  </w:style>
  <w:style w:type="paragraph" w:styleId="ac">
    <w:name w:val="footer"/>
    <w:basedOn w:val="a"/>
    <w:link w:val="ad"/>
    <w:semiHidden/>
    <w:unhideWhenUsed/>
    <w:rsid w:val="005968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59680E"/>
  </w:style>
  <w:style w:type="character" w:customStyle="1" w:styleId="a5">
    <w:name w:val="Основной текст с отступом Знак"/>
    <w:basedOn w:val="a0"/>
    <w:link w:val="a4"/>
    <w:rsid w:val="0059680E"/>
    <w:rPr>
      <w:sz w:val="2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E2F26195CB7BB20205FD307C747740FB5DAD8EBB0F338C247EB66FEC0C5E6D2EE1F9C72FBD2967BD1D18s6fD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8;&#1074;&#1072;&#1096;&#1082;&#1080;&#1085;&#1072;\&#1048;&#1085;&#1089;&#1090;&#1088;&#1091;&#1082;&#1094;&#1080;&#1103;%20&#1087;&#1086;%20&#1076;&#1077;&#1083;&#1086;&#1087;&#1088;&#1086;&#1080;&#1079;&#1074;&#1086;&#1076;&#1089;&#1090;&#1074;&#1091;\&#1064;&#1072;&#1073;&#1083;&#1086;&#1085;&#1099;\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81A2-B014-474B-A558-3D9750E1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8</TotalTime>
  <Pages>12</Pages>
  <Words>2782</Words>
  <Characters>22918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Kovaleva</cp:lastModifiedBy>
  <cp:revision>4</cp:revision>
  <cp:lastPrinted>2023-12-08T05:10:00Z</cp:lastPrinted>
  <dcterms:created xsi:type="dcterms:W3CDTF">2025-05-22T10:41:00Z</dcterms:created>
  <dcterms:modified xsi:type="dcterms:W3CDTF">2025-05-23T04:38:00Z</dcterms:modified>
</cp:coreProperties>
</file>