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A3" w:rsidRDefault="001114A3">
      <w:pPr>
        <w:pStyle w:val="ConsPlusTitlePage"/>
      </w:pPr>
      <w:r>
        <w:t xml:space="preserve">Документ предоставлен </w:t>
      </w:r>
      <w:hyperlink r:id="rId5">
        <w:r>
          <w:rPr>
            <w:color w:val="0000FF"/>
          </w:rPr>
          <w:t>КонсультантПлюс</w:t>
        </w:r>
      </w:hyperlink>
      <w:r>
        <w:br/>
      </w:r>
    </w:p>
    <w:p w:rsidR="001114A3" w:rsidRDefault="001114A3">
      <w:pPr>
        <w:pStyle w:val="ConsPlusNormal"/>
        <w:jc w:val="both"/>
        <w:outlineLvl w:val="0"/>
      </w:pPr>
    </w:p>
    <w:p w:rsidR="001114A3" w:rsidRDefault="001114A3">
      <w:pPr>
        <w:pStyle w:val="ConsPlusTitle"/>
        <w:jc w:val="center"/>
        <w:outlineLvl w:val="0"/>
      </w:pPr>
      <w:r>
        <w:t>ДУМА АРТЕМОВСКОГО ГОРОДСКОГО ОКРУГА</w:t>
      </w:r>
    </w:p>
    <w:p w:rsidR="001114A3" w:rsidRDefault="001114A3">
      <w:pPr>
        <w:pStyle w:val="ConsPlusTitle"/>
        <w:jc w:val="center"/>
      </w:pPr>
      <w:r>
        <w:t>ШЕСТОЙ СОЗЫВ</w:t>
      </w:r>
    </w:p>
    <w:p w:rsidR="001114A3" w:rsidRDefault="001114A3">
      <w:pPr>
        <w:pStyle w:val="ConsPlusTitle"/>
        <w:jc w:val="center"/>
      </w:pPr>
      <w:r>
        <w:t>Восемьдесят восьмое внеочередное заседание</w:t>
      </w:r>
    </w:p>
    <w:p w:rsidR="001114A3" w:rsidRDefault="001114A3">
      <w:pPr>
        <w:pStyle w:val="ConsPlusTitle"/>
        <w:jc w:val="center"/>
      </w:pPr>
    </w:p>
    <w:p w:rsidR="001114A3" w:rsidRDefault="001114A3">
      <w:pPr>
        <w:pStyle w:val="ConsPlusTitle"/>
        <w:jc w:val="center"/>
      </w:pPr>
      <w:r>
        <w:t>РЕШЕНИЕ</w:t>
      </w:r>
    </w:p>
    <w:p w:rsidR="001114A3" w:rsidRDefault="001114A3">
      <w:pPr>
        <w:pStyle w:val="ConsPlusTitle"/>
        <w:jc w:val="center"/>
      </w:pPr>
      <w:r>
        <w:t>от 16 сентября 2021 г. N 879</w:t>
      </w:r>
    </w:p>
    <w:p w:rsidR="001114A3" w:rsidRDefault="001114A3">
      <w:pPr>
        <w:pStyle w:val="ConsPlusTitle"/>
        <w:jc w:val="center"/>
      </w:pPr>
    </w:p>
    <w:p w:rsidR="001114A3" w:rsidRDefault="001114A3">
      <w:pPr>
        <w:pStyle w:val="ConsPlusTitle"/>
        <w:jc w:val="center"/>
      </w:pPr>
      <w:r>
        <w:t>О МУНИЦИПАЛЬНОМ ЗЕМЕЛЬНОМ КОНТРОЛЕ</w:t>
      </w:r>
    </w:p>
    <w:p w:rsidR="001114A3" w:rsidRDefault="001114A3">
      <w:pPr>
        <w:pStyle w:val="ConsPlusTitle"/>
        <w:jc w:val="center"/>
      </w:pPr>
      <w:r>
        <w:t>НА ТЕРРИТОРИИ АРТЕМОВСКОГО ГОРОДСКОГО ОКРУГА</w:t>
      </w:r>
    </w:p>
    <w:p w:rsidR="001114A3" w:rsidRDefault="0011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182"/>
        <w:gridCol w:w="113"/>
      </w:tblGrid>
      <w:tr w:rsidR="0011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4A3" w:rsidRDefault="0011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4A3" w:rsidRDefault="001114A3">
            <w:pPr>
              <w:pStyle w:val="ConsPlusNormal"/>
              <w:jc w:val="center"/>
            </w:pPr>
            <w:r>
              <w:rPr>
                <w:color w:val="392C69"/>
              </w:rPr>
              <w:t>Список изменяющих документов</w:t>
            </w:r>
          </w:p>
          <w:p w:rsidR="001114A3" w:rsidRDefault="001114A3">
            <w:pPr>
              <w:pStyle w:val="ConsPlusNormal"/>
              <w:jc w:val="center"/>
            </w:pPr>
            <w:r>
              <w:rPr>
                <w:color w:val="392C69"/>
              </w:rPr>
              <w:t xml:space="preserve">(в ред. Решений Думы Артемовского городского округа от 24.02.2022 </w:t>
            </w:r>
            <w:hyperlink r:id="rId6">
              <w:r>
                <w:rPr>
                  <w:color w:val="0000FF"/>
                </w:rPr>
                <w:t>N 72</w:t>
              </w:r>
            </w:hyperlink>
            <w:r>
              <w:rPr>
                <w:color w:val="392C69"/>
              </w:rPr>
              <w:t>,</w:t>
            </w:r>
          </w:p>
          <w:p w:rsidR="001114A3" w:rsidRDefault="001114A3">
            <w:pPr>
              <w:pStyle w:val="ConsPlusNormal"/>
              <w:jc w:val="center"/>
            </w:pPr>
            <w:r>
              <w:rPr>
                <w:color w:val="392C69"/>
              </w:rPr>
              <w:t xml:space="preserve">от 26.10.2023 </w:t>
            </w:r>
            <w:hyperlink r:id="rId7">
              <w:r>
                <w:rPr>
                  <w:color w:val="0000FF"/>
                </w:rPr>
                <w:t>N 352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r>
    </w:tbl>
    <w:p w:rsidR="001114A3" w:rsidRDefault="001114A3">
      <w:pPr>
        <w:pStyle w:val="ConsPlusNormal"/>
        <w:jc w:val="both"/>
      </w:pPr>
    </w:p>
    <w:p w:rsidR="001114A3" w:rsidRDefault="001114A3">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принимая во внимание типовое положение о муниципальном земельном контроле, направленное письмом Министерства экономики и территориального развития Свердловской области от 25.08.2021 N 09-01-81/4823 о видах муниципального контроля, руководствуясь </w:t>
      </w:r>
      <w:hyperlink r:id="rId12">
        <w:r>
          <w:rPr>
            <w:color w:val="0000FF"/>
          </w:rPr>
          <w:t>статьями 22</w:t>
        </w:r>
      </w:hyperlink>
      <w:r>
        <w:t xml:space="preserve">, </w:t>
      </w:r>
      <w:hyperlink r:id="rId13">
        <w:r>
          <w:rPr>
            <w:color w:val="0000FF"/>
          </w:rPr>
          <w:t>23</w:t>
        </w:r>
      </w:hyperlink>
      <w:r>
        <w:t xml:space="preserve"> </w:t>
      </w:r>
      <w:hyperlink r:id="rId14">
        <w:r>
          <w:rPr>
            <w:color w:val="0000FF"/>
          </w:rPr>
          <w:t>Устава</w:t>
        </w:r>
      </w:hyperlink>
      <w:r>
        <w:t xml:space="preserve"> Артемовского городского округа, Дума Артемовского городского округа решила:</w:t>
      </w:r>
    </w:p>
    <w:p w:rsidR="001114A3" w:rsidRDefault="001114A3">
      <w:pPr>
        <w:pStyle w:val="ConsPlusNormal"/>
        <w:spacing w:before="280"/>
        <w:ind w:firstLine="540"/>
        <w:jc w:val="both"/>
      </w:pPr>
      <w:r>
        <w:t>1. Утвердить:</w:t>
      </w:r>
    </w:p>
    <w:p w:rsidR="001114A3" w:rsidRDefault="001114A3">
      <w:pPr>
        <w:pStyle w:val="ConsPlusNormal"/>
        <w:spacing w:before="280"/>
        <w:ind w:firstLine="540"/>
        <w:jc w:val="both"/>
      </w:pPr>
      <w:r>
        <w:t xml:space="preserve">1.1. </w:t>
      </w:r>
      <w:hyperlink w:anchor="P48">
        <w:r>
          <w:rPr>
            <w:color w:val="0000FF"/>
          </w:rPr>
          <w:t>Положение</w:t>
        </w:r>
      </w:hyperlink>
      <w:r>
        <w:t xml:space="preserve"> о муниципальном земельном контроле на территории Артемовского городского округа (Приложение 1).</w:t>
      </w:r>
    </w:p>
    <w:p w:rsidR="001114A3" w:rsidRDefault="001114A3">
      <w:pPr>
        <w:pStyle w:val="ConsPlusNormal"/>
        <w:spacing w:before="280"/>
        <w:ind w:firstLine="540"/>
        <w:jc w:val="both"/>
      </w:pPr>
      <w:r>
        <w:t xml:space="preserve">1.2. </w:t>
      </w:r>
      <w:hyperlink w:anchor="P311">
        <w:r>
          <w:rPr>
            <w:color w:val="0000FF"/>
          </w:rPr>
          <w:t>Перечень</w:t>
        </w:r>
      </w:hyperlink>
      <w:r>
        <w:t xml:space="preserve"> индикаторов риска нарушения обязательных требований в сфере муниципального земельного контроля на территории Артемовского городского округа (Приложение 2).</w:t>
      </w:r>
    </w:p>
    <w:p w:rsidR="001114A3" w:rsidRDefault="001114A3">
      <w:pPr>
        <w:pStyle w:val="ConsPlusNormal"/>
        <w:spacing w:before="280"/>
        <w:ind w:firstLine="540"/>
        <w:jc w:val="both"/>
      </w:pPr>
      <w:r>
        <w:t xml:space="preserve">1.3. Ключевые </w:t>
      </w:r>
      <w:hyperlink w:anchor="P340">
        <w:r>
          <w:rPr>
            <w:color w:val="0000FF"/>
          </w:rPr>
          <w:t>показатели</w:t>
        </w:r>
      </w:hyperlink>
      <w:r>
        <w:t xml:space="preserve"> в сфере муниципального земельного контроля в Артемовском городском округе и их целевые значения, индикативные показатели в сфере муниципального земельного контроля в Артемовском городском округе (Приложение 3).</w:t>
      </w:r>
    </w:p>
    <w:p w:rsidR="001114A3" w:rsidRDefault="001114A3">
      <w:pPr>
        <w:pStyle w:val="ConsPlusNormal"/>
        <w:spacing w:before="280"/>
        <w:ind w:firstLine="540"/>
        <w:jc w:val="both"/>
      </w:pPr>
      <w:r>
        <w:t>2. Признать утратившими силу:</w:t>
      </w:r>
    </w:p>
    <w:p w:rsidR="001114A3" w:rsidRDefault="001114A3">
      <w:pPr>
        <w:pStyle w:val="ConsPlusNormal"/>
        <w:spacing w:before="280"/>
        <w:ind w:firstLine="540"/>
        <w:jc w:val="both"/>
      </w:pPr>
      <w:r>
        <w:t xml:space="preserve">2.1. </w:t>
      </w:r>
      <w:hyperlink r:id="rId15">
        <w:r>
          <w:rPr>
            <w:color w:val="0000FF"/>
          </w:rPr>
          <w:t>Решение</w:t>
        </w:r>
      </w:hyperlink>
      <w:r>
        <w:t xml:space="preserve"> Думы Артемовского городского округа от 29.11.2012 N 195 </w:t>
      </w:r>
      <w:r>
        <w:lastRenderedPageBreak/>
        <w:t>"Об утверждении Положения о муниципальном земельном контроле на территории Артемовского городского округа".</w:t>
      </w:r>
    </w:p>
    <w:p w:rsidR="001114A3" w:rsidRDefault="001114A3">
      <w:pPr>
        <w:pStyle w:val="ConsPlusNormal"/>
        <w:spacing w:before="280"/>
        <w:ind w:firstLine="540"/>
        <w:jc w:val="both"/>
      </w:pPr>
      <w:r>
        <w:t xml:space="preserve">2.2. </w:t>
      </w:r>
      <w:hyperlink r:id="rId16">
        <w:r>
          <w:rPr>
            <w:color w:val="0000FF"/>
          </w:rPr>
          <w:t>Решение</w:t>
        </w:r>
      </w:hyperlink>
      <w:r>
        <w:t xml:space="preserve"> Думы Артемовского городского округа от 28.05.2015 N 661 "О внесении изменений в Решение Думы Артемовского городского округа от 29.11.2012 N 195 "Об утверждении Положения о муниципальном земельном контроле за использованием земель на территории Артемовского городского округа".</w:t>
      </w:r>
    </w:p>
    <w:p w:rsidR="001114A3" w:rsidRDefault="001114A3">
      <w:pPr>
        <w:pStyle w:val="ConsPlusNormal"/>
        <w:spacing w:before="280"/>
        <w:ind w:firstLine="540"/>
        <w:jc w:val="both"/>
      </w:pPr>
      <w:r>
        <w:t xml:space="preserve">2.3. </w:t>
      </w:r>
      <w:hyperlink r:id="rId17">
        <w:r>
          <w:rPr>
            <w:color w:val="0000FF"/>
          </w:rPr>
          <w:t>Решение</w:t>
        </w:r>
      </w:hyperlink>
      <w:r>
        <w:t xml:space="preserve"> Думы Артемовского городского округа от 26.11.2015 N 749 "О внесении изменений в Решение Думы Артемовского городского округа от 29.11.2012 N 195 "Об утверждении Положения о муниципальном земельном контроле за использованием земель на территории Артемовского городского округа".</w:t>
      </w:r>
    </w:p>
    <w:p w:rsidR="001114A3" w:rsidRDefault="001114A3">
      <w:pPr>
        <w:pStyle w:val="ConsPlusNormal"/>
        <w:spacing w:before="280"/>
        <w:ind w:firstLine="540"/>
        <w:jc w:val="both"/>
      </w:pPr>
      <w:r>
        <w:t xml:space="preserve">2.4. </w:t>
      </w:r>
      <w:hyperlink r:id="rId18">
        <w:r>
          <w:rPr>
            <w:color w:val="0000FF"/>
          </w:rPr>
          <w:t>Решение</w:t>
        </w:r>
      </w:hyperlink>
      <w:r>
        <w:t xml:space="preserve"> Думы Артемовского городского округа от 26.05.2016 N 822 "О внесении изменений в Решение Думы Артемовского городского округа от 29.11.2012 N 195 "Об утверждении Положения о муниципальном земельном контроле за использованием земель на территории Артемовского городского округа".</w:t>
      </w:r>
    </w:p>
    <w:p w:rsidR="001114A3" w:rsidRDefault="001114A3">
      <w:pPr>
        <w:pStyle w:val="ConsPlusNormal"/>
        <w:spacing w:before="280"/>
        <w:ind w:firstLine="540"/>
        <w:jc w:val="both"/>
      </w:pPr>
      <w:r>
        <w:t xml:space="preserve">2.5. </w:t>
      </w:r>
      <w:hyperlink r:id="rId19">
        <w:r>
          <w:rPr>
            <w:color w:val="0000FF"/>
          </w:rPr>
          <w:t>Решение</w:t>
        </w:r>
      </w:hyperlink>
      <w:r>
        <w:t xml:space="preserve"> Думы Артемовского городского округа от 16.02.2017 N 108 "О внесении изменений в Решение Думы Артемовского городского округа от 29.11.2012 N 195 "Об утверждении Положения о муниципальном земельном контроле за использованием земель на территории Артемовского городского округа".</w:t>
      </w:r>
    </w:p>
    <w:p w:rsidR="001114A3" w:rsidRDefault="001114A3">
      <w:pPr>
        <w:pStyle w:val="ConsPlusNormal"/>
        <w:spacing w:before="280"/>
        <w:ind w:firstLine="540"/>
        <w:jc w:val="both"/>
      </w:pPr>
      <w:r>
        <w:t xml:space="preserve">2.6. </w:t>
      </w:r>
      <w:hyperlink r:id="rId20">
        <w:r>
          <w:rPr>
            <w:color w:val="0000FF"/>
          </w:rPr>
          <w:t>Решение</w:t>
        </w:r>
      </w:hyperlink>
      <w:r>
        <w:t xml:space="preserve"> Думы Артемовского городского округа от 30.08.2018 N 396 "О внесении изменений в Решение Думы Артемовского городского округа от 29.11.2012 N 195 "Об утверждении Положения о муниципальном земельном контроле за использованием земель на территории Артемовского городского округа".</w:t>
      </w:r>
    </w:p>
    <w:p w:rsidR="001114A3" w:rsidRDefault="001114A3">
      <w:pPr>
        <w:pStyle w:val="ConsPlusNormal"/>
        <w:spacing w:before="280"/>
        <w:ind w:firstLine="540"/>
        <w:jc w:val="both"/>
      </w:pPr>
      <w:bookmarkStart w:id="0" w:name="P26"/>
      <w:bookmarkEnd w:id="0"/>
      <w:r>
        <w:t xml:space="preserve">3. Настоящее Решение вступает в силу с 1 января 2022 года, за исключением </w:t>
      </w:r>
      <w:hyperlink w:anchor="P277">
        <w:r>
          <w:rPr>
            <w:color w:val="0000FF"/>
          </w:rPr>
          <w:t>раздела 7</w:t>
        </w:r>
      </w:hyperlink>
      <w:r>
        <w:t xml:space="preserve"> Положения "О муниципальном земельном контроле на территории Артемовского городского округа", вступающего в силу с 1 марта 2022 года.</w:t>
      </w:r>
    </w:p>
    <w:p w:rsidR="001114A3" w:rsidRDefault="001114A3">
      <w:pPr>
        <w:pStyle w:val="ConsPlusNormal"/>
        <w:spacing w:before="280"/>
        <w:ind w:firstLine="540"/>
        <w:jc w:val="both"/>
      </w:pPr>
      <w:r>
        <w:t>4. Опубликовать настоящее Решение в газете "Артемовский рабочий", разместить на Официальном портале правовой информации Артемовского городского округа (</w:t>
      </w:r>
      <w:hyperlink r:id="rId21">
        <w:r>
          <w:rPr>
            <w:color w:val="0000FF"/>
          </w:rPr>
          <w:t>www.артемовский-право.рф</w:t>
        </w:r>
      </w:hyperlink>
      <w:r>
        <w:t>) и на официальном сайте Думы Артемовского городского округа в информационно-телекоммуникационной сети Интернет.</w:t>
      </w:r>
    </w:p>
    <w:p w:rsidR="001114A3" w:rsidRDefault="001114A3">
      <w:pPr>
        <w:pStyle w:val="ConsPlusNormal"/>
        <w:spacing w:before="280"/>
        <w:ind w:firstLine="540"/>
        <w:jc w:val="both"/>
      </w:pPr>
      <w:r>
        <w:t xml:space="preserve">5. Контроль исполнения настоящего Решения возложить на постоянную комиссию по вопросам местного самоуправления, нормотворчеству и </w:t>
      </w:r>
      <w:r>
        <w:lastRenderedPageBreak/>
        <w:t>регламенту (Угланов М.А.).</w:t>
      </w:r>
    </w:p>
    <w:p w:rsidR="001114A3" w:rsidRDefault="001114A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114A3">
        <w:tc>
          <w:tcPr>
            <w:tcW w:w="4535" w:type="dxa"/>
            <w:tcBorders>
              <w:top w:val="nil"/>
              <w:left w:val="nil"/>
              <w:bottom w:val="nil"/>
              <w:right w:val="nil"/>
            </w:tcBorders>
          </w:tcPr>
          <w:p w:rsidR="001114A3" w:rsidRDefault="001114A3">
            <w:pPr>
              <w:pStyle w:val="ConsPlusNormal"/>
            </w:pPr>
            <w:r>
              <w:t>Председатель</w:t>
            </w:r>
          </w:p>
          <w:p w:rsidR="001114A3" w:rsidRDefault="001114A3">
            <w:pPr>
              <w:pStyle w:val="ConsPlusNormal"/>
            </w:pPr>
            <w:r>
              <w:t>Думы Артемовского городского округа</w:t>
            </w:r>
          </w:p>
          <w:p w:rsidR="001114A3" w:rsidRDefault="001114A3">
            <w:pPr>
              <w:pStyle w:val="ConsPlusNormal"/>
            </w:pPr>
            <w:r>
              <w:t>В.С.АРСЕНОВ</w:t>
            </w:r>
          </w:p>
        </w:tc>
        <w:tc>
          <w:tcPr>
            <w:tcW w:w="4535" w:type="dxa"/>
            <w:tcBorders>
              <w:top w:val="nil"/>
              <w:left w:val="nil"/>
              <w:bottom w:val="nil"/>
              <w:right w:val="nil"/>
            </w:tcBorders>
          </w:tcPr>
          <w:p w:rsidR="001114A3" w:rsidRDefault="001114A3">
            <w:pPr>
              <w:pStyle w:val="ConsPlusNormal"/>
              <w:jc w:val="right"/>
            </w:pPr>
            <w:r>
              <w:t>Глава</w:t>
            </w:r>
          </w:p>
          <w:p w:rsidR="001114A3" w:rsidRDefault="001114A3">
            <w:pPr>
              <w:pStyle w:val="ConsPlusNormal"/>
              <w:jc w:val="right"/>
            </w:pPr>
            <w:r>
              <w:t>Артемовского городского округа</w:t>
            </w:r>
          </w:p>
          <w:p w:rsidR="001114A3" w:rsidRDefault="001114A3">
            <w:pPr>
              <w:pStyle w:val="ConsPlusNormal"/>
              <w:jc w:val="right"/>
            </w:pPr>
            <w:r>
              <w:t>К.М.ТРОФИМОВ</w:t>
            </w:r>
          </w:p>
        </w:tc>
      </w:tr>
    </w:tbl>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right"/>
        <w:outlineLvl w:val="0"/>
      </w:pPr>
      <w:r>
        <w:t>Приложение 1</w:t>
      </w:r>
    </w:p>
    <w:p w:rsidR="001114A3" w:rsidRDefault="001114A3">
      <w:pPr>
        <w:pStyle w:val="ConsPlusNormal"/>
        <w:jc w:val="both"/>
      </w:pPr>
    </w:p>
    <w:p w:rsidR="001114A3" w:rsidRDefault="001114A3">
      <w:pPr>
        <w:pStyle w:val="ConsPlusNormal"/>
        <w:jc w:val="right"/>
      </w:pPr>
      <w:r>
        <w:t>Утверждено</w:t>
      </w:r>
    </w:p>
    <w:p w:rsidR="001114A3" w:rsidRDefault="001114A3">
      <w:pPr>
        <w:pStyle w:val="ConsPlusNormal"/>
        <w:jc w:val="right"/>
      </w:pPr>
      <w:r>
        <w:t>Решением Думы</w:t>
      </w:r>
    </w:p>
    <w:p w:rsidR="001114A3" w:rsidRDefault="001114A3">
      <w:pPr>
        <w:pStyle w:val="ConsPlusNormal"/>
        <w:jc w:val="right"/>
      </w:pPr>
      <w:r>
        <w:t>Артемовского городского округа</w:t>
      </w:r>
    </w:p>
    <w:p w:rsidR="001114A3" w:rsidRDefault="001114A3">
      <w:pPr>
        <w:pStyle w:val="ConsPlusNormal"/>
        <w:jc w:val="right"/>
      </w:pPr>
      <w:r>
        <w:t>от 16 сентября 2021 г. N 879</w:t>
      </w:r>
    </w:p>
    <w:p w:rsidR="001114A3" w:rsidRDefault="001114A3">
      <w:pPr>
        <w:pStyle w:val="ConsPlusNormal"/>
        <w:jc w:val="both"/>
      </w:pPr>
    </w:p>
    <w:p w:rsidR="001114A3" w:rsidRDefault="001114A3">
      <w:pPr>
        <w:pStyle w:val="ConsPlusTitle"/>
        <w:jc w:val="center"/>
      </w:pPr>
      <w:bookmarkStart w:id="1" w:name="P48"/>
      <w:bookmarkEnd w:id="1"/>
      <w:r>
        <w:t>ПОЛОЖЕНИЕ</w:t>
      </w:r>
    </w:p>
    <w:p w:rsidR="001114A3" w:rsidRDefault="001114A3">
      <w:pPr>
        <w:pStyle w:val="ConsPlusTitle"/>
        <w:jc w:val="center"/>
      </w:pPr>
      <w:r>
        <w:t>О МУНИЦИПАЛЬНОМ ЗЕМЕЛЬНОМ КОНТРОЛЕ</w:t>
      </w:r>
    </w:p>
    <w:p w:rsidR="001114A3" w:rsidRDefault="001114A3">
      <w:pPr>
        <w:pStyle w:val="ConsPlusTitle"/>
        <w:jc w:val="center"/>
      </w:pPr>
      <w:r>
        <w:t>НА ТЕРРИТОРИИ АРТЕМОВСКОГО ГОРОДСКОГО ОКРУГА</w:t>
      </w:r>
    </w:p>
    <w:p w:rsidR="001114A3" w:rsidRDefault="0011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182"/>
        <w:gridCol w:w="113"/>
      </w:tblGrid>
      <w:tr w:rsidR="0011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4A3" w:rsidRDefault="0011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4A3" w:rsidRDefault="001114A3">
            <w:pPr>
              <w:pStyle w:val="ConsPlusNormal"/>
              <w:jc w:val="center"/>
            </w:pPr>
            <w:r>
              <w:rPr>
                <w:color w:val="392C69"/>
              </w:rPr>
              <w:t>Список изменяющих документов</w:t>
            </w:r>
          </w:p>
          <w:p w:rsidR="001114A3" w:rsidRDefault="001114A3">
            <w:pPr>
              <w:pStyle w:val="ConsPlusNormal"/>
              <w:jc w:val="center"/>
            </w:pPr>
            <w:r>
              <w:rPr>
                <w:color w:val="392C69"/>
              </w:rPr>
              <w:t xml:space="preserve">(в ред. </w:t>
            </w:r>
            <w:hyperlink r:id="rId22">
              <w:r>
                <w:rPr>
                  <w:color w:val="0000FF"/>
                </w:rPr>
                <w:t>Решения</w:t>
              </w:r>
            </w:hyperlink>
            <w:r>
              <w:rPr>
                <w:color w:val="392C69"/>
              </w:rPr>
              <w:t xml:space="preserve"> Думы Артемовского городского округа от 24.02.2022 N 72)</w:t>
            </w: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r>
    </w:tbl>
    <w:p w:rsidR="001114A3" w:rsidRDefault="001114A3">
      <w:pPr>
        <w:pStyle w:val="ConsPlusNormal"/>
        <w:jc w:val="both"/>
      </w:pPr>
    </w:p>
    <w:p w:rsidR="001114A3" w:rsidRDefault="001114A3">
      <w:pPr>
        <w:pStyle w:val="ConsPlusTitle"/>
        <w:jc w:val="center"/>
        <w:outlineLvl w:val="1"/>
      </w:pPr>
      <w:r>
        <w:t>Раздел 1. ОБЩИЕ ПОЛОЖЕНИЯ</w:t>
      </w:r>
    </w:p>
    <w:p w:rsidR="001114A3" w:rsidRDefault="001114A3">
      <w:pPr>
        <w:pStyle w:val="ConsPlusNormal"/>
        <w:jc w:val="both"/>
      </w:pPr>
    </w:p>
    <w:p w:rsidR="001114A3" w:rsidRDefault="001114A3">
      <w:pPr>
        <w:pStyle w:val="ConsPlusNormal"/>
        <w:ind w:firstLine="540"/>
        <w:jc w:val="both"/>
      </w:pPr>
      <w:r>
        <w:t>1. Настоящее Положение определяет порядок организации и осуществления муниципального земельного контроля на территории Артемовского городского округа.</w:t>
      </w:r>
    </w:p>
    <w:p w:rsidR="001114A3" w:rsidRDefault="001114A3">
      <w:pPr>
        <w:pStyle w:val="ConsPlusNormal"/>
        <w:spacing w:before="280"/>
        <w:ind w:firstLine="540"/>
        <w:jc w:val="both"/>
      </w:pPr>
      <w:r>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14A3" w:rsidRDefault="001114A3">
      <w:pPr>
        <w:pStyle w:val="ConsPlusNormal"/>
        <w:spacing w:before="280"/>
        <w:ind w:firstLine="540"/>
        <w:jc w:val="both"/>
      </w:pPr>
      <w:r>
        <w:t xml:space="preserve">3. Муниципальный земельный контроль на территории Артемовского </w:t>
      </w:r>
      <w:r>
        <w:lastRenderedPageBreak/>
        <w:t>городского округа осуществляет Администрация Артемовского городского округа в лице Управления муниципальным имуществом Администрации Артемовского городского округа (далее - орган муниципального контроля).</w:t>
      </w:r>
    </w:p>
    <w:p w:rsidR="001114A3" w:rsidRDefault="001114A3">
      <w:pPr>
        <w:pStyle w:val="ConsPlusNormal"/>
        <w:spacing w:before="280"/>
        <w:ind w:firstLine="540"/>
        <w:jc w:val="both"/>
      </w:pPr>
      <w:r>
        <w:t xml:space="preserve">4. Муниципальный контроль осуществляется в соответствии со </w:t>
      </w:r>
      <w:hyperlink r:id="rId23">
        <w:r>
          <w:rPr>
            <w:color w:val="0000FF"/>
          </w:rPr>
          <w:t>статьей 72</w:t>
        </w:r>
      </w:hyperlink>
      <w:r>
        <w:t xml:space="preserve"> Земельного кодекса Российской Федерации, </w:t>
      </w:r>
      <w:hyperlink r:id="rId24">
        <w:r>
          <w:rPr>
            <w:color w:val="0000FF"/>
          </w:rPr>
          <w:t>статьей 3</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w:t>
      </w:r>
    </w:p>
    <w:p w:rsidR="001114A3" w:rsidRDefault="001114A3">
      <w:pPr>
        <w:pStyle w:val="ConsPlusNormal"/>
        <w:spacing w:before="280"/>
        <w:ind w:firstLine="540"/>
        <w:jc w:val="both"/>
      </w:pPr>
      <w:r>
        <w:t>5. Предметом муниципального контроля является:</w:t>
      </w:r>
    </w:p>
    <w:p w:rsidR="001114A3" w:rsidRDefault="001114A3">
      <w:pPr>
        <w:pStyle w:val="ConsPlusNormal"/>
        <w:spacing w:before="280"/>
        <w:ind w:firstLine="540"/>
        <w:jc w:val="both"/>
      </w:pPr>
      <w: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114A3" w:rsidRDefault="001114A3">
      <w:pPr>
        <w:pStyle w:val="ConsPlusNormal"/>
        <w:spacing w:before="280"/>
        <w:ind w:firstLine="540"/>
        <w:jc w:val="both"/>
      </w:pPr>
      <w:r>
        <w:t>2) исполнение решений, принимаемых по результатам контрольных мероприятий.</w:t>
      </w:r>
    </w:p>
    <w:p w:rsidR="001114A3" w:rsidRDefault="001114A3">
      <w:pPr>
        <w:pStyle w:val="ConsPlusNormal"/>
        <w:spacing w:before="280"/>
        <w:ind w:firstLine="540"/>
        <w:jc w:val="both"/>
      </w:pPr>
      <w:r>
        <w:t>6. От имени органа муниципального контроля вправе осуществлять следующие должностные лица:</w:t>
      </w:r>
    </w:p>
    <w:p w:rsidR="001114A3" w:rsidRDefault="001114A3">
      <w:pPr>
        <w:pStyle w:val="ConsPlusNormal"/>
        <w:spacing w:before="280"/>
        <w:ind w:firstLine="540"/>
        <w:jc w:val="both"/>
      </w:pPr>
      <w:r>
        <w:t>1) начальник органа муниципального контроля;</w:t>
      </w:r>
    </w:p>
    <w:p w:rsidR="001114A3" w:rsidRDefault="001114A3">
      <w:pPr>
        <w:pStyle w:val="ConsPlusNormal"/>
        <w:spacing w:before="280"/>
        <w:ind w:firstLine="540"/>
        <w:jc w:val="both"/>
      </w:pPr>
      <w:r>
        <w:t>2)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проведению муниципального земельного контроля, в том числе проведение профилактических мероприятий и контрольных мероприятий (далее - инспектор).</w:t>
      </w:r>
    </w:p>
    <w:p w:rsidR="001114A3" w:rsidRDefault="001114A3">
      <w:pPr>
        <w:pStyle w:val="ConsPlusNormal"/>
        <w:spacing w:before="280"/>
        <w:ind w:firstLine="540"/>
        <w:jc w:val="both"/>
      </w:pPr>
      <w:r>
        <w:t>7. Решение о проведении контрольных мероприятий, в том числе документарной проверки принимается начальником органа муниципального контроля.</w:t>
      </w:r>
    </w:p>
    <w:p w:rsidR="001114A3" w:rsidRDefault="001114A3">
      <w:pPr>
        <w:pStyle w:val="ConsPlusNormal"/>
        <w:spacing w:before="280"/>
        <w:ind w:firstLine="540"/>
        <w:jc w:val="both"/>
      </w:pPr>
      <w:r>
        <w:t xml:space="preserve">8. При осуществлении муниципального контроля инспекторы обладают правами и обязанностями, установленными </w:t>
      </w:r>
      <w:hyperlink r:id="rId25">
        <w:r>
          <w:rPr>
            <w:color w:val="0000FF"/>
          </w:rPr>
          <w:t>статьей 29</w:t>
        </w:r>
      </w:hyperlink>
      <w:r>
        <w:t xml:space="preserve"> Федерального закона N 248-ФЗ.</w:t>
      </w:r>
    </w:p>
    <w:p w:rsidR="001114A3" w:rsidRDefault="001114A3">
      <w:pPr>
        <w:pStyle w:val="ConsPlusNormal"/>
        <w:spacing w:before="280"/>
        <w:ind w:firstLine="540"/>
        <w:jc w:val="both"/>
      </w:pPr>
      <w:r>
        <w:t>9. Объектами муниципального земельного контроля являются: земли, земельные участки, части земельных участков, расположенные в границах Артемовского городского округа.</w:t>
      </w:r>
    </w:p>
    <w:p w:rsidR="001114A3" w:rsidRDefault="001114A3">
      <w:pPr>
        <w:pStyle w:val="ConsPlusNormal"/>
        <w:spacing w:before="280"/>
        <w:ind w:firstLine="540"/>
        <w:jc w:val="both"/>
      </w:pPr>
      <w:r>
        <w:lastRenderedPageBreak/>
        <w:t>10. Орган муниципального контроля обеспечивает учет объектов контроля в рамках осуществления муниципального контроля.</w:t>
      </w:r>
    </w:p>
    <w:p w:rsidR="001114A3" w:rsidRDefault="001114A3">
      <w:pPr>
        <w:pStyle w:val="ConsPlusNormal"/>
        <w:spacing w:before="280"/>
        <w:ind w:firstLine="540"/>
        <w:jc w:val="both"/>
      </w:pPr>
      <w:r>
        <w:t>При сборе, обработке, анализе и учете сведений об объектах контроля для целей их учета инспекторы используют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114A3" w:rsidRDefault="001114A3">
      <w:pPr>
        <w:pStyle w:val="ConsPlusNormal"/>
        <w:spacing w:before="28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информационных ресурсах.</w:t>
      </w:r>
    </w:p>
    <w:p w:rsidR="001114A3" w:rsidRDefault="001114A3">
      <w:pPr>
        <w:pStyle w:val="ConsPlusNormal"/>
        <w:jc w:val="both"/>
      </w:pPr>
    </w:p>
    <w:p w:rsidR="001114A3" w:rsidRDefault="001114A3">
      <w:pPr>
        <w:pStyle w:val="ConsPlusTitle"/>
        <w:jc w:val="center"/>
        <w:outlineLvl w:val="1"/>
      </w:pPr>
      <w:r>
        <w:t>Раздел 2. УПРАВЛЕНИЕ РИСКАМИ ПРИЧИНЕНИЯ ВРЕДА (УЩЕРБА)</w:t>
      </w:r>
    </w:p>
    <w:p w:rsidR="001114A3" w:rsidRDefault="001114A3">
      <w:pPr>
        <w:pStyle w:val="ConsPlusTitle"/>
        <w:jc w:val="center"/>
      </w:pPr>
      <w:r>
        <w:t>ОХРАНЯЕМЫМ ЗАКОНОМ ЦЕННОСТЯМ ПРИ ОСУЩЕСТВЛЕНИИ</w:t>
      </w:r>
    </w:p>
    <w:p w:rsidR="001114A3" w:rsidRDefault="001114A3">
      <w:pPr>
        <w:pStyle w:val="ConsPlusTitle"/>
        <w:jc w:val="center"/>
      </w:pPr>
      <w:r>
        <w:t>МУНИЦИПАЛЬНОГО КОНТРОЛЯ</w:t>
      </w:r>
    </w:p>
    <w:p w:rsidR="001114A3" w:rsidRDefault="001114A3">
      <w:pPr>
        <w:pStyle w:val="ConsPlusNormal"/>
        <w:jc w:val="both"/>
      </w:pPr>
    </w:p>
    <w:p w:rsidR="001114A3" w:rsidRDefault="001114A3">
      <w:pPr>
        <w:pStyle w:val="ConsPlusNormal"/>
        <w:ind w:firstLine="540"/>
        <w:jc w:val="both"/>
      </w:pPr>
      <w:r>
        <w:t>11. Муниципальный контроль осуществляется на основе управления рисками причинения вреда (ущерба).</w:t>
      </w:r>
    </w:p>
    <w:p w:rsidR="001114A3" w:rsidRDefault="001114A3">
      <w:pPr>
        <w:pStyle w:val="ConsPlusNormal"/>
        <w:spacing w:before="280"/>
        <w:ind w:firstLine="540"/>
        <w:jc w:val="both"/>
      </w:pPr>
      <w:r>
        <w:t>12.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1114A3" w:rsidRDefault="001114A3">
      <w:pPr>
        <w:pStyle w:val="ConsPlusNormal"/>
        <w:spacing w:before="280"/>
        <w:ind w:firstLine="540"/>
        <w:jc w:val="both"/>
      </w:pPr>
      <w:r>
        <w:t>1) средний риск;</w:t>
      </w:r>
    </w:p>
    <w:p w:rsidR="001114A3" w:rsidRDefault="001114A3">
      <w:pPr>
        <w:pStyle w:val="ConsPlusNormal"/>
        <w:spacing w:before="280"/>
        <w:ind w:firstLine="540"/>
        <w:jc w:val="both"/>
      </w:pPr>
      <w:r>
        <w:t>2) умеренный риск;</w:t>
      </w:r>
    </w:p>
    <w:p w:rsidR="001114A3" w:rsidRDefault="001114A3">
      <w:pPr>
        <w:pStyle w:val="ConsPlusNormal"/>
        <w:spacing w:before="280"/>
        <w:ind w:firstLine="540"/>
        <w:jc w:val="both"/>
      </w:pPr>
      <w:r>
        <w:t>3) низкий риск.</w:t>
      </w:r>
    </w:p>
    <w:p w:rsidR="001114A3" w:rsidRDefault="001114A3">
      <w:pPr>
        <w:pStyle w:val="ConsPlusNormal"/>
        <w:spacing w:before="280"/>
        <w:ind w:firstLine="540"/>
        <w:jc w:val="both"/>
      </w:pPr>
      <w: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 Решение об отнесении объектов контроля к определенной категории риска (за исключением категории низкого риска) утверждается нормативным правовым актом органа муниципального контроля.</w:t>
      </w:r>
    </w:p>
    <w:p w:rsidR="001114A3" w:rsidRDefault="001114A3">
      <w:pPr>
        <w:pStyle w:val="ConsPlusNormal"/>
        <w:jc w:val="both"/>
      </w:pPr>
      <w:r>
        <w:t xml:space="preserve">(п. 13 в ред. </w:t>
      </w:r>
      <w:hyperlink r:id="rId26">
        <w:r>
          <w:rPr>
            <w:color w:val="0000FF"/>
          </w:rPr>
          <w:t>Решения</w:t>
        </w:r>
      </w:hyperlink>
      <w:r>
        <w:t xml:space="preserve"> Думы Артемовского городского округа от 24.02.2022 N 72)</w:t>
      </w:r>
    </w:p>
    <w:p w:rsidR="001114A3" w:rsidRDefault="001114A3">
      <w:pPr>
        <w:pStyle w:val="ConsPlusNormal"/>
        <w:spacing w:before="280"/>
        <w:ind w:firstLine="540"/>
        <w:jc w:val="both"/>
      </w:pPr>
      <w:r>
        <w:t>14. К категории среднего риска относятся:</w:t>
      </w:r>
    </w:p>
    <w:p w:rsidR="001114A3" w:rsidRDefault="001114A3">
      <w:pPr>
        <w:pStyle w:val="ConsPlusNormal"/>
        <w:spacing w:before="280"/>
        <w:ind w:firstLine="540"/>
        <w:jc w:val="both"/>
      </w:pPr>
      <w:r>
        <w:t xml:space="preserve">а) земельные участки, граничащие с земельными участками, </w:t>
      </w:r>
      <w:r>
        <w:lastRenderedPageBreak/>
        <w:t>предназначенными для захоронения и размещения отходов производства и потребления, размещения кладбищ;</w:t>
      </w:r>
    </w:p>
    <w:p w:rsidR="001114A3" w:rsidRDefault="001114A3">
      <w:pPr>
        <w:pStyle w:val="ConsPlusNormal"/>
        <w:spacing w:before="280"/>
        <w:ind w:firstLine="540"/>
        <w:jc w:val="both"/>
      </w:pPr>
      <w:r>
        <w:t>б) земельные участки, расположенные в границах или примыкающие к границе береговой полосы водных объектов общего пользования.</w:t>
      </w:r>
    </w:p>
    <w:p w:rsidR="001114A3" w:rsidRDefault="001114A3">
      <w:pPr>
        <w:pStyle w:val="ConsPlusNormal"/>
        <w:spacing w:before="280"/>
        <w:ind w:firstLine="540"/>
        <w:jc w:val="both"/>
      </w:pPr>
      <w:r>
        <w:t>К категории умеренного риска относятся:</w:t>
      </w:r>
    </w:p>
    <w:p w:rsidR="001114A3" w:rsidRDefault="001114A3">
      <w:pPr>
        <w:pStyle w:val="ConsPlusNormal"/>
        <w:spacing w:before="280"/>
        <w:ind w:firstLine="540"/>
        <w:jc w:val="both"/>
      </w:pPr>
      <w: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114A3" w:rsidRDefault="001114A3">
      <w:pPr>
        <w:pStyle w:val="ConsPlusNormal"/>
        <w:spacing w:before="28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электропередачи и граничащие с землями и (или) земельными участками, относящимися к категории земель сельскохозяйственного назначения;</w:t>
      </w:r>
    </w:p>
    <w:p w:rsidR="001114A3" w:rsidRDefault="001114A3">
      <w:pPr>
        <w:pStyle w:val="ConsPlusNormal"/>
        <w:spacing w:before="280"/>
        <w:ind w:firstLine="540"/>
        <w:jc w:val="both"/>
      </w:pPr>
      <w: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114A3" w:rsidRDefault="001114A3">
      <w:pPr>
        <w:pStyle w:val="ConsPlusNormal"/>
        <w:spacing w:before="280"/>
        <w:ind w:firstLine="540"/>
        <w:jc w:val="both"/>
      </w:pPr>
      <w:r>
        <w:t>15.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1114A3" w:rsidRDefault="001114A3">
      <w:pPr>
        <w:pStyle w:val="ConsPlusNormal"/>
        <w:spacing w:before="280"/>
        <w:ind w:firstLine="540"/>
        <w:jc w:val="both"/>
      </w:pPr>
      <w:r>
        <w:t>16. При отнесении объектов контроля к категориям риска используются в том числе:</w:t>
      </w:r>
    </w:p>
    <w:p w:rsidR="001114A3" w:rsidRDefault="001114A3">
      <w:pPr>
        <w:pStyle w:val="ConsPlusNormal"/>
        <w:spacing w:before="280"/>
        <w:ind w:firstLine="540"/>
        <w:jc w:val="both"/>
      </w:pPr>
      <w:r>
        <w:t>1) сведения из Единого государственного реестра недвижимости;</w:t>
      </w:r>
    </w:p>
    <w:p w:rsidR="001114A3" w:rsidRDefault="001114A3">
      <w:pPr>
        <w:pStyle w:val="ConsPlusNormal"/>
        <w:spacing w:before="280"/>
        <w:ind w:firstLine="540"/>
        <w:jc w:val="both"/>
      </w:pPr>
      <w:r>
        <w:t>2) сведения, получаемые при проведении инспекторами мероприятий без взаимодействия с контролируемыми лицами;</w:t>
      </w:r>
    </w:p>
    <w:p w:rsidR="001114A3" w:rsidRDefault="001114A3">
      <w:pPr>
        <w:pStyle w:val="ConsPlusNormal"/>
        <w:spacing w:before="280"/>
        <w:ind w:firstLine="540"/>
        <w:jc w:val="both"/>
      </w:pPr>
      <w: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1114A3" w:rsidRDefault="001114A3">
      <w:pPr>
        <w:pStyle w:val="ConsPlusNormal"/>
        <w:spacing w:before="280"/>
        <w:ind w:firstLine="540"/>
        <w:jc w:val="both"/>
      </w:pPr>
      <w:r>
        <w:t xml:space="preserve">17. В зависимости от присвоенной категории риска устанавливаются </w:t>
      </w:r>
      <w:r>
        <w:lastRenderedPageBreak/>
        <w:t>следующие виды и периодичность плановых контрольных мероприятий:</w:t>
      </w:r>
    </w:p>
    <w:p w:rsidR="001114A3" w:rsidRDefault="001114A3">
      <w:pPr>
        <w:pStyle w:val="ConsPlusNormal"/>
        <w:spacing w:before="280"/>
        <w:ind w:firstLine="540"/>
        <w:jc w:val="both"/>
      </w:pPr>
      <w:r>
        <w:t>1) в отношении объектов контроля, отнесенных к категории среднего риска, - одно плановое контрольное мероприятие в 3 года;</w:t>
      </w:r>
    </w:p>
    <w:p w:rsidR="001114A3" w:rsidRDefault="001114A3">
      <w:pPr>
        <w:pStyle w:val="ConsPlusNormal"/>
        <w:spacing w:before="280"/>
        <w:ind w:firstLine="540"/>
        <w:jc w:val="both"/>
      </w:pPr>
      <w:r>
        <w:t>2) в отношении объектов контроля, отнесенных к категории умеренного риска, - одно плановое контрольное мероприятие в 5 лет.</w:t>
      </w:r>
    </w:p>
    <w:p w:rsidR="001114A3" w:rsidRDefault="001114A3">
      <w:pPr>
        <w:pStyle w:val="ConsPlusNormal"/>
        <w:spacing w:before="280"/>
        <w:ind w:firstLine="540"/>
        <w:jc w:val="both"/>
      </w:pPr>
      <w:r>
        <w:t>18. Плановые контрольные мероприятия в отношении объектов контроля, отнесенных к категории низкого риска, не проводятся.</w:t>
      </w:r>
    </w:p>
    <w:p w:rsidR="001114A3" w:rsidRDefault="001114A3">
      <w:pPr>
        <w:pStyle w:val="ConsPlusNormal"/>
        <w:spacing w:before="280"/>
        <w:ind w:firstLine="540"/>
        <w:jc w:val="both"/>
      </w:pPr>
      <w:r>
        <w:t>19. В целях оценки риска причинения вреда (ущерба) охраняемым законом ценностям устанавливаются индикаторы риска нарушения обязательных требований.</w:t>
      </w:r>
    </w:p>
    <w:p w:rsidR="001114A3" w:rsidRDefault="001114A3">
      <w:pPr>
        <w:pStyle w:val="ConsPlusNormal"/>
        <w:spacing w:before="280"/>
        <w:ind w:firstLine="540"/>
        <w:jc w:val="both"/>
      </w:pPr>
      <w:r>
        <w:t>Индикаторы риска нарушения обязательных требований муниципального контроля утверждаются решением Думы Артемовского городского округа.</w:t>
      </w:r>
    </w:p>
    <w:p w:rsidR="001114A3" w:rsidRDefault="001114A3">
      <w:pPr>
        <w:pStyle w:val="ConsPlusNormal"/>
        <w:spacing w:before="280"/>
        <w:ind w:firstLine="540"/>
        <w:jc w:val="both"/>
      </w:pPr>
      <w:r>
        <w:t>20.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14A3" w:rsidRDefault="001114A3">
      <w:pPr>
        <w:pStyle w:val="ConsPlusNormal"/>
        <w:spacing w:before="280"/>
        <w:ind w:firstLine="540"/>
        <w:jc w:val="both"/>
      </w:pPr>
      <w:r>
        <w:t>21.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начальником органа муниципального контроля.</w:t>
      </w:r>
    </w:p>
    <w:p w:rsidR="001114A3" w:rsidRDefault="001114A3">
      <w:pPr>
        <w:pStyle w:val="ConsPlusNormal"/>
        <w:jc w:val="both"/>
      </w:pPr>
    </w:p>
    <w:p w:rsidR="001114A3" w:rsidRDefault="001114A3">
      <w:pPr>
        <w:pStyle w:val="ConsPlusTitle"/>
        <w:jc w:val="center"/>
        <w:outlineLvl w:val="1"/>
      </w:pPr>
      <w:r>
        <w:t>Раздел 3. ПРОФИЛАКТИКА РИСКОВ ПРИЧИНЕНИЯ ВРЕДА</w:t>
      </w:r>
    </w:p>
    <w:p w:rsidR="001114A3" w:rsidRDefault="001114A3">
      <w:pPr>
        <w:pStyle w:val="ConsPlusTitle"/>
        <w:jc w:val="center"/>
      </w:pPr>
      <w:r>
        <w:t>(УЩЕРБА) ОХРАНЯЕМЫМ ЗАКОНОМ ЦЕННОСТЯМ</w:t>
      </w:r>
    </w:p>
    <w:p w:rsidR="001114A3" w:rsidRDefault="001114A3">
      <w:pPr>
        <w:pStyle w:val="ConsPlusNormal"/>
        <w:jc w:val="both"/>
      </w:pPr>
    </w:p>
    <w:p w:rsidR="001114A3" w:rsidRDefault="001114A3">
      <w:pPr>
        <w:pStyle w:val="ConsPlusNormal"/>
        <w:ind w:firstLine="540"/>
        <w:jc w:val="both"/>
      </w:pPr>
      <w:r>
        <w:t>22. Профилактика рисков причинения вреда (ущерба) охраняемым законом ценностям направлена на достижение следующих основных целей:</w:t>
      </w:r>
    </w:p>
    <w:p w:rsidR="001114A3" w:rsidRDefault="001114A3">
      <w:pPr>
        <w:pStyle w:val="ConsPlusNormal"/>
        <w:spacing w:before="280"/>
        <w:ind w:firstLine="540"/>
        <w:jc w:val="both"/>
      </w:pPr>
      <w:r>
        <w:t>1) стимулирование добросовестного соблюдения обязательных требований всеми контролируемыми лицами;</w:t>
      </w:r>
    </w:p>
    <w:p w:rsidR="001114A3" w:rsidRDefault="001114A3">
      <w:pPr>
        <w:pStyle w:val="ConsPlusNormal"/>
        <w:spacing w:before="28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14A3" w:rsidRDefault="001114A3">
      <w:pPr>
        <w:pStyle w:val="ConsPlusNormal"/>
        <w:spacing w:before="28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114A3" w:rsidRDefault="001114A3">
      <w:pPr>
        <w:pStyle w:val="ConsPlusNormal"/>
        <w:spacing w:before="280"/>
        <w:ind w:firstLine="540"/>
        <w:jc w:val="both"/>
      </w:pPr>
      <w:r>
        <w:lastRenderedPageBreak/>
        <w:t>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114A3" w:rsidRDefault="001114A3">
      <w:pPr>
        <w:pStyle w:val="ConsPlusNormal"/>
        <w:spacing w:before="280"/>
        <w:ind w:firstLine="540"/>
        <w:jc w:val="both"/>
      </w:pPr>
      <w:r>
        <w:t>Профилактические мероприятия, предусмотренные программой профилактики, обязательны для проведения органом муниципального контроля.</w:t>
      </w:r>
    </w:p>
    <w:p w:rsidR="001114A3" w:rsidRDefault="001114A3">
      <w:pPr>
        <w:pStyle w:val="ConsPlusNormal"/>
        <w:spacing w:before="280"/>
        <w:ind w:firstLine="540"/>
        <w:jc w:val="both"/>
      </w:pPr>
      <w:r>
        <w:t>Орган муниципального контроля может проводить профилактические мероприятия, не предусмотренные программой профилактики.</w:t>
      </w:r>
    </w:p>
    <w:p w:rsidR="001114A3" w:rsidRDefault="001114A3">
      <w:pPr>
        <w:pStyle w:val="ConsPlusNormal"/>
        <w:spacing w:before="280"/>
        <w:ind w:firstLine="540"/>
        <w:jc w:val="both"/>
      </w:pPr>
      <w:r>
        <w:t>24. Орган муниципального контроля проводит следующие профилактические мероприятия:</w:t>
      </w:r>
    </w:p>
    <w:p w:rsidR="001114A3" w:rsidRDefault="001114A3">
      <w:pPr>
        <w:pStyle w:val="ConsPlusNormal"/>
        <w:spacing w:before="280"/>
        <w:ind w:firstLine="540"/>
        <w:jc w:val="both"/>
      </w:pPr>
      <w:r>
        <w:t>1) информирование;</w:t>
      </w:r>
    </w:p>
    <w:p w:rsidR="001114A3" w:rsidRDefault="001114A3">
      <w:pPr>
        <w:pStyle w:val="ConsPlusNormal"/>
        <w:spacing w:before="280"/>
        <w:ind w:firstLine="540"/>
        <w:jc w:val="both"/>
      </w:pPr>
      <w:r>
        <w:t>2) объявление предостережения о недопустимости нарушения обязательных требований (далее - предостережение);</w:t>
      </w:r>
    </w:p>
    <w:p w:rsidR="001114A3" w:rsidRDefault="001114A3">
      <w:pPr>
        <w:pStyle w:val="ConsPlusNormal"/>
        <w:spacing w:before="280"/>
        <w:ind w:firstLine="540"/>
        <w:jc w:val="both"/>
      </w:pPr>
      <w:r>
        <w:t>3) консультирование;</w:t>
      </w:r>
    </w:p>
    <w:p w:rsidR="001114A3" w:rsidRDefault="001114A3">
      <w:pPr>
        <w:pStyle w:val="ConsPlusNormal"/>
        <w:spacing w:before="280"/>
        <w:ind w:firstLine="540"/>
        <w:jc w:val="both"/>
      </w:pPr>
      <w:r>
        <w:t>4) обобщение правоприменительной практики.</w:t>
      </w:r>
    </w:p>
    <w:p w:rsidR="001114A3" w:rsidRDefault="001114A3">
      <w:pPr>
        <w:pStyle w:val="ConsPlusNormal"/>
        <w:spacing w:before="280"/>
        <w:ind w:firstLine="540"/>
        <w:jc w:val="both"/>
      </w:pPr>
      <w:r>
        <w:t xml:space="preserve">25. Информирование осуществляется путем размещения сведений по вопросам соблюдения обязательных требований, предусмотренных </w:t>
      </w:r>
      <w:hyperlink r:id="rId27">
        <w:r>
          <w:rPr>
            <w:color w:val="0000FF"/>
          </w:rPr>
          <w:t>частью 3 статьи 46</w:t>
        </w:r>
      </w:hyperlink>
      <w:r>
        <w:t xml:space="preserve"> Федерального закона N 248-ФЗ, на официальном сайте Артемовского городского округа в информационно-телекоммуникационной сети Интернет (далее - сеть Интернет) </w:t>
      </w:r>
      <w:hyperlink r:id="rId28">
        <w:r>
          <w:rPr>
            <w:color w:val="0000FF"/>
          </w:rPr>
          <w:t>http://artemovsky66.ru</w:t>
        </w:r>
      </w:hyperlink>
      <w:r>
        <w:t>, в средствах массовой информации и в иных формах.</w:t>
      </w:r>
    </w:p>
    <w:p w:rsidR="001114A3" w:rsidRDefault="001114A3">
      <w:pPr>
        <w:pStyle w:val="ConsPlusNormal"/>
        <w:spacing w:before="280"/>
        <w:ind w:firstLine="540"/>
        <w:jc w:val="both"/>
      </w:pPr>
      <w:r>
        <w:t>26.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114A3" w:rsidRDefault="001114A3">
      <w:pPr>
        <w:pStyle w:val="ConsPlusNormal"/>
        <w:spacing w:before="280"/>
        <w:ind w:firstLine="540"/>
        <w:jc w:val="both"/>
      </w:pPr>
      <w:r>
        <w:t xml:space="preserve">27.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lastRenderedPageBreak/>
        <w:t>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14A3" w:rsidRDefault="001114A3">
      <w:pPr>
        <w:pStyle w:val="ConsPlusNormal"/>
        <w:spacing w:before="280"/>
        <w:ind w:firstLine="540"/>
        <w:jc w:val="both"/>
      </w:pPr>
      <w:r>
        <w:t>28. Контролируемое лицо в течение 15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rsidR="001114A3" w:rsidRDefault="001114A3">
      <w:pPr>
        <w:pStyle w:val="ConsPlusNormal"/>
        <w:spacing w:before="280"/>
        <w:ind w:firstLine="540"/>
        <w:jc w:val="both"/>
      </w:pPr>
      <w:r>
        <w:t>1) наименование органа муниципального контроля, в который направляется возражение;</w:t>
      </w:r>
    </w:p>
    <w:p w:rsidR="001114A3" w:rsidRDefault="001114A3">
      <w:pPr>
        <w:pStyle w:val="ConsPlusNormal"/>
        <w:spacing w:before="28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114A3" w:rsidRDefault="001114A3">
      <w:pPr>
        <w:pStyle w:val="ConsPlusNormal"/>
        <w:spacing w:before="280"/>
        <w:ind w:firstLine="540"/>
        <w:jc w:val="both"/>
      </w:pPr>
      <w:r>
        <w:t>3) идентификационный номер налогоплательщика - юридического лица, индивидуального предпринимателя, гражданина;</w:t>
      </w:r>
    </w:p>
    <w:p w:rsidR="001114A3" w:rsidRDefault="001114A3">
      <w:pPr>
        <w:pStyle w:val="ConsPlusNormal"/>
        <w:spacing w:before="280"/>
        <w:ind w:firstLine="540"/>
        <w:jc w:val="both"/>
      </w:pPr>
      <w:r>
        <w:t>4) дату и номер предостережения;</w:t>
      </w:r>
    </w:p>
    <w:p w:rsidR="001114A3" w:rsidRDefault="001114A3">
      <w:pPr>
        <w:pStyle w:val="ConsPlusNormal"/>
        <w:spacing w:before="280"/>
        <w:ind w:firstLine="540"/>
        <w:jc w:val="both"/>
      </w:pPr>
      <w:r>
        <w:t>5) доводы, на основании которых контролируемое лицо не согласно с объявленным предостережением;</w:t>
      </w:r>
    </w:p>
    <w:p w:rsidR="001114A3" w:rsidRDefault="001114A3">
      <w:pPr>
        <w:pStyle w:val="ConsPlusNormal"/>
        <w:spacing w:before="280"/>
        <w:ind w:firstLine="540"/>
        <w:jc w:val="both"/>
      </w:pPr>
      <w:r>
        <w:t>6) дату получения предостережения контролируемым лицом;</w:t>
      </w:r>
    </w:p>
    <w:p w:rsidR="001114A3" w:rsidRDefault="001114A3">
      <w:pPr>
        <w:pStyle w:val="ConsPlusNormal"/>
        <w:spacing w:before="280"/>
        <w:ind w:firstLine="540"/>
        <w:jc w:val="both"/>
      </w:pPr>
      <w: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114A3" w:rsidRDefault="001114A3">
      <w:pPr>
        <w:pStyle w:val="ConsPlusNormal"/>
        <w:spacing w:before="280"/>
        <w:ind w:firstLine="540"/>
        <w:jc w:val="both"/>
      </w:pPr>
      <w:r>
        <w:t>8) личную подпись и дату.</w:t>
      </w:r>
    </w:p>
    <w:p w:rsidR="001114A3" w:rsidRDefault="001114A3">
      <w:pPr>
        <w:pStyle w:val="ConsPlusNormal"/>
        <w:spacing w:before="28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114A3" w:rsidRDefault="001114A3">
      <w:pPr>
        <w:pStyle w:val="ConsPlusNormal"/>
        <w:spacing w:before="280"/>
        <w:ind w:firstLine="540"/>
        <w:jc w:val="both"/>
      </w:pPr>
      <w:r>
        <w:t>29. Орган муниципального контроля в течение 20 календарных дней со дня регистрации возражения:</w:t>
      </w:r>
    </w:p>
    <w:p w:rsidR="001114A3" w:rsidRDefault="001114A3">
      <w:pPr>
        <w:pStyle w:val="ConsPlusNormal"/>
        <w:spacing w:before="280"/>
        <w:ind w:firstLine="540"/>
        <w:jc w:val="both"/>
      </w:pPr>
      <w:r>
        <w:t xml:space="preserve">1) обеспечивает объективное, всестороннее и своевременное рассмотрение возражения, в случае необходимости - с участием </w:t>
      </w:r>
      <w:r>
        <w:lastRenderedPageBreak/>
        <w:t>контролируемого лица, направившего возражение, или его уполномоченного представителя;</w:t>
      </w:r>
    </w:p>
    <w:p w:rsidR="001114A3" w:rsidRDefault="001114A3">
      <w:pPr>
        <w:pStyle w:val="ConsPlusNormal"/>
        <w:spacing w:before="28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1114A3" w:rsidRDefault="001114A3">
      <w:pPr>
        <w:pStyle w:val="ConsPlusNormal"/>
        <w:spacing w:before="28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1114A3" w:rsidRDefault="001114A3">
      <w:pPr>
        <w:pStyle w:val="ConsPlusNormal"/>
        <w:spacing w:before="280"/>
        <w:ind w:firstLine="540"/>
        <w:jc w:val="both"/>
      </w:pPr>
      <w:r>
        <w:t>4) направляет письменный ответ по существу поставленных в возражении вопросов.</w:t>
      </w:r>
    </w:p>
    <w:p w:rsidR="001114A3" w:rsidRDefault="001114A3">
      <w:pPr>
        <w:pStyle w:val="ConsPlusNormal"/>
        <w:spacing w:before="280"/>
        <w:ind w:firstLine="540"/>
        <w:jc w:val="both"/>
      </w:pPr>
      <w:r>
        <w:t>Повторно направленные возражения по тем же основаниям не рассматриваются органом муниципального контроля.</w:t>
      </w:r>
    </w:p>
    <w:p w:rsidR="001114A3" w:rsidRDefault="001114A3">
      <w:pPr>
        <w:pStyle w:val="ConsPlusNormal"/>
        <w:spacing w:before="280"/>
        <w:ind w:firstLine="540"/>
        <w:jc w:val="both"/>
      </w:pPr>
      <w:r>
        <w:t>30. По результатам рассмотрения возражения орган муниципального контроля принимает одно из следующих решений:</w:t>
      </w:r>
    </w:p>
    <w:p w:rsidR="001114A3" w:rsidRDefault="001114A3">
      <w:pPr>
        <w:pStyle w:val="ConsPlusNormal"/>
        <w:spacing w:before="280"/>
        <w:ind w:firstLine="540"/>
        <w:jc w:val="both"/>
      </w:pPr>
      <w:r>
        <w:t>1) удовлетворяет возражение в форме отмены объявленного предостережения;</w:t>
      </w:r>
    </w:p>
    <w:p w:rsidR="001114A3" w:rsidRDefault="001114A3">
      <w:pPr>
        <w:pStyle w:val="ConsPlusNormal"/>
        <w:spacing w:before="280"/>
        <w:ind w:firstLine="540"/>
        <w:jc w:val="both"/>
      </w:pPr>
      <w:r>
        <w:t>2) отказывает в удовлетворении возражения.</w:t>
      </w:r>
    </w:p>
    <w:p w:rsidR="001114A3" w:rsidRDefault="001114A3">
      <w:pPr>
        <w:pStyle w:val="ConsPlusNormal"/>
        <w:spacing w:before="280"/>
        <w:ind w:firstLine="540"/>
        <w:jc w:val="both"/>
      </w:pPr>
      <w: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114A3" w:rsidRDefault="001114A3">
      <w:pPr>
        <w:pStyle w:val="ConsPlusNormal"/>
        <w:spacing w:before="280"/>
        <w:ind w:firstLine="540"/>
        <w:jc w:val="both"/>
      </w:pPr>
      <w:r>
        <w:t>При отсутствии возражений контролируемое лицо в указанный в предостережении срок направляет в орган муниципального контроля уведомление об исполнении предостережения.</w:t>
      </w:r>
    </w:p>
    <w:p w:rsidR="001114A3" w:rsidRDefault="001114A3">
      <w:pPr>
        <w:pStyle w:val="ConsPlusNormal"/>
        <w:spacing w:before="280"/>
        <w:ind w:firstLine="540"/>
        <w:jc w:val="both"/>
      </w:pPr>
      <w:r>
        <w:t>В уведомлении об исполнении предостережения указываются:</w:t>
      </w:r>
    </w:p>
    <w:p w:rsidR="001114A3" w:rsidRDefault="001114A3">
      <w:pPr>
        <w:pStyle w:val="ConsPlusNormal"/>
        <w:spacing w:before="280"/>
        <w:ind w:firstLine="540"/>
        <w:jc w:val="both"/>
      </w:pPr>
      <w:r>
        <w:t>а) наименование организации, фамилия, имя, отчество (при наличии) индивидуального предпринимателя;</w:t>
      </w:r>
    </w:p>
    <w:p w:rsidR="001114A3" w:rsidRDefault="001114A3">
      <w:pPr>
        <w:pStyle w:val="ConsPlusNormal"/>
        <w:spacing w:before="280"/>
        <w:ind w:firstLine="540"/>
        <w:jc w:val="both"/>
      </w:pPr>
      <w:r>
        <w:t>б) идентификационный номер налогоплательщика - организации, индивидуального предпринимателя;</w:t>
      </w:r>
    </w:p>
    <w:p w:rsidR="001114A3" w:rsidRDefault="001114A3">
      <w:pPr>
        <w:pStyle w:val="ConsPlusNormal"/>
        <w:spacing w:before="280"/>
        <w:ind w:firstLine="540"/>
        <w:jc w:val="both"/>
      </w:pPr>
      <w:r>
        <w:t>в) дата и номер предостережения, направленного в адрес контролируемого лица;</w:t>
      </w:r>
    </w:p>
    <w:p w:rsidR="001114A3" w:rsidRDefault="001114A3">
      <w:pPr>
        <w:pStyle w:val="ConsPlusNormal"/>
        <w:spacing w:before="28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1114A3" w:rsidRDefault="001114A3">
      <w:pPr>
        <w:pStyle w:val="ConsPlusNormal"/>
        <w:spacing w:before="280"/>
        <w:ind w:firstLine="540"/>
        <w:jc w:val="both"/>
      </w:pPr>
      <w:r>
        <w:lastRenderedPageBreak/>
        <w:t>Уведомление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1114A3" w:rsidRDefault="001114A3">
      <w:pPr>
        <w:pStyle w:val="ConsPlusNormal"/>
        <w:spacing w:before="280"/>
        <w:ind w:firstLine="540"/>
        <w:jc w:val="both"/>
      </w:pPr>
      <w:r>
        <w:t>31. 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1114A3" w:rsidRDefault="001114A3">
      <w:pPr>
        <w:pStyle w:val="ConsPlusNormal"/>
        <w:spacing w:before="280"/>
        <w:ind w:firstLine="540"/>
        <w:jc w:val="both"/>
      </w:pPr>
      <w:r>
        <w:t>32.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114A3" w:rsidRDefault="001114A3">
      <w:pPr>
        <w:pStyle w:val="ConsPlusNormal"/>
        <w:spacing w:before="280"/>
        <w:ind w:firstLine="540"/>
        <w:jc w:val="both"/>
      </w:pPr>
      <w:r>
        <w:t>33. Консультирование в устной форме проводится инспектором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14A3" w:rsidRDefault="001114A3">
      <w:pPr>
        <w:pStyle w:val="ConsPlusNormal"/>
        <w:spacing w:before="280"/>
        <w:ind w:firstLine="540"/>
        <w:jc w:val="both"/>
      </w:pPr>
      <w:r>
        <w:t xml:space="preserve">а) местонахождение, контактные телефоны, адрес официального сайта Артемовского городского округа в сети Интернет </w:t>
      </w:r>
      <w:hyperlink r:id="rId29">
        <w:r>
          <w:rPr>
            <w:color w:val="0000FF"/>
          </w:rPr>
          <w:t>http://artemovsky66.ru</w:t>
        </w:r>
      </w:hyperlink>
      <w:r>
        <w:t xml:space="preserve"> и адреса электронной почты;</w:t>
      </w:r>
    </w:p>
    <w:p w:rsidR="001114A3" w:rsidRDefault="001114A3">
      <w:pPr>
        <w:pStyle w:val="ConsPlusNormal"/>
        <w:spacing w:before="280"/>
        <w:ind w:firstLine="540"/>
        <w:jc w:val="both"/>
      </w:pPr>
      <w:r>
        <w:t>б) график работы органа муниципального контроля, время приема посетителей;</w:t>
      </w:r>
    </w:p>
    <w:p w:rsidR="001114A3" w:rsidRDefault="001114A3">
      <w:pPr>
        <w:pStyle w:val="ConsPlusNormal"/>
        <w:spacing w:before="280"/>
        <w:ind w:firstLine="540"/>
        <w:jc w:val="both"/>
      </w:pPr>
      <w:r>
        <w:t>в) номера кабинетов, где проводятся прием и информирование посетителей по вопросам осуществления муниципального контроля;</w:t>
      </w:r>
    </w:p>
    <w:p w:rsidR="001114A3" w:rsidRDefault="001114A3">
      <w:pPr>
        <w:pStyle w:val="ConsPlusNormal"/>
        <w:spacing w:before="280"/>
        <w:ind w:firstLine="540"/>
        <w:jc w:val="both"/>
      </w:pPr>
      <w:r>
        <w:t>г) перечень нормативных правовых актов, регулирующих осуществление муниципального контроля;</w:t>
      </w:r>
    </w:p>
    <w:p w:rsidR="001114A3" w:rsidRDefault="001114A3">
      <w:pPr>
        <w:pStyle w:val="ConsPlusNormal"/>
        <w:spacing w:before="280"/>
        <w:ind w:firstLine="540"/>
        <w:jc w:val="both"/>
      </w:pPr>
      <w:r>
        <w:t>д) перечень актов, содержащих обязательные требования.</w:t>
      </w:r>
    </w:p>
    <w:p w:rsidR="001114A3" w:rsidRDefault="001114A3">
      <w:pPr>
        <w:pStyle w:val="ConsPlusNormal"/>
        <w:spacing w:before="280"/>
        <w:ind w:firstLine="540"/>
        <w:jc w:val="both"/>
      </w:pPr>
      <w:r>
        <w:t>По итогам консультирования в устной форме информация в письменной форме контролируемым лицам и их представителям не предоставляется.</w:t>
      </w:r>
    </w:p>
    <w:p w:rsidR="001114A3" w:rsidRDefault="001114A3">
      <w:pPr>
        <w:pStyle w:val="ConsPlusNormal"/>
        <w:spacing w:before="280"/>
        <w:ind w:firstLine="540"/>
        <w:jc w:val="both"/>
      </w:pPr>
      <w:r>
        <w:t xml:space="preserve">Контролируемое лицо вправе направить запрос в орган муниципального контроля о предоставлении письменного ответа в порядке, установленном Федеральным </w:t>
      </w:r>
      <w:hyperlink r:id="rId30">
        <w:r>
          <w:rPr>
            <w:color w:val="0000FF"/>
          </w:rPr>
          <w:t>законом</w:t>
        </w:r>
      </w:hyperlink>
      <w:r>
        <w:t xml:space="preserve"> от 02 мая 2006 года N 59-ФЗ "О порядке рассмотрения обращений граждан Российской Федерации".</w:t>
      </w:r>
    </w:p>
    <w:p w:rsidR="001114A3" w:rsidRDefault="001114A3">
      <w:pPr>
        <w:pStyle w:val="ConsPlusNormal"/>
        <w:spacing w:before="280"/>
        <w:ind w:firstLine="540"/>
        <w:jc w:val="both"/>
      </w:pPr>
      <w:r>
        <w:t xml:space="preserve">34. В ходе консультирования не может предоставляться информация, содержащая оценку конкретного контрольного мероприятия, решений и (или) </w:t>
      </w:r>
      <w:r>
        <w:lastRenderedPageBreak/>
        <w:t>действий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1114A3" w:rsidRDefault="001114A3">
      <w:pPr>
        <w:pStyle w:val="ConsPlusNormal"/>
        <w:spacing w:before="280"/>
        <w:ind w:firstLine="540"/>
        <w:jc w:val="both"/>
      </w:pPr>
      <w:r>
        <w:t>35.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14A3" w:rsidRDefault="001114A3">
      <w:pPr>
        <w:pStyle w:val="ConsPlusNormal"/>
        <w:spacing w:before="280"/>
        <w:ind w:firstLine="540"/>
        <w:jc w:val="both"/>
      </w:pPr>
      <w:r>
        <w:t>а) основание отнесения объекта, принадлежащего или используемого контролируемым лицом, к категории риска;</w:t>
      </w:r>
    </w:p>
    <w:p w:rsidR="001114A3" w:rsidRDefault="001114A3">
      <w:pPr>
        <w:pStyle w:val="ConsPlusNormal"/>
        <w:spacing w:before="280"/>
        <w:ind w:firstLine="540"/>
        <w:jc w:val="both"/>
      </w:pPr>
      <w:r>
        <w:t>б) наличие запланированных контрольных мероприятий в отношении объектов контроля, принадлежащего или используемого контролируемым лицом.</w:t>
      </w:r>
    </w:p>
    <w:p w:rsidR="001114A3" w:rsidRDefault="001114A3">
      <w:pPr>
        <w:pStyle w:val="ConsPlusNormal"/>
        <w:spacing w:before="280"/>
        <w:ind w:firstLine="540"/>
        <w:jc w:val="both"/>
      </w:pPr>
      <w:r>
        <w:t xml:space="preserve">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письменного разъяснения на официальном сайте Артемовского городского округа в сети Интернет </w:t>
      </w:r>
      <w:hyperlink r:id="rId31">
        <w:r>
          <w:rPr>
            <w:color w:val="0000FF"/>
          </w:rPr>
          <w:t>http://artemovsky66.ru</w:t>
        </w:r>
      </w:hyperlink>
      <w:r>
        <w:t>.</w:t>
      </w:r>
    </w:p>
    <w:p w:rsidR="001114A3" w:rsidRDefault="001114A3">
      <w:pPr>
        <w:pStyle w:val="ConsPlusNormal"/>
        <w:spacing w:before="280"/>
        <w:ind w:firstLine="540"/>
        <w:jc w:val="both"/>
      </w:pPr>
      <w:r>
        <w:t xml:space="preserve">37. Рассмотрение письменных обращений осуществляется в порядке и сроки, установленные Федеральным </w:t>
      </w:r>
      <w:hyperlink r:id="rId32">
        <w:r>
          <w:rPr>
            <w:color w:val="0000FF"/>
          </w:rPr>
          <w:t>законом</w:t>
        </w:r>
      </w:hyperlink>
      <w:r>
        <w:t xml:space="preserve"> от 02 мая 2006 года N 59-ФЗ "О порядке рассмотрения обращений граждан Российской Федерации".</w:t>
      </w:r>
    </w:p>
    <w:p w:rsidR="001114A3" w:rsidRDefault="001114A3">
      <w:pPr>
        <w:pStyle w:val="ConsPlusNormal"/>
        <w:spacing w:before="280"/>
        <w:ind w:firstLine="540"/>
        <w:jc w:val="both"/>
      </w:pPr>
      <w:r>
        <w:t>38. Орган муниципального контроля осуществляет обобщение правоприменительной практики и проведения муниципального контроля один раз в год.</w:t>
      </w:r>
    </w:p>
    <w:p w:rsidR="001114A3" w:rsidRDefault="001114A3">
      <w:pPr>
        <w:pStyle w:val="ConsPlusNormal"/>
        <w:spacing w:before="28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1114A3" w:rsidRDefault="001114A3">
      <w:pPr>
        <w:pStyle w:val="ConsPlusNormal"/>
        <w:spacing w:before="280"/>
        <w:ind w:firstLine="540"/>
        <w:jc w:val="both"/>
      </w:pPr>
      <w:r>
        <w:t>Для подготовки доклада о правоприменительной практике орган муниципального контроля использует информацию о проведенных контрольных мероприятиях, профилактических мероприятиях, о результатах административной и судебной практики.</w:t>
      </w:r>
    </w:p>
    <w:p w:rsidR="001114A3" w:rsidRDefault="001114A3">
      <w:pPr>
        <w:pStyle w:val="ConsPlusNormal"/>
        <w:spacing w:before="280"/>
        <w:ind w:firstLine="540"/>
        <w:jc w:val="both"/>
      </w:pPr>
      <w:r>
        <w:t xml:space="preserve">Доклад о правоприменительной практике утверждается начальником органа муниципального контроля и размещается на официальном сайте Артемовского городского округа в сети Интернет </w:t>
      </w:r>
      <w:hyperlink r:id="rId33">
        <w:r>
          <w:rPr>
            <w:color w:val="0000FF"/>
          </w:rPr>
          <w:t>http://artemovsky66.ru</w:t>
        </w:r>
      </w:hyperlink>
      <w:r>
        <w:t xml:space="preserve"> не позднее 1 марта года, следующего за отчетным.</w:t>
      </w:r>
    </w:p>
    <w:p w:rsidR="001114A3" w:rsidRDefault="001114A3">
      <w:pPr>
        <w:pStyle w:val="ConsPlusNormal"/>
        <w:jc w:val="both"/>
      </w:pPr>
    </w:p>
    <w:p w:rsidR="001114A3" w:rsidRDefault="001114A3">
      <w:pPr>
        <w:pStyle w:val="ConsPlusTitle"/>
        <w:jc w:val="center"/>
        <w:outlineLvl w:val="1"/>
      </w:pPr>
      <w:r>
        <w:t>Раздел 4. ОСУЩЕСТВЛЕНИЕ МУНИЦИПАЛЬНОГО КОНТРОЛЯ</w:t>
      </w:r>
    </w:p>
    <w:p w:rsidR="001114A3" w:rsidRDefault="001114A3">
      <w:pPr>
        <w:pStyle w:val="ConsPlusNormal"/>
        <w:jc w:val="both"/>
      </w:pPr>
    </w:p>
    <w:p w:rsidR="001114A3" w:rsidRDefault="001114A3">
      <w:pPr>
        <w:pStyle w:val="ConsPlusNormal"/>
        <w:ind w:firstLine="540"/>
        <w:jc w:val="both"/>
      </w:pPr>
      <w:r>
        <w:t>39. При осуществлении муниципального контроля проводятся следующие контрольные мероприятия:</w:t>
      </w:r>
    </w:p>
    <w:p w:rsidR="001114A3" w:rsidRDefault="001114A3">
      <w:pPr>
        <w:pStyle w:val="ConsPlusNormal"/>
        <w:spacing w:before="280"/>
        <w:ind w:firstLine="540"/>
        <w:jc w:val="both"/>
      </w:pPr>
      <w:r>
        <w:t>1) контрольные мероприятия без взаимодействия с контролируемыми лицами;</w:t>
      </w:r>
    </w:p>
    <w:p w:rsidR="001114A3" w:rsidRDefault="001114A3">
      <w:pPr>
        <w:pStyle w:val="ConsPlusNormal"/>
        <w:spacing w:before="280"/>
        <w:ind w:firstLine="540"/>
        <w:jc w:val="both"/>
      </w:pPr>
      <w:r>
        <w:t>2) контрольные мероприятия при взаимодействии с контролируемыми лицами.</w:t>
      </w:r>
    </w:p>
    <w:p w:rsidR="001114A3" w:rsidRDefault="001114A3">
      <w:pPr>
        <w:pStyle w:val="ConsPlusNormal"/>
        <w:spacing w:before="280"/>
        <w:ind w:firstLine="540"/>
        <w:jc w:val="both"/>
      </w:pPr>
      <w:r>
        <w:t>40. Органом муниципального контроля проводятся следующие контрольные мероприятия без взаимодействия с контролируемыми лицами:</w:t>
      </w:r>
    </w:p>
    <w:p w:rsidR="001114A3" w:rsidRDefault="001114A3">
      <w:pPr>
        <w:pStyle w:val="ConsPlusNormal"/>
        <w:spacing w:before="280"/>
        <w:ind w:firstLine="540"/>
        <w:jc w:val="both"/>
      </w:pPr>
      <w:r>
        <w:t>1) наблюдение за соблюдением обязательных требований;</w:t>
      </w:r>
    </w:p>
    <w:p w:rsidR="001114A3" w:rsidRDefault="001114A3">
      <w:pPr>
        <w:pStyle w:val="ConsPlusNormal"/>
        <w:spacing w:before="280"/>
        <w:ind w:firstLine="540"/>
        <w:jc w:val="both"/>
      </w:pPr>
      <w:r>
        <w:t>2) выездное обследование.</w:t>
      </w:r>
    </w:p>
    <w:p w:rsidR="001114A3" w:rsidRDefault="001114A3">
      <w:pPr>
        <w:pStyle w:val="ConsPlusNormal"/>
        <w:spacing w:before="280"/>
        <w:ind w:firstLine="540"/>
        <w:jc w:val="both"/>
      </w:pPr>
      <w:r>
        <w:t xml:space="preserve">Порядок проведения контрольных мероприятий без взаимодействия с контролируемыми лицами предусмотрен </w:t>
      </w:r>
      <w:hyperlink r:id="rId34">
        <w:r>
          <w:rPr>
            <w:color w:val="0000FF"/>
          </w:rPr>
          <w:t>статьями 74</w:t>
        </w:r>
      </w:hyperlink>
      <w:r>
        <w:t xml:space="preserve">, </w:t>
      </w:r>
      <w:hyperlink r:id="rId35">
        <w:r>
          <w:rPr>
            <w:color w:val="0000FF"/>
          </w:rPr>
          <w:t>75</w:t>
        </w:r>
      </w:hyperlink>
      <w:r>
        <w:t xml:space="preserve"> Федерального закона N 248-ФЗ.</w:t>
      </w:r>
    </w:p>
    <w:p w:rsidR="001114A3" w:rsidRDefault="001114A3">
      <w:pPr>
        <w:pStyle w:val="ConsPlusNormal"/>
        <w:spacing w:before="280"/>
        <w:ind w:firstLine="540"/>
        <w:jc w:val="both"/>
      </w:pPr>
      <w:r>
        <w:t>Контрольные мероприятия без взаимодействия с контролируемыми лицами проводятся инспектором на основании заданий, подписанных начальником органа муниципального контроля.</w:t>
      </w:r>
    </w:p>
    <w:p w:rsidR="001114A3" w:rsidRDefault="001114A3">
      <w:pPr>
        <w:pStyle w:val="ConsPlusNormal"/>
        <w:spacing w:before="280"/>
        <w:ind w:firstLine="540"/>
        <w:jc w:val="both"/>
      </w:pPr>
      <w:r>
        <w:t>41. Орган муниципального контроля при осуществлении муниципального контроля проводятся следующие виды контрольных мероприятий и контрольных действий в рамках указанных мероприятий:</w:t>
      </w:r>
    </w:p>
    <w:p w:rsidR="001114A3" w:rsidRDefault="001114A3">
      <w:pPr>
        <w:pStyle w:val="ConsPlusNormal"/>
        <w:spacing w:before="280"/>
        <w:ind w:firstLine="540"/>
        <w:jc w:val="both"/>
      </w:pPr>
      <w: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14A3" w:rsidRDefault="001114A3">
      <w:pPr>
        <w:pStyle w:val="ConsPlusNormal"/>
        <w:spacing w:before="280"/>
        <w:ind w:firstLine="540"/>
        <w:jc w:val="both"/>
      </w:pPr>
      <w: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14A3" w:rsidRDefault="001114A3">
      <w:pPr>
        <w:pStyle w:val="ConsPlusNormal"/>
        <w:spacing w:before="280"/>
        <w:ind w:firstLine="540"/>
        <w:jc w:val="both"/>
      </w:pPr>
      <w:bookmarkStart w:id="2" w:name="P184"/>
      <w:bookmarkEnd w:id="2"/>
      <w:r>
        <w:t>3) документарная проверка (посредством получения письменных объяснений, истребования документов);</w:t>
      </w:r>
    </w:p>
    <w:p w:rsidR="001114A3" w:rsidRDefault="001114A3">
      <w:pPr>
        <w:pStyle w:val="ConsPlusNormal"/>
        <w:spacing w:before="280"/>
        <w:ind w:firstLine="540"/>
        <w:jc w:val="both"/>
      </w:pPr>
      <w:r>
        <w:lastRenderedPageBreak/>
        <w:t>4) выездная проверка (посредством осмотра, опроса, получения письменных объяснений, инструментального обследования, истребования документов).</w:t>
      </w:r>
    </w:p>
    <w:p w:rsidR="001114A3" w:rsidRDefault="001114A3">
      <w:pPr>
        <w:pStyle w:val="ConsPlusNormal"/>
        <w:spacing w:before="280"/>
        <w:ind w:firstLine="540"/>
        <w:jc w:val="both"/>
      </w:pPr>
      <w:r>
        <w:t>42. В рамках контрольных мероприятий при взаимодействии с контролируемыми лицами проводятся следующие контрольные действия:</w:t>
      </w:r>
    </w:p>
    <w:p w:rsidR="001114A3" w:rsidRDefault="001114A3">
      <w:pPr>
        <w:pStyle w:val="ConsPlusNormal"/>
        <w:spacing w:before="280"/>
        <w:ind w:firstLine="540"/>
        <w:jc w:val="both"/>
      </w:pPr>
      <w:r>
        <w:t>1) осмотр;</w:t>
      </w:r>
    </w:p>
    <w:p w:rsidR="001114A3" w:rsidRDefault="001114A3">
      <w:pPr>
        <w:pStyle w:val="ConsPlusNormal"/>
        <w:spacing w:before="280"/>
        <w:ind w:firstLine="540"/>
        <w:jc w:val="both"/>
      </w:pPr>
      <w:r>
        <w:t>2) опрос;</w:t>
      </w:r>
    </w:p>
    <w:p w:rsidR="001114A3" w:rsidRDefault="001114A3">
      <w:pPr>
        <w:pStyle w:val="ConsPlusNormal"/>
        <w:spacing w:before="280"/>
        <w:ind w:firstLine="540"/>
        <w:jc w:val="both"/>
      </w:pPr>
      <w:r>
        <w:t>3) получение письменных объяснений;</w:t>
      </w:r>
    </w:p>
    <w:p w:rsidR="001114A3" w:rsidRDefault="001114A3">
      <w:pPr>
        <w:pStyle w:val="ConsPlusNormal"/>
        <w:spacing w:before="280"/>
        <w:ind w:firstLine="540"/>
        <w:jc w:val="both"/>
      </w:pPr>
      <w:r>
        <w:t>4) истребование документов;</w:t>
      </w:r>
    </w:p>
    <w:p w:rsidR="001114A3" w:rsidRDefault="001114A3">
      <w:pPr>
        <w:pStyle w:val="ConsPlusNormal"/>
        <w:spacing w:before="280"/>
        <w:ind w:firstLine="540"/>
        <w:jc w:val="both"/>
      </w:pPr>
      <w:r>
        <w:t>5) инструментальное обследование.</w:t>
      </w:r>
    </w:p>
    <w:p w:rsidR="001114A3" w:rsidRDefault="001114A3">
      <w:pPr>
        <w:pStyle w:val="ConsPlusNormal"/>
        <w:spacing w:before="280"/>
        <w:ind w:firstLine="540"/>
        <w:jc w:val="both"/>
      </w:pPr>
      <w:r>
        <w:t xml:space="preserve">Порядок проведения контрольных действий определен </w:t>
      </w:r>
      <w:hyperlink r:id="rId36">
        <w:r>
          <w:rPr>
            <w:color w:val="0000FF"/>
          </w:rPr>
          <w:t>главой 14</w:t>
        </w:r>
      </w:hyperlink>
      <w:r>
        <w:t xml:space="preserve"> Федерального закона N 248-ФЗ.</w:t>
      </w:r>
    </w:p>
    <w:p w:rsidR="001114A3" w:rsidRDefault="001114A3">
      <w:pPr>
        <w:pStyle w:val="ConsPlusNormal"/>
        <w:spacing w:before="280"/>
        <w:ind w:firstLine="540"/>
        <w:jc w:val="both"/>
      </w:pPr>
      <w:r>
        <w:t>43. Под взаимодействием инспектора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инспектора на общедоступных производственных объектах.</w:t>
      </w:r>
    </w:p>
    <w:p w:rsidR="001114A3" w:rsidRDefault="001114A3">
      <w:pPr>
        <w:pStyle w:val="ConsPlusNormal"/>
        <w:spacing w:before="280"/>
        <w:ind w:firstLine="540"/>
        <w:jc w:val="both"/>
      </w:pPr>
      <w:r>
        <w:t>44.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N 248-ФЗ.</w:t>
      </w:r>
    </w:p>
    <w:p w:rsidR="001114A3" w:rsidRDefault="001114A3">
      <w:pPr>
        <w:pStyle w:val="ConsPlusNormal"/>
        <w:spacing w:before="280"/>
        <w:ind w:firstLine="540"/>
        <w:jc w:val="both"/>
      </w:pPr>
      <w:r>
        <w:t>45. Основания для проведения контрольных мероприятий:</w:t>
      </w:r>
    </w:p>
    <w:p w:rsidR="001114A3" w:rsidRDefault="001114A3">
      <w:pPr>
        <w:pStyle w:val="ConsPlusNormal"/>
        <w:spacing w:before="280"/>
        <w:ind w:firstLine="540"/>
        <w:jc w:val="both"/>
      </w:pPr>
      <w:bookmarkStart w:id="3" w:name="P196"/>
      <w:bookmarkEnd w:id="3"/>
      <w: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4A3" w:rsidRDefault="001114A3">
      <w:pPr>
        <w:pStyle w:val="ConsPlusNormal"/>
        <w:spacing w:before="280"/>
        <w:ind w:firstLine="540"/>
        <w:jc w:val="both"/>
      </w:pPr>
      <w:bookmarkStart w:id="4" w:name="P197"/>
      <w:bookmarkEnd w:id="4"/>
      <w:r>
        <w:t>2) выявление соответствия объекта контроля индикаторам риска нарушения обязательных требований;</w:t>
      </w:r>
    </w:p>
    <w:p w:rsidR="001114A3" w:rsidRDefault="001114A3">
      <w:pPr>
        <w:pStyle w:val="ConsPlusNormal"/>
        <w:spacing w:before="280"/>
        <w:ind w:firstLine="540"/>
        <w:jc w:val="both"/>
      </w:pPr>
      <w:r>
        <w:t>3) наступление сроков проведения контрольных мероприятий, включенных в план проведения контрольных мероприятий;</w:t>
      </w:r>
    </w:p>
    <w:p w:rsidR="001114A3" w:rsidRDefault="001114A3">
      <w:pPr>
        <w:pStyle w:val="ConsPlusNormal"/>
        <w:spacing w:before="280"/>
        <w:ind w:firstLine="540"/>
        <w:jc w:val="both"/>
      </w:pPr>
      <w:bookmarkStart w:id="5" w:name="P199"/>
      <w:bookmarkEnd w:id="5"/>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14A3" w:rsidRDefault="001114A3">
      <w:pPr>
        <w:pStyle w:val="ConsPlusNormal"/>
        <w:spacing w:before="280"/>
        <w:ind w:firstLine="540"/>
        <w:jc w:val="both"/>
      </w:pPr>
      <w: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Артемовскую городскую прокуратуру материалам и обращениям;</w:t>
      </w:r>
    </w:p>
    <w:p w:rsidR="001114A3" w:rsidRDefault="001114A3">
      <w:pPr>
        <w:pStyle w:val="ConsPlusNormal"/>
        <w:spacing w:before="280"/>
        <w:ind w:firstLine="540"/>
        <w:jc w:val="both"/>
      </w:pPr>
      <w:bookmarkStart w:id="6" w:name="P201"/>
      <w:bookmarkEnd w:id="6"/>
      <w:r>
        <w:t>6) истечение срока исполнения предписания об устранении нарушений обязательных требований.</w:t>
      </w:r>
    </w:p>
    <w:p w:rsidR="001114A3" w:rsidRDefault="001114A3">
      <w:pPr>
        <w:pStyle w:val="ConsPlusNormal"/>
        <w:spacing w:before="280"/>
        <w:ind w:firstLine="540"/>
        <w:jc w:val="both"/>
      </w:pPr>
      <w:r>
        <w:t xml:space="preserve">46.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 в порядке, предусмотренном </w:t>
      </w:r>
      <w:hyperlink r:id="rId37">
        <w:r>
          <w:rPr>
            <w:color w:val="0000FF"/>
          </w:rPr>
          <w:t>пунктом 3 статьи 58</w:t>
        </w:r>
      </w:hyperlink>
      <w:r>
        <w:t xml:space="preserve"> Федерального закона N 248-ФЗ.</w:t>
      </w:r>
    </w:p>
    <w:p w:rsidR="001114A3" w:rsidRDefault="001114A3">
      <w:pPr>
        <w:pStyle w:val="ConsPlusNormal"/>
        <w:spacing w:before="280"/>
        <w:ind w:firstLine="540"/>
        <w:jc w:val="both"/>
      </w:pPr>
      <w:r>
        <w:t>47. По итогам рассмотрения сведений о причинении вреда (ущерба) или об угрозе причинения вреда (ущерба) охраняемым законом ценностям инспектор направляет начальнику органа муниципального контроля:</w:t>
      </w:r>
    </w:p>
    <w:p w:rsidR="001114A3" w:rsidRDefault="001114A3">
      <w:pPr>
        <w:pStyle w:val="ConsPlusNormal"/>
        <w:spacing w:before="28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114A3" w:rsidRDefault="001114A3">
      <w:pPr>
        <w:pStyle w:val="ConsPlusNormal"/>
        <w:spacing w:before="28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114A3" w:rsidRDefault="001114A3">
      <w:pPr>
        <w:pStyle w:val="ConsPlusNormal"/>
        <w:spacing w:before="280"/>
        <w:ind w:firstLine="540"/>
        <w:jc w:val="both"/>
      </w:pPr>
      <w: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114A3" w:rsidRDefault="001114A3">
      <w:pPr>
        <w:pStyle w:val="ConsPlusNormal"/>
        <w:spacing w:before="280"/>
        <w:ind w:firstLine="540"/>
        <w:jc w:val="both"/>
      </w:pPr>
      <w:r>
        <w:t>48.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органа муниципального контроля (далее - решение), в котором указывается:</w:t>
      </w:r>
    </w:p>
    <w:p w:rsidR="001114A3" w:rsidRDefault="001114A3">
      <w:pPr>
        <w:pStyle w:val="ConsPlusNormal"/>
        <w:spacing w:before="280"/>
        <w:ind w:firstLine="540"/>
        <w:jc w:val="both"/>
      </w:pPr>
      <w:r>
        <w:t>1) дата, время и место принятия решения;</w:t>
      </w:r>
    </w:p>
    <w:p w:rsidR="001114A3" w:rsidRDefault="001114A3">
      <w:pPr>
        <w:pStyle w:val="ConsPlusNormal"/>
        <w:spacing w:before="280"/>
        <w:ind w:firstLine="540"/>
        <w:jc w:val="both"/>
      </w:pPr>
      <w:r>
        <w:lastRenderedPageBreak/>
        <w:t>2) кем принято решение;</w:t>
      </w:r>
    </w:p>
    <w:p w:rsidR="001114A3" w:rsidRDefault="001114A3">
      <w:pPr>
        <w:pStyle w:val="ConsPlusNormal"/>
        <w:spacing w:before="280"/>
        <w:ind w:firstLine="540"/>
        <w:jc w:val="both"/>
      </w:pPr>
      <w:r>
        <w:t>3) основание проведения контрольного мероприятия;</w:t>
      </w:r>
    </w:p>
    <w:p w:rsidR="001114A3" w:rsidRDefault="001114A3">
      <w:pPr>
        <w:pStyle w:val="ConsPlusNormal"/>
        <w:spacing w:before="280"/>
        <w:ind w:firstLine="540"/>
        <w:jc w:val="both"/>
      </w:pPr>
      <w:r>
        <w:t>4) вид контроля;</w:t>
      </w:r>
    </w:p>
    <w:p w:rsidR="001114A3" w:rsidRDefault="001114A3">
      <w:pPr>
        <w:pStyle w:val="ConsPlusNormal"/>
        <w:spacing w:before="280"/>
        <w:ind w:firstLine="540"/>
        <w:jc w:val="both"/>
      </w:pPr>
      <w: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114A3" w:rsidRDefault="001114A3">
      <w:pPr>
        <w:pStyle w:val="ConsPlusNormal"/>
        <w:spacing w:before="280"/>
        <w:ind w:firstLine="540"/>
        <w:jc w:val="both"/>
      </w:pPr>
      <w:r>
        <w:t>6) объект контроля, в отношении которого проводится контрольное мероприятие;</w:t>
      </w:r>
    </w:p>
    <w:p w:rsidR="001114A3" w:rsidRDefault="001114A3">
      <w:pPr>
        <w:pStyle w:val="ConsPlusNormal"/>
        <w:spacing w:before="28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114A3" w:rsidRDefault="001114A3">
      <w:pPr>
        <w:pStyle w:val="ConsPlusNormal"/>
        <w:spacing w:before="28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114A3" w:rsidRDefault="001114A3">
      <w:pPr>
        <w:pStyle w:val="ConsPlusNormal"/>
        <w:spacing w:before="280"/>
        <w:ind w:firstLine="540"/>
        <w:jc w:val="both"/>
      </w:pPr>
      <w:r>
        <w:t>9) вид контрольного мероприятия;</w:t>
      </w:r>
    </w:p>
    <w:p w:rsidR="001114A3" w:rsidRDefault="001114A3">
      <w:pPr>
        <w:pStyle w:val="ConsPlusNormal"/>
        <w:spacing w:before="280"/>
        <w:ind w:firstLine="540"/>
        <w:jc w:val="both"/>
      </w:pPr>
      <w:r>
        <w:t>10) перечень контрольных действий, совершаемых в рамках контрольного мероприятия, предусматривающего взаимодействие с контролируемым лицом;</w:t>
      </w:r>
    </w:p>
    <w:p w:rsidR="001114A3" w:rsidRDefault="001114A3">
      <w:pPr>
        <w:pStyle w:val="ConsPlusNormal"/>
        <w:spacing w:before="280"/>
        <w:ind w:firstLine="540"/>
        <w:jc w:val="both"/>
      </w:pPr>
      <w:r>
        <w:t>11) предмет контрольного мероприятия;</w:t>
      </w:r>
    </w:p>
    <w:p w:rsidR="001114A3" w:rsidRDefault="001114A3">
      <w:pPr>
        <w:pStyle w:val="ConsPlusNormal"/>
        <w:spacing w:before="280"/>
        <w:ind w:firstLine="540"/>
        <w:jc w:val="both"/>
      </w:pPr>
      <w: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114A3" w:rsidRDefault="001114A3">
      <w:pPr>
        <w:pStyle w:val="ConsPlusNormal"/>
        <w:spacing w:before="280"/>
        <w:ind w:firstLine="540"/>
        <w:jc w:val="both"/>
      </w:pPr>
      <w: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114A3" w:rsidRDefault="001114A3">
      <w:pPr>
        <w:pStyle w:val="ConsPlusNormal"/>
        <w:spacing w:before="280"/>
        <w:ind w:firstLine="540"/>
        <w:jc w:val="both"/>
      </w:pPr>
      <w:r>
        <w:lastRenderedPageBreak/>
        <w:t>49.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Артемовской городской прокуратурой.</w:t>
      </w:r>
    </w:p>
    <w:p w:rsidR="001114A3" w:rsidRDefault="001114A3">
      <w:pPr>
        <w:pStyle w:val="ConsPlusNormal"/>
        <w:spacing w:before="280"/>
        <w:ind w:firstLine="540"/>
        <w:jc w:val="both"/>
      </w:pPr>
      <w:r>
        <w:t>Порядок формирования ежегодного плана контрольных мероприятий, его согласования с Артемовской городской прокуратурой, включения в него и исключения из него контрольных мероприятий в течение года устанавливается Правительством Российской Федерации.</w:t>
      </w:r>
    </w:p>
    <w:p w:rsidR="001114A3" w:rsidRDefault="001114A3">
      <w:pPr>
        <w:pStyle w:val="ConsPlusNormal"/>
        <w:spacing w:before="280"/>
        <w:ind w:firstLine="540"/>
        <w:jc w:val="both"/>
      </w:pPr>
      <w:r>
        <w:t xml:space="preserve">50.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196">
        <w:r>
          <w:rPr>
            <w:color w:val="0000FF"/>
          </w:rPr>
          <w:t>подпунктами 1</w:t>
        </w:r>
      </w:hyperlink>
      <w:r>
        <w:t xml:space="preserve">, </w:t>
      </w:r>
      <w:hyperlink w:anchor="P197">
        <w:r>
          <w:rPr>
            <w:color w:val="0000FF"/>
          </w:rPr>
          <w:t>2</w:t>
        </w:r>
      </w:hyperlink>
      <w:r>
        <w:t xml:space="preserve">, </w:t>
      </w:r>
      <w:hyperlink w:anchor="P199">
        <w:r>
          <w:rPr>
            <w:color w:val="0000FF"/>
          </w:rPr>
          <w:t>4</w:t>
        </w:r>
      </w:hyperlink>
      <w:r>
        <w:t xml:space="preserve"> - </w:t>
      </w:r>
      <w:hyperlink w:anchor="P201">
        <w:r>
          <w:rPr>
            <w:color w:val="0000FF"/>
          </w:rPr>
          <w:t>6 пункта 45</w:t>
        </w:r>
      </w:hyperlink>
      <w:r>
        <w:t xml:space="preserve"> настоящего Положения.</w:t>
      </w:r>
    </w:p>
    <w:p w:rsidR="001114A3" w:rsidRDefault="001114A3">
      <w:pPr>
        <w:pStyle w:val="ConsPlusNormal"/>
        <w:spacing w:before="280"/>
        <w:ind w:firstLine="540"/>
        <w:jc w:val="both"/>
      </w:pPr>
      <w:r>
        <w:t xml:space="preserve">С Артемовской городской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99">
        <w:r>
          <w:rPr>
            <w:color w:val="0000FF"/>
          </w:rPr>
          <w:t>подпунктами 4</w:t>
        </w:r>
      </w:hyperlink>
      <w:r>
        <w:t xml:space="preserve"> - </w:t>
      </w:r>
      <w:hyperlink w:anchor="P201">
        <w:r>
          <w:rPr>
            <w:color w:val="0000FF"/>
          </w:rPr>
          <w:t>6 пункта 45</w:t>
        </w:r>
      </w:hyperlink>
      <w:r>
        <w:t xml:space="preserve"> и </w:t>
      </w:r>
      <w:hyperlink w:anchor="P184">
        <w:r>
          <w:rPr>
            <w:color w:val="0000FF"/>
          </w:rPr>
          <w:t>подпункта 3 пункта 41</w:t>
        </w:r>
      </w:hyperlink>
      <w:r>
        <w:t xml:space="preserve"> настоящего Положения.</w:t>
      </w:r>
    </w:p>
    <w:p w:rsidR="001114A3" w:rsidRDefault="001114A3">
      <w:pPr>
        <w:pStyle w:val="ConsPlusNormal"/>
        <w:spacing w:before="280"/>
        <w:ind w:firstLine="540"/>
        <w:jc w:val="both"/>
      </w:pPr>
      <w:bookmarkStart w:id="7" w:name="P225"/>
      <w:bookmarkEnd w:id="7"/>
      <w:r>
        <w:t>51. В день подписания распоряжения о проведении внепланового контрольного мероприятия в целях согласования его проведения инспектор направляет в Артемовскую городскую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114A3" w:rsidRDefault="001114A3">
      <w:pPr>
        <w:pStyle w:val="ConsPlusNormal"/>
        <w:spacing w:before="280"/>
        <w:ind w:firstLine="540"/>
        <w:jc w:val="both"/>
      </w:pPr>
      <w:r>
        <w:t xml:space="preserve">52.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инспектор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Артемовской городской прокуратуры посредством направления в тот же срок документов, предусмотренных </w:t>
      </w:r>
      <w:hyperlink w:anchor="P225">
        <w:r>
          <w:rPr>
            <w:color w:val="0000FF"/>
          </w:rPr>
          <w:t>пунктом 51</w:t>
        </w:r>
      </w:hyperlink>
      <w:r>
        <w:t xml:space="preserve"> настоящего Положения. Уведомление контролируемого лица в этом случае может не проводиться.</w:t>
      </w:r>
    </w:p>
    <w:p w:rsidR="001114A3" w:rsidRDefault="001114A3">
      <w:pPr>
        <w:pStyle w:val="ConsPlusNormal"/>
        <w:spacing w:before="280"/>
        <w:ind w:firstLine="540"/>
        <w:jc w:val="both"/>
      </w:pPr>
      <w:r>
        <w:t xml:space="preserve">53. 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распоряжения либо распоряжение в </w:t>
      </w:r>
      <w:r>
        <w:lastRenderedPageBreak/>
        <w:t>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114A3" w:rsidRDefault="001114A3">
      <w:pPr>
        <w:pStyle w:val="ConsPlusNormal"/>
        <w:spacing w:before="280"/>
        <w:ind w:firstLine="540"/>
        <w:jc w:val="both"/>
      </w:pPr>
      <w:r>
        <w:t>54.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114A3" w:rsidRDefault="001114A3">
      <w:pPr>
        <w:pStyle w:val="ConsPlusNormal"/>
        <w:spacing w:before="280"/>
        <w:ind w:firstLine="540"/>
        <w:jc w:val="both"/>
      </w:pPr>
      <w:bookmarkStart w:id="8" w:name="P229"/>
      <w:bookmarkEnd w:id="8"/>
      <w:r>
        <w:t>55.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114A3" w:rsidRDefault="001114A3">
      <w:pPr>
        <w:pStyle w:val="ConsPlusNormal"/>
        <w:spacing w:before="280"/>
        <w:ind w:firstLine="540"/>
        <w:jc w:val="both"/>
      </w:pPr>
      <w:r>
        <w:t xml:space="preserve">56. В случае, указанном в </w:t>
      </w:r>
      <w:hyperlink w:anchor="P229">
        <w:r>
          <w:rPr>
            <w:color w:val="0000FF"/>
          </w:rPr>
          <w:t>пункте 55</w:t>
        </w:r>
      </w:hyperlink>
      <w:r>
        <w:t xml:space="preserve"> настоящего Положения, начальник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Артемовской городской прокуратурой.</w:t>
      </w:r>
    </w:p>
    <w:p w:rsidR="001114A3" w:rsidRDefault="001114A3">
      <w:pPr>
        <w:pStyle w:val="ConsPlusNormal"/>
        <w:spacing w:before="280"/>
        <w:ind w:firstLine="540"/>
        <w:jc w:val="both"/>
      </w:pPr>
      <w:r>
        <w:t>57.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114A3" w:rsidRDefault="001114A3">
      <w:pPr>
        <w:pStyle w:val="ConsPlusNormal"/>
        <w:spacing w:before="280"/>
        <w:ind w:firstLine="540"/>
        <w:jc w:val="both"/>
      </w:pPr>
      <w:r>
        <w:t>58. Информирование контролируемых лиц о совершаемых инспектором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почтовой связи.</w:t>
      </w:r>
    </w:p>
    <w:p w:rsidR="001114A3" w:rsidRDefault="001114A3">
      <w:pPr>
        <w:pStyle w:val="ConsPlusNormal"/>
        <w:spacing w:before="280"/>
        <w:ind w:firstLine="540"/>
        <w:jc w:val="both"/>
      </w:pPr>
      <w:r>
        <w:t xml:space="preserve">Гражданин, не осуществляющий предпринимательской деятельности, являющийся контролируемым лицом, информируется о совершаемых инспектором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w:t>
      </w:r>
      <w:r>
        <w:lastRenderedPageBreak/>
        <w:t>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rsidR="001114A3" w:rsidRDefault="001114A3">
      <w:pPr>
        <w:pStyle w:val="ConsPlusNormal"/>
        <w:spacing w:before="280"/>
        <w:ind w:firstLine="540"/>
        <w:jc w:val="both"/>
      </w:pPr>
      <w:r>
        <w:t>До 31 декабря 2023 года информирование контролируемого лица о совершаемых инспектором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114A3" w:rsidRDefault="001114A3">
      <w:pPr>
        <w:pStyle w:val="ConsPlusNormal"/>
        <w:spacing w:before="280"/>
        <w:ind w:firstLine="540"/>
        <w:jc w:val="both"/>
      </w:pPr>
      <w:r>
        <w:t>59.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органу муниципального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1114A3" w:rsidRDefault="001114A3">
      <w:pPr>
        <w:pStyle w:val="ConsPlusNormal"/>
        <w:spacing w:before="280"/>
        <w:ind w:firstLine="540"/>
        <w:jc w:val="both"/>
      </w:pPr>
      <w:bookmarkStart w:id="9" w:name="P236"/>
      <w:bookmarkEnd w:id="9"/>
      <w:r>
        <w:t>60.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w:t>
      </w:r>
    </w:p>
    <w:p w:rsidR="001114A3" w:rsidRDefault="001114A3">
      <w:pPr>
        <w:pStyle w:val="ConsPlusNormal"/>
        <w:spacing w:before="280"/>
        <w:ind w:firstLine="540"/>
        <w:jc w:val="both"/>
      </w:pPr>
      <w:r>
        <w:t xml:space="preserve">61. При поступлении информации, указанной в </w:t>
      </w:r>
      <w:hyperlink w:anchor="P236">
        <w:r>
          <w:rPr>
            <w:color w:val="0000FF"/>
          </w:rPr>
          <w:t>пункте 60</w:t>
        </w:r>
      </w:hyperlink>
      <w:r>
        <w:t xml:space="preserve"> настоящего Положения, в орган муниципального контроля решением начальника органа муниципального контроля проведение контрольного мероприятия переносится на срок, необходимый для устранения обстоятельств, </w:t>
      </w:r>
      <w:r>
        <w:lastRenderedPageBreak/>
        <w:t>послуживших поводом для данного обращения индивидуального предпринимателя, гражданина в орган муниципального контроля.</w:t>
      </w:r>
    </w:p>
    <w:p w:rsidR="001114A3" w:rsidRDefault="001114A3">
      <w:pPr>
        <w:pStyle w:val="ConsPlusNormal"/>
        <w:jc w:val="both"/>
      </w:pPr>
    </w:p>
    <w:p w:rsidR="001114A3" w:rsidRDefault="001114A3">
      <w:pPr>
        <w:pStyle w:val="ConsPlusTitle"/>
        <w:jc w:val="center"/>
        <w:outlineLvl w:val="1"/>
      </w:pPr>
      <w:r>
        <w:t>Раздел 5. РЕЗУЛЬТАТЫ КОНТРОЛЬНЫХ МЕРОПРИЯТИЙ И РЕШЕНИЯ,</w:t>
      </w:r>
    </w:p>
    <w:p w:rsidR="001114A3" w:rsidRDefault="001114A3">
      <w:pPr>
        <w:pStyle w:val="ConsPlusTitle"/>
        <w:jc w:val="center"/>
      </w:pPr>
      <w:r>
        <w:t>ПРИНИМАЕМЫЕ ПО РЕЗУЛЬТАТАМ КОНТРОЛЬНЫХ МЕРОПРИЯТИЙ</w:t>
      </w:r>
    </w:p>
    <w:p w:rsidR="001114A3" w:rsidRDefault="001114A3">
      <w:pPr>
        <w:pStyle w:val="ConsPlusNormal"/>
        <w:jc w:val="both"/>
      </w:pPr>
    </w:p>
    <w:p w:rsidR="001114A3" w:rsidRDefault="001114A3">
      <w:pPr>
        <w:pStyle w:val="ConsPlusNormal"/>
        <w:ind w:firstLine="540"/>
        <w:jc w:val="both"/>
      </w:pPr>
      <w:r>
        <w:t xml:space="preserve">62.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органам муниципального контроля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w:anchor="P252">
        <w:r>
          <w:rPr>
            <w:color w:val="0000FF"/>
          </w:rPr>
          <w:t>подпунктом 2 пункта 69</w:t>
        </w:r>
      </w:hyperlink>
      <w:r>
        <w:t xml:space="preserve"> настоящего Положения.</w:t>
      </w:r>
    </w:p>
    <w:p w:rsidR="001114A3" w:rsidRDefault="001114A3">
      <w:pPr>
        <w:pStyle w:val="ConsPlusNormal"/>
        <w:spacing w:before="280"/>
        <w:ind w:firstLine="540"/>
        <w:jc w:val="both"/>
      </w:pPr>
      <w:r>
        <w:t>63.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114A3" w:rsidRDefault="001114A3">
      <w:pPr>
        <w:pStyle w:val="ConsPlusNormal"/>
        <w:spacing w:before="28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114A3" w:rsidRDefault="001114A3">
      <w:pPr>
        <w:pStyle w:val="ConsPlusNormal"/>
        <w:spacing w:before="280"/>
        <w:ind w:firstLine="540"/>
        <w:jc w:val="both"/>
      </w:pPr>
      <w:r>
        <w:t>64. Оформление акта производится в день окончания проведения контрольного мероприятия.</w:t>
      </w:r>
    </w:p>
    <w:p w:rsidR="001114A3" w:rsidRDefault="001114A3">
      <w:pPr>
        <w:pStyle w:val="ConsPlusNormal"/>
        <w:spacing w:before="280"/>
        <w:ind w:firstLine="540"/>
        <w:jc w:val="both"/>
      </w:pPr>
      <w:r>
        <w:t>65. Акт контрольного мероприятия, проведение которого было согласовано с Артемовской городской прокуратурой, направляется в Артемовскую городскую прокуратуру посредством Единого реестра контрольных (надзорных) мероприятий непосредственно после его оформления.</w:t>
      </w:r>
    </w:p>
    <w:p w:rsidR="001114A3" w:rsidRDefault="001114A3">
      <w:pPr>
        <w:pStyle w:val="ConsPlusNormal"/>
        <w:spacing w:before="280"/>
        <w:ind w:firstLine="540"/>
        <w:jc w:val="both"/>
      </w:pPr>
      <w:r>
        <w:t>66.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бумажном виде почтовым отправлением либо в виде электронного документооборота.</w:t>
      </w:r>
    </w:p>
    <w:p w:rsidR="001114A3" w:rsidRDefault="001114A3">
      <w:pPr>
        <w:pStyle w:val="ConsPlusNormal"/>
        <w:spacing w:before="280"/>
        <w:ind w:firstLine="540"/>
        <w:jc w:val="both"/>
      </w:pPr>
      <w:r>
        <w:t xml:space="preserve">67.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lastRenderedPageBreak/>
        <w:t>контрольного мероприятия в акте делается соответствующая отметка.</w:t>
      </w:r>
    </w:p>
    <w:p w:rsidR="001114A3" w:rsidRDefault="001114A3">
      <w:pPr>
        <w:pStyle w:val="ConsPlusNormal"/>
        <w:spacing w:before="280"/>
        <w:ind w:firstLine="540"/>
        <w:jc w:val="both"/>
      </w:pPr>
      <w:r>
        <w:t xml:space="preserve">68. В случае несогласия с фактами, выводами, предложениями, изложенными в акте, контролируемое лицо вправе обжаловать акт в порядке, предусмотренном </w:t>
      </w:r>
      <w:hyperlink r:id="rId38">
        <w:r>
          <w:rPr>
            <w:color w:val="0000FF"/>
          </w:rPr>
          <w:t>статьями 39</w:t>
        </w:r>
      </w:hyperlink>
      <w:r>
        <w:t xml:space="preserve"> - </w:t>
      </w:r>
      <w:hyperlink r:id="rId39">
        <w:r>
          <w:rPr>
            <w:color w:val="0000FF"/>
          </w:rPr>
          <w:t>43</w:t>
        </w:r>
      </w:hyperlink>
      <w:r>
        <w:t xml:space="preserve"> Федерального закона N 248-ФЗ.</w:t>
      </w:r>
    </w:p>
    <w:p w:rsidR="001114A3" w:rsidRDefault="001114A3">
      <w:pPr>
        <w:pStyle w:val="ConsPlusNormal"/>
        <w:spacing w:before="280"/>
        <w:ind w:firstLine="540"/>
        <w:jc w:val="both"/>
      </w:pPr>
      <w:r>
        <w:t>69.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1114A3" w:rsidRDefault="001114A3">
      <w:pPr>
        <w:pStyle w:val="ConsPlusNormal"/>
        <w:spacing w:before="280"/>
        <w:ind w:firstLine="540"/>
        <w:jc w:val="both"/>
      </w:pPr>
      <w: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114A3" w:rsidRDefault="001114A3">
      <w:pPr>
        <w:pStyle w:val="ConsPlusNormal"/>
        <w:spacing w:before="280"/>
        <w:ind w:firstLine="540"/>
        <w:jc w:val="both"/>
      </w:pPr>
      <w:bookmarkStart w:id="10" w:name="P252"/>
      <w:bookmarkEnd w:id="1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114A3" w:rsidRDefault="001114A3">
      <w:pPr>
        <w:pStyle w:val="ConsPlusNormal"/>
        <w:spacing w:before="280"/>
        <w:ind w:firstLine="540"/>
        <w:jc w:val="both"/>
      </w:pPr>
      <w: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114A3" w:rsidRDefault="001114A3">
      <w:pPr>
        <w:pStyle w:val="ConsPlusNormal"/>
        <w:spacing w:before="28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14A3" w:rsidRDefault="001114A3">
      <w:pPr>
        <w:pStyle w:val="ConsPlusNormal"/>
        <w:spacing w:before="280"/>
        <w:ind w:firstLine="540"/>
        <w:jc w:val="both"/>
      </w:pPr>
      <w: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lastRenderedPageBreak/>
        <w:t>ценностям.</w:t>
      </w:r>
    </w:p>
    <w:p w:rsidR="001114A3" w:rsidRDefault="001114A3">
      <w:pPr>
        <w:pStyle w:val="ConsPlusNormal"/>
        <w:spacing w:before="280"/>
        <w:ind w:firstLine="540"/>
        <w:jc w:val="both"/>
      </w:pPr>
      <w:r>
        <w:t>70. Типовые формы документов, используемых органом муниципального контроля, утверждаются нормативным правовым актом федерального органа исполнительной власти, осуществляющего функции по нормативно-правовому регулированию муниципального контроля.</w:t>
      </w:r>
    </w:p>
    <w:p w:rsidR="001114A3" w:rsidRDefault="001114A3">
      <w:pPr>
        <w:pStyle w:val="ConsPlusNormal"/>
        <w:jc w:val="both"/>
      </w:pPr>
    </w:p>
    <w:p w:rsidR="001114A3" w:rsidRDefault="001114A3">
      <w:pPr>
        <w:pStyle w:val="ConsPlusTitle"/>
        <w:jc w:val="center"/>
        <w:outlineLvl w:val="1"/>
      </w:pPr>
      <w:r>
        <w:t>Раздел 6. ОБЖАЛОВАНИЕ РЕШЕНИЙ, ДЕЙСТВИЙ (БЕЗДЕЙСТВИЯ)</w:t>
      </w:r>
    </w:p>
    <w:p w:rsidR="001114A3" w:rsidRDefault="001114A3">
      <w:pPr>
        <w:pStyle w:val="ConsPlusTitle"/>
        <w:jc w:val="center"/>
      </w:pPr>
      <w:r>
        <w:t>ДОЛЖНОСТНЫХ ЛИЦ ОРГАНА МУНИЦИПАЛЬНОГО КОНТРОЛЯ</w:t>
      </w:r>
    </w:p>
    <w:p w:rsidR="001114A3" w:rsidRDefault="001114A3">
      <w:pPr>
        <w:pStyle w:val="ConsPlusNormal"/>
        <w:jc w:val="both"/>
      </w:pPr>
    </w:p>
    <w:p w:rsidR="001114A3" w:rsidRDefault="001114A3">
      <w:pPr>
        <w:pStyle w:val="ConsPlusNormal"/>
        <w:ind w:firstLine="540"/>
        <w:jc w:val="both"/>
      </w:pPr>
      <w:r>
        <w:t xml:space="preserve">71.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 решений органа муниципального контроля, действий (бездействия) инспектора в соответствии с </w:t>
      </w:r>
      <w:hyperlink r:id="rId40">
        <w:r>
          <w:rPr>
            <w:color w:val="0000FF"/>
          </w:rPr>
          <w:t>частью 4 статьи 40</w:t>
        </w:r>
      </w:hyperlink>
      <w:r>
        <w:t xml:space="preserve"> Федерального закона N 248-ФЗ и в соответствии с настоящим Положением.</w:t>
      </w:r>
    </w:p>
    <w:p w:rsidR="001114A3" w:rsidRDefault="001114A3">
      <w:pPr>
        <w:pStyle w:val="ConsPlusNormal"/>
        <w:spacing w:before="280"/>
        <w:ind w:firstLine="540"/>
        <w:jc w:val="both"/>
      </w:pPr>
      <w:r>
        <w:t xml:space="preserve">72. Сроки подачи жалобы определяются в соответствии с </w:t>
      </w:r>
      <w:hyperlink r:id="rId41">
        <w:r>
          <w:rPr>
            <w:color w:val="0000FF"/>
          </w:rPr>
          <w:t>частями 5</w:t>
        </w:r>
      </w:hyperlink>
      <w:r>
        <w:t xml:space="preserve"> - </w:t>
      </w:r>
      <w:hyperlink r:id="rId42">
        <w:r>
          <w:rPr>
            <w:color w:val="0000FF"/>
          </w:rPr>
          <w:t>11 статьи 40</w:t>
        </w:r>
      </w:hyperlink>
      <w:r>
        <w:t xml:space="preserve"> Федерального закона N 248-ФЗ.</w:t>
      </w:r>
    </w:p>
    <w:p w:rsidR="001114A3" w:rsidRDefault="001114A3">
      <w:pPr>
        <w:pStyle w:val="ConsPlusNormal"/>
        <w:spacing w:before="280"/>
        <w:ind w:firstLine="540"/>
        <w:jc w:val="both"/>
      </w:pPr>
      <w:r>
        <w:t>73. Жалоба, поданная в досудебном порядке на действия (бездействие) инспектора, подлежит рассмотрению начальником органа муниципального контроля.</w:t>
      </w:r>
    </w:p>
    <w:p w:rsidR="001114A3" w:rsidRDefault="001114A3">
      <w:pPr>
        <w:pStyle w:val="ConsPlusNormal"/>
        <w:spacing w:before="280"/>
        <w:ind w:firstLine="540"/>
        <w:jc w:val="both"/>
      </w:pPr>
      <w:r>
        <w:t>74. Жалоба, поданная в досудебном порядке на действия (бездействие) начальника органа муниципального контроля, подлежит рассмотрению главой Артемовского городского округа.</w:t>
      </w:r>
    </w:p>
    <w:p w:rsidR="001114A3" w:rsidRDefault="001114A3">
      <w:pPr>
        <w:pStyle w:val="ConsPlusNormal"/>
        <w:spacing w:before="280"/>
        <w:ind w:firstLine="540"/>
        <w:jc w:val="both"/>
      </w:pPr>
      <w:bookmarkStart w:id="11" w:name="P265"/>
      <w:bookmarkEnd w:id="11"/>
      <w:r>
        <w:t>75. Срок рассмотрения жалобы не позднее 20 рабочих дней со дня регистрации такой жалобы в органе муниципального контроля или в Администрации Артемовского городского округа.</w:t>
      </w:r>
    </w:p>
    <w:p w:rsidR="001114A3" w:rsidRDefault="001114A3">
      <w:pPr>
        <w:pStyle w:val="ConsPlusNormal"/>
        <w:spacing w:before="280"/>
        <w:ind w:firstLine="540"/>
        <w:jc w:val="both"/>
      </w:pPr>
      <w:r>
        <w:t xml:space="preserve">Срок рассмотрения жалобы, установленный </w:t>
      </w:r>
      <w:hyperlink w:anchor="P265">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114A3" w:rsidRDefault="001114A3">
      <w:pPr>
        <w:pStyle w:val="ConsPlusNormal"/>
        <w:spacing w:before="280"/>
        <w:ind w:firstLine="540"/>
        <w:jc w:val="both"/>
      </w:pPr>
      <w:r>
        <w:t>76. По итогам рассмотрения жалобы начальник органа муниципального контроля, глава Артемовского городского округа принимает одно из следующих решений:</w:t>
      </w:r>
    </w:p>
    <w:p w:rsidR="001114A3" w:rsidRDefault="001114A3">
      <w:pPr>
        <w:pStyle w:val="ConsPlusNormal"/>
        <w:spacing w:before="280"/>
        <w:ind w:firstLine="540"/>
        <w:jc w:val="both"/>
      </w:pPr>
      <w:r>
        <w:t>1) оставляет жалобу без удовлетворения;</w:t>
      </w:r>
    </w:p>
    <w:p w:rsidR="001114A3" w:rsidRDefault="001114A3">
      <w:pPr>
        <w:pStyle w:val="ConsPlusNormal"/>
        <w:spacing w:before="280"/>
        <w:ind w:firstLine="540"/>
        <w:jc w:val="both"/>
      </w:pPr>
      <w:r>
        <w:t xml:space="preserve">2) отменяет решение органа муниципального контроля полностью или </w:t>
      </w:r>
      <w:r>
        <w:lastRenderedPageBreak/>
        <w:t>частично;</w:t>
      </w:r>
    </w:p>
    <w:p w:rsidR="001114A3" w:rsidRDefault="001114A3">
      <w:pPr>
        <w:pStyle w:val="ConsPlusNormal"/>
        <w:spacing w:before="280"/>
        <w:ind w:firstLine="540"/>
        <w:jc w:val="both"/>
      </w:pPr>
      <w:r>
        <w:t>3) отменяет решение органа муниципального контроля полностью и принимает новое решение;</w:t>
      </w:r>
    </w:p>
    <w:p w:rsidR="001114A3" w:rsidRDefault="001114A3">
      <w:pPr>
        <w:pStyle w:val="ConsPlusNormal"/>
        <w:spacing w:before="280"/>
        <w:ind w:firstLine="540"/>
        <w:jc w:val="both"/>
      </w:pPr>
      <w:r>
        <w:t>4) признает действия (бездействие) инспектора, начальника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114A3" w:rsidRDefault="001114A3">
      <w:pPr>
        <w:pStyle w:val="ConsPlusNormal"/>
        <w:spacing w:before="280"/>
        <w:ind w:firstLine="540"/>
        <w:jc w:val="both"/>
      </w:pPr>
      <w:r>
        <w:t>77.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114A3" w:rsidRDefault="001114A3">
      <w:pPr>
        <w:pStyle w:val="ConsPlusNormal"/>
        <w:spacing w:before="280"/>
        <w:ind w:firstLine="540"/>
        <w:jc w:val="both"/>
      </w:pPr>
      <w:r>
        <w:t xml:space="preserve">78.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w:t>
      </w:r>
      <w:hyperlink r:id="rId43">
        <w:r>
          <w:rPr>
            <w:color w:val="0000FF"/>
          </w:rPr>
          <w:t>главой 9</w:t>
        </w:r>
      </w:hyperlink>
      <w:r>
        <w:t xml:space="preserve"> Федерального закона N 248-ФЗ.</w:t>
      </w:r>
    </w:p>
    <w:p w:rsidR="001114A3" w:rsidRDefault="001114A3">
      <w:pPr>
        <w:pStyle w:val="ConsPlusNormal"/>
        <w:spacing w:before="280"/>
        <w:ind w:firstLine="540"/>
        <w:jc w:val="both"/>
      </w:pPr>
      <w:r>
        <w:t xml:space="preserve">79. Утратил силу с 1 марта 2022 года. - </w:t>
      </w:r>
      <w:hyperlink r:id="rId44">
        <w:r>
          <w:rPr>
            <w:color w:val="0000FF"/>
          </w:rPr>
          <w:t>Решение</w:t>
        </w:r>
      </w:hyperlink>
      <w:r>
        <w:t xml:space="preserve"> Думы Артемовского городского округа от 24.02.2022 N 72.</w:t>
      </w:r>
    </w:p>
    <w:p w:rsidR="001114A3" w:rsidRDefault="001114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182"/>
        <w:gridCol w:w="113"/>
      </w:tblGrid>
      <w:tr w:rsidR="0011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4A3" w:rsidRDefault="0011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4A3" w:rsidRDefault="001114A3">
            <w:pPr>
              <w:pStyle w:val="ConsPlusNormal"/>
              <w:jc w:val="both"/>
            </w:pPr>
            <w:r>
              <w:rPr>
                <w:color w:val="392C69"/>
              </w:rPr>
              <w:t xml:space="preserve">Разд. 7 </w:t>
            </w:r>
            <w:hyperlink w:anchor="P26">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r>
    </w:tbl>
    <w:p w:rsidR="001114A3" w:rsidRDefault="001114A3">
      <w:pPr>
        <w:pStyle w:val="ConsPlusTitle"/>
        <w:spacing w:before="360"/>
        <w:jc w:val="center"/>
        <w:outlineLvl w:val="1"/>
      </w:pPr>
      <w:bookmarkStart w:id="12" w:name="P277"/>
      <w:bookmarkEnd w:id="12"/>
      <w:r>
        <w:t>Раздел 7. ОЦЕНКА РЕЗУЛЬТАТИВНОСТИ И ЭФФЕКТИВНОСТИ</w:t>
      </w:r>
    </w:p>
    <w:p w:rsidR="001114A3" w:rsidRDefault="001114A3">
      <w:pPr>
        <w:pStyle w:val="ConsPlusTitle"/>
        <w:jc w:val="center"/>
      </w:pPr>
      <w:r>
        <w:t>ДЕЯТЕЛЬНОСТИ КОНТРОЛЬНОГО ОРГАНА</w:t>
      </w:r>
    </w:p>
    <w:p w:rsidR="001114A3" w:rsidRDefault="001114A3">
      <w:pPr>
        <w:pStyle w:val="ConsPlusNormal"/>
        <w:jc w:val="both"/>
      </w:pPr>
    </w:p>
    <w:p w:rsidR="001114A3" w:rsidRDefault="001114A3">
      <w:pPr>
        <w:pStyle w:val="ConsPlusNormal"/>
        <w:ind w:firstLine="540"/>
        <w:jc w:val="both"/>
      </w:pPr>
      <w:r>
        <w:t>80.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114A3" w:rsidRDefault="001114A3">
      <w:pPr>
        <w:pStyle w:val="ConsPlusNormal"/>
        <w:spacing w:before="280"/>
        <w:ind w:firstLine="540"/>
        <w:jc w:val="both"/>
      </w:pPr>
      <w:r>
        <w:t>81. В систему показателей результативности и эффективности деятельности входят:</w:t>
      </w:r>
    </w:p>
    <w:p w:rsidR="001114A3" w:rsidRDefault="001114A3">
      <w:pPr>
        <w:pStyle w:val="ConsPlusNormal"/>
        <w:spacing w:before="280"/>
        <w:ind w:firstLine="540"/>
        <w:jc w:val="both"/>
      </w:pPr>
      <w:r>
        <w:t>1) ключевые показатели муниципального земельного контроля;</w:t>
      </w:r>
    </w:p>
    <w:p w:rsidR="001114A3" w:rsidRDefault="001114A3">
      <w:pPr>
        <w:pStyle w:val="ConsPlusNormal"/>
        <w:spacing w:before="280"/>
        <w:ind w:firstLine="540"/>
        <w:jc w:val="both"/>
      </w:pPr>
      <w:r>
        <w:t>2) индикативные показатели муниципального земельного контроля.</w:t>
      </w:r>
    </w:p>
    <w:p w:rsidR="001114A3" w:rsidRDefault="001114A3">
      <w:pPr>
        <w:pStyle w:val="ConsPlusNormal"/>
        <w:spacing w:before="280"/>
        <w:ind w:firstLine="540"/>
        <w:jc w:val="both"/>
      </w:pPr>
      <w:r>
        <w:t>82.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Артемовского городского округа.</w:t>
      </w:r>
    </w:p>
    <w:p w:rsidR="001114A3" w:rsidRDefault="001114A3">
      <w:pPr>
        <w:pStyle w:val="ConsPlusNormal"/>
        <w:spacing w:before="280"/>
        <w:ind w:firstLine="540"/>
        <w:jc w:val="both"/>
      </w:pPr>
      <w:r>
        <w:lastRenderedPageBreak/>
        <w:t xml:space="preserve">83. Орган муниципального контроля ежегодно осуществляет подготовку доклада о муниципальном земельного контроле с учетом требований, установленных Федеральным </w:t>
      </w:r>
      <w:hyperlink r:id="rId45">
        <w:r>
          <w:rPr>
            <w:color w:val="0000FF"/>
          </w:rPr>
          <w:t>законом</w:t>
        </w:r>
      </w:hyperlink>
      <w:r>
        <w:t xml:space="preserve"> N 248-ФЗ и размещает на официальном сайте Артемовского городского округа в сети Интернет </w:t>
      </w:r>
      <w:hyperlink r:id="rId46">
        <w:r>
          <w:rPr>
            <w:color w:val="0000FF"/>
          </w:rPr>
          <w:t>http://artemovsky66.ru</w:t>
        </w:r>
      </w:hyperlink>
      <w:r>
        <w:t xml:space="preserve"> не позднее 1 марта года, следующего за отчетным.</w:t>
      </w:r>
    </w:p>
    <w:p w:rsidR="001114A3" w:rsidRDefault="001114A3">
      <w:pPr>
        <w:pStyle w:val="ConsPlusNormal"/>
        <w:jc w:val="both"/>
      </w:pPr>
    </w:p>
    <w:p w:rsidR="001114A3" w:rsidRDefault="001114A3">
      <w:pPr>
        <w:pStyle w:val="ConsPlusTitle"/>
        <w:jc w:val="center"/>
        <w:outlineLvl w:val="1"/>
      </w:pPr>
      <w:r>
        <w:t>Раздел 8. ПРОВЕРОЧНЫЕ ЛИСТЫ</w:t>
      </w:r>
    </w:p>
    <w:p w:rsidR="001114A3" w:rsidRDefault="001114A3">
      <w:pPr>
        <w:pStyle w:val="ConsPlusNormal"/>
        <w:jc w:val="center"/>
      </w:pPr>
    </w:p>
    <w:p w:rsidR="001114A3" w:rsidRDefault="001114A3">
      <w:pPr>
        <w:pStyle w:val="ConsPlusNormal"/>
        <w:jc w:val="center"/>
      </w:pPr>
      <w:r>
        <w:t xml:space="preserve">(введен </w:t>
      </w:r>
      <w:hyperlink r:id="rId47">
        <w:r>
          <w:rPr>
            <w:color w:val="0000FF"/>
          </w:rPr>
          <w:t>Решением</w:t>
        </w:r>
      </w:hyperlink>
      <w:r>
        <w:t xml:space="preserve"> Думы Артемовского городского округа</w:t>
      </w:r>
    </w:p>
    <w:p w:rsidR="001114A3" w:rsidRDefault="001114A3">
      <w:pPr>
        <w:pStyle w:val="ConsPlusNormal"/>
        <w:jc w:val="center"/>
      </w:pPr>
      <w:r>
        <w:t>от 24.02.2022 N 72)</w:t>
      </w:r>
    </w:p>
    <w:p w:rsidR="001114A3" w:rsidRDefault="001114A3">
      <w:pPr>
        <w:pStyle w:val="ConsPlusNormal"/>
        <w:jc w:val="both"/>
      </w:pPr>
    </w:p>
    <w:p w:rsidR="001114A3" w:rsidRDefault="001114A3">
      <w:pPr>
        <w:pStyle w:val="ConsPlusNormal"/>
        <w:ind w:firstLine="540"/>
        <w:jc w:val="both"/>
      </w:pPr>
      <w:r>
        <w:t>84.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114A3" w:rsidRDefault="001114A3">
      <w:pPr>
        <w:pStyle w:val="ConsPlusNormal"/>
        <w:spacing w:before="280"/>
        <w:ind w:firstLine="540"/>
        <w:jc w:val="both"/>
      </w:pPr>
      <w:r>
        <w:t>85. Проверочные листы подлежат обязательному применению при осуществлении следующих плановых контрольных мероприятий:</w:t>
      </w:r>
    </w:p>
    <w:p w:rsidR="001114A3" w:rsidRDefault="001114A3">
      <w:pPr>
        <w:pStyle w:val="ConsPlusNormal"/>
        <w:spacing w:before="280"/>
        <w:ind w:firstLine="540"/>
        <w:jc w:val="both"/>
      </w:pPr>
      <w:r>
        <w:t>1) рейдовый осмотр;</w:t>
      </w:r>
    </w:p>
    <w:p w:rsidR="001114A3" w:rsidRDefault="001114A3">
      <w:pPr>
        <w:pStyle w:val="ConsPlusNormal"/>
        <w:spacing w:before="280"/>
        <w:ind w:firstLine="540"/>
        <w:jc w:val="both"/>
      </w:pPr>
      <w:r>
        <w:t>2) выездная проверка.</w:t>
      </w:r>
    </w:p>
    <w:p w:rsidR="001114A3" w:rsidRDefault="001114A3">
      <w:pPr>
        <w:pStyle w:val="ConsPlusNormal"/>
        <w:spacing w:before="280"/>
        <w:ind w:firstLine="540"/>
        <w:jc w:val="both"/>
      </w:pPr>
      <w:r>
        <w:t>86. Орган муниципального контроля вправе применять проверочные листы при проведении иных плановых контрольных мероприятий, внеплановых контрольных мероприятий, предусмотренных настоящим Положением (за исключением контрольного мероприятия, основанием для проведения которого является истечение срока исполнения предписания об устранении выявленного нарушения обязательных требований).</w:t>
      </w:r>
    </w:p>
    <w:p w:rsidR="001114A3" w:rsidRDefault="001114A3">
      <w:pPr>
        <w:pStyle w:val="ConsPlusNormal"/>
        <w:spacing w:before="280"/>
        <w:ind w:firstLine="540"/>
        <w:jc w:val="both"/>
      </w:pPr>
      <w:r>
        <w:t xml:space="preserve">87. Формы проверочных листов утверждаются нормативным правовым актом органа муниципального контроля в соответствии с требованиями </w:t>
      </w:r>
      <w:hyperlink r:id="rId48">
        <w:r>
          <w:rPr>
            <w:color w:val="0000FF"/>
          </w:rPr>
          <w:t>Постановления</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1114A3" w:rsidRDefault="001114A3">
      <w:pPr>
        <w:pStyle w:val="ConsPlusNormal"/>
        <w:spacing w:before="280"/>
        <w:ind w:firstLine="540"/>
        <w:jc w:val="both"/>
      </w:pPr>
      <w:r>
        <w:t>88. Формы проверочных листов после дня их официального опубликования подлежат размещению на официальном сайте Артемовского городского округа в информационно-коммуникационной сети "Интернет" и внесению в Единый реестр видов муниципального контроля.</w:t>
      </w: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right"/>
        <w:outlineLvl w:val="0"/>
      </w:pPr>
      <w:r>
        <w:t>Приложение 2</w:t>
      </w:r>
    </w:p>
    <w:p w:rsidR="001114A3" w:rsidRDefault="001114A3">
      <w:pPr>
        <w:pStyle w:val="ConsPlusNormal"/>
        <w:jc w:val="both"/>
      </w:pPr>
    </w:p>
    <w:p w:rsidR="001114A3" w:rsidRDefault="001114A3">
      <w:pPr>
        <w:pStyle w:val="ConsPlusNormal"/>
        <w:jc w:val="right"/>
      </w:pPr>
      <w:r>
        <w:t>Утвержден</w:t>
      </w:r>
    </w:p>
    <w:p w:rsidR="001114A3" w:rsidRDefault="001114A3">
      <w:pPr>
        <w:pStyle w:val="ConsPlusNormal"/>
        <w:jc w:val="right"/>
      </w:pPr>
      <w:r>
        <w:t>Решением Думы</w:t>
      </w:r>
    </w:p>
    <w:p w:rsidR="001114A3" w:rsidRDefault="001114A3">
      <w:pPr>
        <w:pStyle w:val="ConsPlusNormal"/>
        <w:jc w:val="right"/>
      </w:pPr>
      <w:r>
        <w:t>Артемовского городского округа</w:t>
      </w:r>
    </w:p>
    <w:p w:rsidR="001114A3" w:rsidRDefault="001114A3">
      <w:pPr>
        <w:pStyle w:val="ConsPlusNormal"/>
        <w:jc w:val="right"/>
      </w:pPr>
      <w:r>
        <w:t>от 16 сентября 2021 г. N 879</w:t>
      </w:r>
    </w:p>
    <w:p w:rsidR="001114A3" w:rsidRDefault="001114A3">
      <w:pPr>
        <w:pStyle w:val="ConsPlusNormal"/>
        <w:jc w:val="both"/>
      </w:pPr>
    </w:p>
    <w:p w:rsidR="001114A3" w:rsidRDefault="001114A3">
      <w:pPr>
        <w:pStyle w:val="ConsPlusTitle"/>
        <w:jc w:val="center"/>
      </w:pPr>
      <w:bookmarkStart w:id="13" w:name="P311"/>
      <w:bookmarkEnd w:id="13"/>
      <w:r>
        <w:t>ПЕРЕЧЕНЬ</w:t>
      </w:r>
    </w:p>
    <w:p w:rsidR="001114A3" w:rsidRDefault="001114A3">
      <w:pPr>
        <w:pStyle w:val="ConsPlusTitle"/>
        <w:jc w:val="center"/>
      </w:pPr>
      <w:r>
        <w:t>ИНДИКАТОРОВ РИСКА НАРУШЕНИЯ ОБЯЗАТЕЛЬНЫХ ТРЕБОВАНИЙ</w:t>
      </w:r>
    </w:p>
    <w:p w:rsidR="001114A3" w:rsidRDefault="001114A3">
      <w:pPr>
        <w:pStyle w:val="ConsPlusTitle"/>
        <w:jc w:val="center"/>
      </w:pPr>
      <w:r>
        <w:t>В СФЕРЕ МУНИЦИПАЛЬНОГО ЗЕМЕЛЬНОГО КОНТРОЛЯ</w:t>
      </w:r>
    </w:p>
    <w:p w:rsidR="001114A3" w:rsidRDefault="001114A3">
      <w:pPr>
        <w:pStyle w:val="ConsPlusTitle"/>
        <w:jc w:val="center"/>
      </w:pPr>
      <w:r>
        <w:t>НА ТЕРРИТОРИИ АРТЕМОВСКОГО ГОРОДСКОГО ОКРУГА</w:t>
      </w:r>
    </w:p>
    <w:p w:rsidR="001114A3" w:rsidRDefault="0011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182"/>
        <w:gridCol w:w="113"/>
      </w:tblGrid>
      <w:tr w:rsidR="0011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4A3" w:rsidRDefault="0011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4A3" w:rsidRDefault="001114A3">
            <w:pPr>
              <w:pStyle w:val="ConsPlusNormal"/>
              <w:jc w:val="center"/>
            </w:pPr>
            <w:r>
              <w:rPr>
                <w:color w:val="392C69"/>
              </w:rPr>
              <w:t>Список изменяющих документов</w:t>
            </w:r>
          </w:p>
          <w:p w:rsidR="001114A3" w:rsidRDefault="001114A3">
            <w:pPr>
              <w:pStyle w:val="ConsPlusNormal"/>
              <w:jc w:val="center"/>
            </w:pPr>
            <w:r>
              <w:rPr>
                <w:color w:val="392C69"/>
              </w:rPr>
              <w:t xml:space="preserve">(в ред. </w:t>
            </w:r>
            <w:hyperlink r:id="rId49">
              <w:r>
                <w:rPr>
                  <w:color w:val="0000FF"/>
                </w:rPr>
                <w:t>Решения</w:t>
              </w:r>
            </w:hyperlink>
            <w:r>
              <w:rPr>
                <w:color w:val="392C69"/>
              </w:rPr>
              <w:t xml:space="preserve"> Думы Артемовского городского округа от 26.10.2023 N 352)</w:t>
            </w: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r>
    </w:tbl>
    <w:p w:rsidR="001114A3" w:rsidRDefault="001114A3">
      <w:pPr>
        <w:pStyle w:val="ConsPlusNormal"/>
        <w:jc w:val="both"/>
      </w:pPr>
    </w:p>
    <w:p w:rsidR="001114A3" w:rsidRDefault="001114A3">
      <w:pPr>
        <w:pStyle w:val="ConsPlusNormal"/>
        <w:ind w:firstLine="540"/>
        <w:jc w:val="both"/>
      </w:pPr>
      <w: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1114A3" w:rsidRDefault="001114A3">
      <w:pPr>
        <w:pStyle w:val="ConsPlusNormal"/>
        <w:spacing w:before="280"/>
        <w:ind w:firstLine="540"/>
        <w:jc w:val="both"/>
      </w:pPr>
      <w: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50">
        <w:r>
          <w:rPr>
            <w:color w:val="0000FF"/>
          </w:rPr>
          <w:t>значения</w:t>
        </w:r>
      </w:hyperlink>
      <w: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1114A3" w:rsidRDefault="001114A3">
      <w:pPr>
        <w:pStyle w:val="ConsPlusNormal"/>
        <w:spacing w:before="280"/>
        <w:ind w:firstLine="540"/>
        <w:jc w:val="both"/>
      </w:pPr>
      <w:r>
        <w:t>3. Отсутствие в ЕГРН сведений о правах на используемый юридическим лицом, индивидуальным предпринимателем, гражданином земельный участок.</w:t>
      </w:r>
    </w:p>
    <w:p w:rsidR="001114A3" w:rsidRDefault="001114A3">
      <w:pPr>
        <w:pStyle w:val="ConsPlusNormal"/>
        <w:spacing w:before="280"/>
        <w:ind w:firstLine="540"/>
        <w:jc w:val="both"/>
      </w:pPr>
      <w: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1114A3" w:rsidRDefault="001114A3">
      <w:pPr>
        <w:pStyle w:val="ConsPlusNormal"/>
        <w:spacing w:before="280"/>
        <w:ind w:firstLine="540"/>
        <w:jc w:val="both"/>
      </w:pPr>
      <w:r>
        <w:lastRenderedPageBreak/>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114A3" w:rsidRDefault="001114A3">
      <w:pPr>
        <w:pStyle w:val="ConsPlusNormal"/>
        <w:spacing w:before="280"/>
        <w:ind w:firstLine="540"/>
        <w:jc w:val="both"/>
      </w:pPr>
      <w:r>
        <w:t xml:space="preserve">6.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51">
        <w:r>
          <w:rPr>
            <w:color w:val="0000FF"/>
          </w:rPr>
          <w:t>законом</w:t>
        </w:r>
      </w:hyperlink>
      <w:r>
        <w:t xml:space="preserve"> от 24 июля 2002 года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1114A3" w:rsidRDefault="001114A3">
      <w:pPr>
        <w:pStyle w:val="ConsPlusNormal"/>
        <w:spacing w:before="280"/>
        <w:ind w:firstLine="540"/>
        <w:jc w:val="both"/>
      </w:pPr>
      <w:r>
        <w:t>7.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1114A3" w:rsidRDefault="001114A3">
      <w:pPr>
        <w:pStyle w:val="ConsPlusNormal"/>
        <w:spacing w:before="280"/>
        <w:ind w:firstLine="540"/>
        <w:jc w:val="both"/>
      </w:pPr>
      <w:r>
        <w:t>- проведения инженерных изысканий;</w:t>
      </w:r>
    </w:p>
    <w:p w:rsidR="001114A3" w:rsidRDefault="001114A3">
      <w:pPr>
        <w:pStyle w:val="ConsPlusNormal"/>
        <w:spacing w:before="280"/>
        <w:ind w:firstLine="540"/>
        <w:jc w:val="both"/>
      </w:pPr>
      <w:r>
        <w:t>- капитального или текущего ремонта линейного объекта;</w:t>
      </w:r>
    </w:p>
    <w:p w:rsidR="001114A3" w:rsidRDefault="001114A3">
      <w:pPr>
        <w:pStyle w:val="ConsPlusNormal"/>
        <w:spacing w:before="280"/>
        <w:ind w:firstLine="540"/>
        <w:jc w:val="both"/>
      </w:pPr>
      <w: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both"/>
      </w:pPr>
    </w:p>
    <w:p w:rsidR="001114A3" w:rsidRDefault="001114A3">
      <w:pPr>
        <w:pStyle w:val="ConsPlusNormal"/>
        <w:jc w:val="right"/>
        <w:outlineLvl w:val="0"/>
      </w:pPr>
      <w:r>
        <w:t>Приложение 3</w:t>
      </w:r>
    </w:p>
    <w:p w:rsidR="001114A3" w:rsidRDefault="001114A3">
      <w:pPr>
        <w:pStyle w:val="ConsPlusNormal"/>
        <w:jc w:val="both"/>
      </w:pPr>
    </w:p>
    <w:p w:rsidR="001114A3" w:rsidRDefault="001114A3">
      <w:pPr>
        <w:pStyle w:val="ConsPlusNormal"/>
        <w:jc w:val="right"/>
      </w:pPr>
      <w:r>
        <w:t>Утверждены</w:t>
      </w:r>
    </w:p>
    <w:p w:rsidR="001114A3" w:rsidRDefault="001114A3">
      <w:pPr>
        <w:pStyle w:val="ConsPlusNormal"/>
        <w:jc w:val="right"/>
      </w:pPr>
      <w:r>
        <w:t>Решением Думы</w:t>
      </w:r>
    </w:p>
    <w:p w:rsidR="001114A3" w:rsidRDefault="001114A3">
      <w:pPr>
        <w:pStyle w:val="ConsPlusNormal"/>
        <w:jc w:val="right"/>
      </w:pPr>
      <w:r>
        <w:t>Артемовского городского округа</w:t>
      </w:r>
    </w:p>
    <w:p w:rsidR="001114A3" w:rsidRDefault="001114A3">
      <w:pPr>
        <w:pStyle w:val="ConsPlusNormal"/>
        <w:jc w:val="right"/>
      </w:pPr>
      <w:r>
        <w:t>от 16 сентября 2021 г. N 879</w:t>
      </w:r>
    </w:p>
    <w:p w:rsidR="001114A3" w:rsidRDefault="001114A3">
      <w:pPr>
        <w:pStyle w:val="ConsPlusNormal"/>
        <w:jc w:val="both"/>
      </w:pPr>
    </w:p>
    <w:p w:rsidR="001114A3" w:rsidRDefault="001114A3">
      <w:pPr>
        <w:pStyle w:val="ConsPlusTitle"/>
        <w:jc w:val="center"/>
      </w:pPr>
      <w:bookmarkStart w:id="14" w:name="P340"/>
      <w:bookmarkEnd w:id="14"/>
      <w:r>
        <w:t>КЛЮЧЕВЫЕ ПОКАЗАТЕЛИ</w:t>
      </w:r>
    </w:p>
    <w:p w:rsidR="001114A3" w:rsidRDefault="001114A3">
      <w:pPr>
        <w:pStyle w:val="ConsPlusTitle"/>
        <w:jc w:val="center"/>
      </w:pPr>
      <w:r>
        <w:t>В СФЕРЕ МУНИЦИПАЛЬНОГО ЗЕМЕЛЬНОГО КОНТРОЛЯ</w:t>
      </w:r>
    </w:p>
    <w:p w:rsidR="001114A3" w:rsidRDefault="001114A3">
      <w:pPr>
        <w:pStyle w:val="ConsPlusTitle"/>
        <w:jc w:val="center"/>
      </w:pPr>
      <w:r>
        <w:lastRenderedPageBreak/>
        <w:t>В АРТЕМОВСКОМ ГОРОДСКОМ ОКРУГЕ И ИХ ЦЕЛЕВЫЕ ЗНАЧЕНИЯ,</w:t>
      </w:r>
    </w:p>
    <w:p w:rsidR="001114A3" w:rsidRDefault="001114A3">
      <w:pPr>
        <w:pStyle w:val="ConsPlusTitle"/>
        <w:jc w:val="center"/>
      </w:pPr>
      <w:r>
        <w:t>ИНДИКАТИВНЫЕ ПОКАЗАТЕЛИ В СФЕРЕ МУНИЦИПАЛЬНОГО</w:t>
      </w:r>
    </w:p>
    <w:p w:rsidR="001114A3" w:rsidRDefault="001114A3">
      <w:pPr>
        <w:pStyle w:val="ConsPlusTitle"/>
        <w:jc w:val="center"/>
      </w:pPr>
      <w:r>
        <w:t>ЗЕМЕЛЬНОГО КОНТРОЛЯ В АРТЕМОВСКОМ ГОРОДСКОМ ОКРУГЕ</w:t>
      </w:r>
    </w:p>
    <w:p w:rsidR="001114A3" w:rsidRDefault="0011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182"/>
        <w:gridCol w:w="113"/>
      </w:tblGrid>
      <w:tr w:rsidR="001114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4A3" w:rsidRDefault="0011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4A3" w:rsidRDefault="001114A3">
            <w:pPr>
              <w:pStyle w:val="ConsPlusNormal"/>
              <w:jc w:val="center"/>
            </w:pPr>
            <w:r>
              <w:rPr>
                <w:color w:val="392C69"/>
              </w:rPr>
              <w:t>Список изменяющих документов</w:t>
            </w:r>
          </w:p>
          <w:p w:rsidR="001114A3" w:rsidRDefault="001114A3">
            <w:pPr>
              <w:pStyle w:val="ConsPlusNormal"/>
              <w:jc w:val="center"/>
            </w:pPr>
            <w:r>
              <w:rPr>
                <w:color w:val="392C69"/>
              </w:rPr>
              <w:t xml:space="preserve">(в ред. </w:t>
            </w:r>
            <w:hyperlink r:id="rId52">
              <w:r>
                <w:rPr>
                  <w:color w:val="0000FF"/>
                </w:rPr>
                <w:t>Решения</w:t>
              </w:r>
            </w:hyperlink>
            <w:r>
              <w:rPr>
                <w:color w:val="392C69"/>
              </w:rPr>
              <w:t xml:space="preserve"> Думы Артемовского городского округа от 24.02.2022 N 72)</w:t>
            </w:r>
          </w:p>
        </w:tc>
        <w:tc>
          <w:tcPr>
            <w:tcW w:w="113" w:type="dxa"/>
            <w:tcBorders>
              <w:top w:val="nil"/>
              <w:left w:val="nil"/>
              <w:bottom w:val="nil"/>
              <w:right w:val="nil"/>
            </w:tcBorders>
            <w:shd w:val="clear" w:color="auto" w:fill="F4F3F8"/>
            <w:tcMar>
              <w:top w:w="0" w:type="dxa"/>
              <w:left w:w="0" w:type="dxa"/>
              <w:bottom w:w="0" w:type="dxa"/>
              <w:right w:w="0" w:type="dxa"/>
            </w:tcMar>
          </w:tcPr>
          <w:p w:rsidR="001114A3" w:rsidRDefault="001114A3">
            <w:pPr>
              <w:pStyle w:val="ConsPlusNormal"/>
            </w:pPr>
          </w:p>
        </w:tc>
      </w:tr>
    </w:tbl>
    <w:p w:rsidR="001114A3" w:rsidRDefault="001114A3">
      <w:pPr>
        <w:pStyle w:val="ConsPlusNormal"/>
        <w:jc w:val="both"/>
      </w:pPr>
    </w:p>
    <w:p w:rsidR="001114A3" w:rsidRDefault="001114A3">
      <w:pPr>
        <w:pStyle w:val="ConsPlusNormal"/>
        <w:ind w:firstLine="540"/>
        <w:jc w:val="both"/>
      </w:pPr>
      <w:r>
        <w:t>1. Ключевые показатели в сфере муниципального земельного контроля в Артемовском городском округе и их целевые значения:</w:t>
      </w:r>
    </w:p>
    <w:p w:rsidR="001114A3" w:rsidRDefault="001114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1114A3">
        <w:tc>
          <w:tcPr>
            <w:tcW w:w="7483" w:type="dxa"/>
          </w:tcPr>
          <w:p w:rsidR="001114A3" w:rsidRDefault="001114A3">
            <w:pPr>
              <w:pStyle w:val="ConsPlusNormal"/>
            </w:pPr>
            <w:r>
              <w:t>Ключевые показатели</w:t>
            </w:r>
          </w:p>
        </w:tc>
        <w:tc>
          <w:tcPr>
            <w:tcW w:w="1587" w:type="dxa"/>
          </w:tcPr>
          <w:p w:rsidR="001114A3" w:rsidRDefault="001114A3">
            <w:pPr>
              <w:pStyle w:val="ConsPlusNormal"/>
            </w:pPr>
            <w:r>
              <w:t>Целевые значения (%)</w:t>
            </w:r>
          </w:p>
        </w:tc>
      </w:tr>
      <w:tr w:rsidR="001114A3">
        <w:tc>
          <w:tcPr>
            <w:tcW w:w="7483" w:type="dxa"/>
          </w:tcPr>
          <w:p w:rsidR="001114A3" w:rsidRDefault="001114A3">
            <w:pPr>
              <w:pStyle w:val="ConsPlusNormal"/>
            </w:pPr>
            <w:r>
              <w:t>Доля устраненных нарушений обязательных требований от числа выявленных нарушений обязательных требований</w:t>
            </w:r>
          </w:p>
        </w:tc>
        <w:tc>
          <w:tcPr>
            <w:tcW w:w="1587" w:type="dxa"/>
          </w:tcPr>
          <w:p w:rsidR="001114A3" w:rsidRDefault="001114A3">
            <w:pPr>
              <w:pStyle w:val="ConsPlusNormal"/>
            </w:pPr>
            <w:r>
              <w:t>50%</w:t>
            </w:r>
          </w:p>
        </w:tc>
      </w:tr>
      <w:tr w:rsidR="001114A3">
        <w:tc>
          <w:tcPr>
            <w:tcW w:w="7483" w:type="dxa"/>
          </w:tcPr>
          <w:p w:rsidR="001114A3" w:rsidRDefault="001114A3">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1114A3" w:rsidRDefault="001114A3">
            <w:pPr>
              <w:pStyle w:val="ConsPlusNormal"/>
            </w:pPr>
            <w:r>
              <w:t>0%</w:t>
            </w:r>
          </w:p>
        </w:tc>
      </w:tr>
      <w:tr w:rsidR="001114A3">
        <w:tc>
          <w:tcPr>
            <w:tcW w:w="7483" w:type="dxa"/>
          </w:tcPr>
          <w:p w:rsidR="001114A3" w:rsidRDefault="001114A3">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1114A3" w:rsidRDefault="001114A3">
            <w:pPr>
              <w:pStyle w:val="ConsPlusNormal"/>
            </w:pPr>
            <w:r>
              <w:t>0%</w:t>
            </w:r>
          </w:p>
        </w:tc>
      </w:tr>
    </w:tbl>
    <w:p w:rsidR="001114A3" w:rsidRDefault="001114A3">
      <w:pPr>
        <w:pStyle w:val="ConsPlusNormal"/>
        <w:jc w:val="both"/>
      </w:pPr>
    </w:p>
    <w:p w:rsidR="001114A3" w:rsidRDefault="001114A3">
      <w:pPr>
        <w:pStyle w:val="ConsPlusNormal"/>
        <w:ind w:firstLine="540"/>
        <w:jc w:val="both"/>
      </w:pPr>
      <w:r>
        <w:t>2. Индикативные показатели муниципального земельного контроля в Артемовском городском округе:</w:t>
      </w:r>
    </w:p>
    <w:p w:rsidR="001114A3" w:rsidRDefault="001114A3">
      <w:pPr>
        <w:pStyle w:val="ConsPlusNormal"/>
        <w:spacing w:before="280"/>
        <w:ind w:firstLine="540"/>
        <w:jc w:val="both"/>
      </w:pPr>
      <w:r>
        <w:t>1) количество плановых контрольных мероприятий, проведенных за отчетный период;</w:t>
      </w:r>
    </w:p>
    <w:p w:rsidR="001114A3" w:rsidRDefault="001114A3">
      <w:pPr>
        <w:pStyle w:val="ConsPlusNormal"/>
        <w:spacing w:before="280"/>
        <w:ind w:firstLine="540"/>
        <w:jc w:val="both"/>
      </w:pPr>
      <w:r>
        <w:t>2) количество внеплановых контрольных мероприятий, проведенных за отчетный период;</w:t>
      </w:r>
    </w:p>
    <w:p w:rsidR="001114A3" w:rsidRDefault="001114A3">
      <w:pPr>
        <w:pStyle w:val="ConsPlusNormal"/>
        <w:spacing w:before="280"/>
        <w:ind w:firstLine="540"/>
        <w:jc w:val="both"/>
      </w:pPr>
      <w: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114A3" w:rsidRDefault="001114A3">
      <w:pPr>
        <w:pStyle w:val="ConsPlusNormal"/>
        <w:spacing w:before="280"/>
        <w:ind w:firstLine="540"/>
        <w:jc w:val="both"/>
      </w:pPr>
      <w:r>
        <w:t>4) общее количество контрольных мероприятий с взаимодействием, проведенных за отчетный период;</w:t>
      </w:r>
    </w:p>
    <w:p w:rsidR="001114A3" w:rsidRDefault="001114A3">
      <w:pPr>
        <w:pStyle w:val="ConsPlusNormal"/>
        <w:spacing w:before="280"/>
        <w:ind w:firstLine="540"/>
        <w:jc w:val="both"/>
      </w:pPr>
      <w:r>
        <w:lastRenderedPageBreak/>
        <w:t>5) количество контрольных мероприятий с взаимодействием по каждому виду контрольных мероприятий, проведенных за отчетный период;</w:t>
      </w:r>
    </w:p>
    <w:p w:rsidR="001114A3" w:rsidRDefault="001114A3">
      <w:pPr>
        <w:pStyle w:val="ConsPlusNormal"/>
        <w:spacing w:before="280"/>
        <w:ind w:firstLine="540"/>
        <w:jc w:val="both"/>
      </w:pPr>
      <w:r>
        <w:t>6) количество контрольных мероприятий, проведенных с использованием средств дистанционного взаимодействия, за отчетный период;</w:t>
      </w:r>
    </w:p>
    <w:p w:rsidR="001114A3" w:rsidRDefault="001114A3">
      <w:pPr>
        <w:pStyle w:val="ConsPlusNormal"/>
        <w:spacing w:before="280"/>
        <w:ind w:firstLine="540"/>
        <w:jc w:val="both"/>
      </w:pPr>
      <w:r>
        <w:t>7) количество предостережений о недопустимости нарушения обязательных требований, объявленных за отчетный период;</w:t>
      </w:r>
    </w:p>
    <w:p w:rsidR="001114A3" w:rsidRDefault="001114A3">
      <w:pPr>
        <w:pStyle w:val="ConsPlusNormal"/>
        <w:spacing w:before="280"/>
        <w:ind w:firstLine="540"/>
        <w:jc w:val="both"/>
      </w:pPr>
      <w:r>
        <w:t>8) количество контрольных мероприятий, по результатам которых выявлены нарушения обязательных требований, за отчетный период;</w:t>
      </w:r>
    </w:p>
    <w:p w:rsidR="001114A3" w:rsidRDefault="001114A3">
      <w:pPr>
        <w:pStyle w:val="ConsPlusNormal"/>
        <w:spacing w:before="280"/>
        <w:ind w:firstLine="540"/>
        <w:jc w:val="both"/>
      </w:pPr>
      <w:r>
        <w:t>9) количество контрольных мероприятий, по итогам которых возбуждены дела об административных правонарушениях, за отчетный период;</w:t>
      </w:r>
    </w:p>
    <w:p w:rsidR="001114A3" w:rsidRDefault="001114A3">
      <w:pPr>
        <w:pStyle w:val="ConsPlusNormal"/>
        <w:spacing w:before="280"/>
        <w:ind w:firstLine="540"/>
        <w:jc w:val="both"/>
      </w:pPr>
      <w:r>
        <w:t>10) сумма административных штрафов, наложенных по результатам контрольных мероприятий, за отчетный период;</w:t>
      </w:r>
    </w:p>
    <w:p w:rsidR="001114A3" w:rsidRDefault="001114A3">
      <w:pPr>
        <w:pStyle w:val="ConsPlusNormal"/>
        <w:spacing w:before="280"/>
        <w:ind w:firstLine="540"/>
        <w:jc w:val="both"/>
      </w:pPr>
      <w:r>
        <w:t>11) количество направленных в Артемовскую городскую прокуратуру заявлений о согласовании проведения контрольных мероприятий, за отчетный период;</w:t>
      </w:r>
    </w:p>
    <w:p w:rsidR="001114A3" w:rsidRDefault="001114A3">
      <w:pPr>
        <w:pStyle w:val="ConsPlusNormal"/>
        <w:spacing w:before="280"/>
        <w:ind w:firstLine="540"/>
        <w:jc w:val="both"/>
      </w:pPr>
      <w:r>
        <w:t>12) количество направленных в Артемовскую городскую прокуратуру заявлений о согласовании проведения контрольных мероприятий, по которым Артемовской городской прокуратурой отказано в согласовании, за отчетный период;</w:t>
      </w:r>
    </w:p>
    <w:p w:rsidR="001114A3" w:rsidRDefault="001114A3">
      <w:pPr>
        <w:pStyle w:val="ConsPlusNormal"/>
        <w:spacing w:before="280"/>
        <w:ind w:firstLine="540"/>
        <w:jc w:val="both"/>
      </w:pPr>
      <w:r>
        <w:t>13) общее количество учтенных объектов контроля на конец отчетного периода;</w:t>
      </w:r>
    </w:p>
    <w:p w:rsidR="001114A3" w:rsidRDefault="001114A3">
      <w:pPr>
        <w:pStyle w:val="ConsPlusNormal"/>
        <w:spacing w:before="280"/>
        <w:ind w:firstLine="540"/>
        <w:jc w:val="both"/>
      </w:pPr>
      <w:r>
        <w:t>14) количество учтенных объектов контроля, отнесенных к категориям риска, по каждой из категорий риска, на конец отчетного периода;</w:t>
      </w:r>
    </w:p>
    <w:p w:rsidR="001114A3" w:rsidRDefault="001114A3">
      <w:pPr>
        <w:pStyle w:val="ConsPlusNormal"/>
        <w:spacing w:before="280"/>
        <w:ind w:firstLine="540"/>
        <w:jc w:val="both"/>
      </w:pPr>
      <w:r>
        <w:t>15) количество учтенных контролируемых лиц на конец отчетного периода;</w:t>
      </w:r>
    </w:p>
    <w:p w:rsidR="001114A3" w:rsidRDefault="001114A3">
      <w:pPr>
        <w:pStyle w:val="ConsPlusNormal"/>
        <w:spacing w:before="280"/>
        <w:ind w:firstLine="540"/>
        <w:jc w:val="both"/>
      </w:pPr>
      <w:r>
        <w:t>16) количество учтенных контролируемых лиц, в отношении которых проведены контрольные мероприятия, за отчетный период;</w:t>
      </w:r>
    </w:p>
    <w:p w:rsidR="001114A3" w:rsidRDefault="001114A3">
      <w:pPr>
        <w:pStyle w:val="ConsPlusNormal"/>
        <w:spacing w:before="280"/>
        <w:ind w:firstLine="540"/>
        <w:jc w:val="both"/>
      </w:pPr>
      <w:r>
        <w:t>17) общее количество жалоб, поданных контролируемыми лицами в досудебном порядке за отчетный период;</w:t>
      </w:r>
    </w:p>
    <w:p w:rsidR="001114A3" w:rsidRDefault="001114A3">
      <w:pPr>
        <w:pStyle w:val="ConsPlusNormal"/>
        <w:spacing w:before="280"/>
        <w:ind w:firstLine="540"/>
        <w:jc w:val="both"/>
      </w:pPr>
      <w:r>
        <w:t>18) количество жалоб, в отношении которых органом муниципального контроля был нарушен срок рассмотрения, за отчетный период;</w:t>
      </w:r>
    </w:p>
    <w:p w:rsidR="001114A3" w:rsidRDefault="001114A3">
      <w:pPr>
        <w:pStyle w:val="ConsPlusNormal"/>
        <w:spacing w:before="280"/>
        <w:ind w:firstLine="540"/>
        <w:jc w:val="both"/>
      </w:pPr>
      <w:r>
        <w:t xml:space="preserve">19) количество жалоб, поданных контролируемыми лицами в досудебном порядке, по итогам рассмотрения которых принято решение о полной либо </w:t>
      </w:r>
      <w:r>
        <w:lastRenderedPageBreak/>
        <w:t>частичной отмене решения органа муниципального контроля либо о признании действий (бездействия) должностных лиц органа муниципального контроля недействительными, за отчетный период;</w:t>
      </w:r>
    </w:p>
    <w:p w:rsidR="001114A3" w:rsidRDefault="001114A3">
      <w:pPr>
        <w:pStyle w:val="ConsPlusNormal"/>
        <w:spacing w:before="280"/>
        <w:ind w:firstLine="540"/>
        <w:jc w:val="both"/>
      </w:pPr>
      <w:r>
        <w:t>20) количество исковых заявлений об оспаривании решений, действий (бездействия) должностных лиц органа муниципального контроля, направленных контролируемыми лицами в судебном порядке, за отчетный период;</w:t>
      </w:r>
    </w:p>
    <w:p w:rsidR="001114A3" w:rsidRDefault="001114A3">
      <w:pPr>
        <w:pStyle w:val="ConsPlusNormal"/>
        <w:spacing w:before="280"/>
        <w:ind w:firstLine="540"/>
        <w:jc w:val="both"/>
      </w:pPr>
      <w:r>
        <w:t>21) количество исковых заявлений об оспаривании решений, действий (бездействия) должностных лиц органа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14A3" w:rsidRDefault="001114A3">
      <w:pPr>
        <w:pStyle w:val="ConsPlusNormal"/>
        <w:spacing w:before="280"/>
        <w:ind w:firstLine="540"/>
        <w:jc w:val="both"/>
      </w:pPr>
      <w: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114A3" w:rsidRDefault="001114A3">
      <w:pPr>
        <w:pStyle w:val="ConsPlusNormal"/>
        <w:jc w:val="both"/>
      </w:pPr>
      <w:r>
        <w:t xml:space="preserve">(п. 2 в ред. </w:t>
      </w:r>
      <w:hyperlink r:id="rId53">
        <w:r>
          <w:rPr>
            <w:color w:val="0000FF"/>
          </w:rPr>
          <w:t>Решения</w:t>
        </w:r>
      </w:hyperlink>
      <w:r>
        <w:t xml:space="preserve"> Думы Артемовского городского округа от 24.02.2022 N 72)</w:t>
      </w:r>
    </w:p>
    <w:p w:rsidR="001114A3" w:rsidRDefault="001114A3">
      <w:pPr>
        <w:pStyle w:val="ConsPlusNormal"/>
        <w:jc w:val="both"/>
      </w:pPr>
    </w:p>
    <w:p w:rsidR="001114A3" w:rsidRDefault="001114A3">
      <w:pPr>
        <w:pStyle w:val="ConsPlusNormal"/>
        <w:jc w:val="both"/>
      </w:pPr>
    </w:p>
    <w:p w:rsidR="001114A3" w:rsidRDefault="001114A3">
      <w:pPr>
        <w:pStyle w:val="ConsPlusNormal"/>
        <w:pBdr>
          <w:bottom w:val="single" w:sz="6" w:space="0" w:color="auto"/>
        </w:pBdr>
        <w:spacing w:before="100" w:after="100"/>
        <w:jc w:val="both"/>
        <w:rPr>
          <w:sz w:val="2"/>
          <w:szCs w:val="2"/>
        </w:rPr>
      </w:pPr>
    </w:p>
    <w:p w:rsidR="00E4727A" w:rsidRDefault="00E4727A">
      <w:bookmarkStart w:id="15" w:name="_GoBack"/>
      <w:bookmarkEnd w:id="15"/>
    </w:p>
    <w:sectPr w:rsidR="00E4727A" w:rsidSect="00ED0FC1">
      <w:pgSz w:w="11906" w:h="16838"/>
      <w:pgMar w:top="1134" w:right="680" w:bottom="113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A3"/>
    <w:rsid w:val="000C5519"/>
    <w:rsid w:val="001114A3"/>
    <w:rsid w:val="00B255D6"/>
    <w:rsid w:val="00C425B7"/>
    <w:rsid w:val="00E4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4A3"/>
    <w:pPr>
      <w:widowControl w:val="0"/>
      <w:autoSpaceDE w:val="0"/>
      <w:autoSpaceDN w:val="0"/>
      <w:spacing w:after="0" w:line="240" w:lineRule="auto"/>
    </w:pPr>
    <w:rPr>
      <w:rFonts w:eastAsiaTheme="minorEastAsia" w:cs="Liberation Serif"/>
      <w:szCs w:val="22"/>
      <w:lang w:eastAsia="ru-RU"/>
    </w:rPr>
  </w:style>
  <w:style w:type="paragraph" w:customStyle="1" w:styleId="ConsPlusTitle">
    <w:name w:val="ConsPlusTitle"/>
    <w:rsid w:val="001114A3"/>
    <w:pPr>
      <w:widowControl w:val="0"/>
      <w:autoSpaceDE w:val="0"/>
      <w:autoSpaceDN w:val="0"/>
      <w:spacing w:after="0" w:line="240" w:lineRule="auto"/>
    </w:pPr>
    <w:rPr>
      <w:rFonts w:eastAsiaTheme="minorEastAsia" w:cs="Liberation Serif"/>
      <w:b/>
      <w:szCs w:val="22"/>
      <w:lang w:eastAsia="ru-RU"/>
    </w:rPr>
  </w:style>
  <w:style w:type="paragraph" w:customStyle="1" w:styleId="ConsPlusTitlePage">
    <w:name w:val="ConsPlusTitlePage"/>
    <w:rsid w:val="001114A3"/>
    <w:pPr>
      <w:widowControl w:val="0"/>
      <w:autoSpaceDE w:val="0"/>
      <w:autoSpaceDN w:val="0"/>
      <w:spacing w:after="0" w:line="240" w:lineRule="auto"/>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4A3"/>
    <w:pPr>
      <w:widowControl w:val="0"/>
      <w:autoSpaceDE w:val="0"/>
      <w:autoSpaceDN w:val="0"/>
      <w:spacing w:after="0" w:line="240" w:lineRule="auto"/>
    </w:pPr>
    <w:rPr>
      <w:rFonts w:eastAsiaTheme="minorEastAsia" w:cs="Liberation Serif"/>
      <w:szCs w:val="22"/>
      <w:lang w:eastAsia="ru-RU"/>
    </w:rPr>
  </w:style>
  <w:style w:type="paragraph" w:customStyle="1" w:styleId="ConsPlusTitle">
    <w:name w:val="ConsPlusTitle"/>
    <w:rsid w:val="001114A3"/>
    <w:pPr>
      <w:widowControl w:val="0"/>
      <w:autoSpaceDE w:val="0"/>
      <w:autoSpaceDN w:val="0"/>
      <w:spacing w:after="0" w:line="240" w:lineRule="auto"/>
    </w:pPr>
    <w:rPr>
      <w:rFonts w:eastAsiaTheme="minorEastAsia" w:cs="Liberation Serif"/>
      <w:b/>
      <w:szCs w:val="22"/>
      <w:lang w:eastAsia="ru-RU"/>
    </w:rPr>
  </w:style>
  <w:style w:type="paragraph" w:customStyle="1" w:styleId="ConsPlusTitlePage">
    <w:name w:val="ConsPlusTitlePage"/>
    <w:rsid w:val="001114A3"/>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81419&amp;dst=100301" TargetMode="External"/><Relationship Id="rId18" Type="http://schemas.openxmlformats.org/officeDocument/2006/relationships/hyperlink" Target="https://login.consultant.ru/link/?req=doc&amp;base=RLAW071&amp;n=174838" TargetMode="External"/><Relationship Id="rId26" Type="http://schemas.openxmlformats.org/officeDocument/2006/relationships/hyperlink" Target="https://login.consultant.ru/link/?req=doc&amp;base=RLAW071&amp;n=323727&amp;dst=100007" TargetMode="External"/><Relationship Id="rId39" Type="http://schemas.openxmlformats.org/officeDocument/2006/relationships/hyperlink" Target="https://login.consultant.ru/link/?req=doc&amp;base=LAW&amp;n=495001&amp;dst=100468" TargetMode="External"/><Relationship Id="rId21" Type="http://schemas.openxmlformats.org/officeDocument/2006/relationships/hyperlink" Target="http://&#1072;&#1088;&#1090;&#1077;&#1084;&#1086;&#1074;&#1089;&#1082;&#1080;&#1081;-&#1087;&#1088;&#1072;&#1074;&#1086;.&#1088;&#1092;" TargetMode="External"/><Relationship Id="rId34" Type="http://schemas.openxmlformats.org/officeDocument/2006/relationships/hyperlink" Target="https://login.consultant.ru/link/?req=doc&amp;base=LAW&amp;n=495001&amp;dst=100888" TargetMode="External"/><Relationship Id="rId42" Type="http://schemas.openxmlformats.org/officeDocument/2006/relationships/hyperlink" Target="https://login.consultant.ru/link/?req=doc&amp;base=LAW&amp;n=495001&amp;dst=100448" TargetMode="External"/><Relationship Id="rId47" Type="http://schemas.openxmlformats.org/officeDocument/2006/relationships/hyperlink" Target="https://login.consultant.ru/link/?req=doc&amp;base=RLAW071&amp;n=323727&amp;dst=100010" TargetMode="External"/><Relationship Id="rId50" Type="http://schemas.openxmlformats.org/officeDocument/2006/relationships/hyperlink" Target="https://login.consultant.ru/link/?req=doc&amp;base=LAW&amp;n=405960&amp;dst=100101" TargetMode="External"/><Relationship Id="rId55" Type="http://schemas.openxmlformats.org/officeDocument/2006/relationships/theme" Target="theme/theme1.xml"/><Relationship Id="rId7" Type="http://schemas.openxmlformats.org/officeDocument/2006/relationships/hyperlink" Target="https://login.consultant.ru/link/?req=doc&amp;base=RLAW071&amp;n=366843&amp;dst=100005" TargetMode="External"/><Relationship Id="rId12" Type="http://schemas.openxmlformats.org/officeDocument/2006/relationships/hyperlink" Target="https://login.consultant.ru/link/?req=doc&amp;base=RLAW071&amp;n=381419&amp;dst=100284" TargetMode="External"/><Relationship Id="rId17" Type="http://schemas.openxmlformats.org/officeDocument/2006/relationships/hyperlink" Target="https://login.consultant.ru/link/?req=doc&amp;base=RLAW071&amp;n=169518" TargetMode="External"/><Relationship Id="rId25" Type="http://schemas.openxmlformats.org/officeDocument/2006/relationships/hyperlink" Target="https://login.consultant.ru/link/?req=doc&amp;base=LAW&amp;n=495001&amp;dst=100315" TargetMode="External"/><Relationship Id="rId33" Type="http://schemas.openxmlformats.org/officeDocument/2006/relationships/hyperlink" Target="http://artemovsky66.ru" TargetMode="External"/><Relationship Id="rId38" Type="http://schemas.openxmlformats.org/officeDocument/2006/relationships/hyperlink" Target="https://login.consultant.ru/link/?req=doc&amp;base=LAW&amp;n=495001&amp;dst=100423" TargetMode="External"/><Relationship Id="rId46" Type="http://schemas.openxmlformats.org/officeDocument/2006/relationships/hyperlink" Target="http://artemovsky66.ru"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157701" TargetMode="External"/><Relationship Id="rId20" Type="http://schemas.openxmlformats.org/officeDocument/2006/relationships/hyperlink" Target="https://login.consultant.ru/link/?req=doc&amp;base=RLAW071&amp;n=234975" TargetMode="External"/><Relationship Id="rId29" Type="http://schemas.openxmlformats.org/officeDocument/2006/relationships/hyperlink" Target="http://artemovsky66.ru" TargetMode="External"/><Relationship Id="rId41" Type="http://schemas.openxmlformats.org/officeDocument/2006/relationships/hyperlink" Target="https://login.consultant.ru/link/?req=doc&amp;base=LAW&amp;n=495001&amp;dst=10044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323727&amp;dst=100005" TargetMode="External"/><Relationship Id="rId11" Type="http://schemas.openxmlformats.org/officeDocument/2006/relationships/hyperlink" Target="https://login.consultant.ru/link/?req=doc&amp;base=LAW&amp;n=495001&amp;dst=100338" TargetMode="External"/><Relationship Id="rId24" Type="http://schemas.openxmlformats.org/officeDocument/2006/relationships/hyperlink" Target="https://login.consultant.ru/link/?req=doc&amp;base=LAW&amp;n=495001&amp;dst=100088"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LAW&amp;n=495001&amp;dst=100646" TargetMode="External"/><Relationship Id="rId40" Type="http://schemas.openxmlformats.org/officeDocument/2006/relationships/hyperlink" Target="https://login.consultant.ru/link/?req=doc&amp;base=LAW&amp;n=495001&amp;dst=101143" TargetMode="External"/><Relationship Id="rId45" Type="http://schemas.openxmlformats.org/officeDocument/2006/relationships/hyperlink" Target="https://login.consultant.ru/link/?req=doc&amp;base=LAW&amp;n=495001" TargetMode="External"/><Relationship Id="rId53" Type="http://schemas.openxmlformats.org/officeDocument/2006/relationships/hyperlink" Target="https://login.consultant.ru/link/?req=doc&amp;base=RLAW071&amp;n=323727&amp;dst=10002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71&amp;n=269376" TargetMode="External"/><Relationship Id="rId23" Type="http://schemas.openxmlformats.org/officeDocument/2006/relationships/hyperlink" Target="https://login.consultant.ru/link/?req=doc&amp;base=LAW&amp;n=483141&amp;dst=2355" TargetMode="External"/><Relationship Id="rId28" Type="http://schemas.openxmlformats.org/officeDocument/2006/relationships/hyperlink" Target="http://artemovsky66.ru" TargetMode="External"/><Relationship Id="rId36" Type="http://schemas.openxmlformats.org/officeDocument/2006/relationships/hyperlink" Target="https://login.consultant.ru/link/?req=doc&amp;base=LAW&amp;n=495001&amp;dst=100899" TargetMode="External"/><Relationship Id="rId49" Type="http://schemas.openxmlformats.org/officeDocument/2006/relationships/hyperlink" Target="https://login.consultant.ru/link/?req=doc&amp;base=RLAW071&amp;n=366843&amp;dst=100005" TargetMode="External"/><Relationship Id="rId10" Type="http://schemas.openxmlformats.org/officeDocument/2006/relationships/hyperlink" Target="https://login.consultant.ru/link/?req=doc&amp;base=LAW&amp;n=495001&amp;dst=100248" TargetMode="External"/><Relationship Id="rId19" Type="http://schemas.openxmlformats.org/officeDocument/2006/relationships/hyperlink" Target="https://login.consultant.ru/link/?req=doc&amp;base=RLAW071&amp;n=195359" TargetMode="External"/><Relationship Id="rId31" Type="http://schemas.openxmlformats.org/officeDocument/2006/relationships/hyperlink" Target="http://artemovsky66.ru" TargetMode="External"/><Relationship Id="rId44" Type="http://schemas.openxmlformats.org/officeDocument/2006/relationships/hyperlink" Target="https://login.consultant.ru/link/?req=doc&amp;base=RLAW071&amp;n=323727&amp;dst=100009" TargetMode="External"/><Relationship Id="rId52" Type="http://schemas.openxmlformats.org/officeDocument/2006/relationships/hyperlink" Target="https://login.consultant.ru/link/?req=doc&amp;base=RLAW071&amp;n=323727&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RLAW071&amp;n=381419&amp;dst=102067" TargetMode="External"/><Relationship Id="rId22" Type="http://schemas.openxmlformats.org/officeDocument/2006/relationships/hyperlink" Target="https://login.consultant.ru/link/?req=doc&amp;base=RLAW071&amp;n=323727&amp;dst=100006" TargetMode="External"/><Relationship Id="rId27" Type="http://schemas.openxmlformats.org/officeDocument/2006/relationships/hyperlink" Target="https://login.consultant.ru/link/?req=doc&amp;base=LAW&amp;n=495001&amp;dst=100512" TargetMode="External"/><Relationship Id="rId30" Type="http://schemas.openxmlformats.org/officeDocument/2006/relationships/hyperlink" Target="https://login.consultant.ru/link/?req=doc&amp;base=LAW&amp;n=454103" TargetMode="External"/><Relationship Id="rId35" Type="http://schemas.openxmlformats.org/officeDocument/2006/relationships/hyperlink" Target="https://login.consultant.ru/link/?req=doc&amp;base=LAW&amp;n=495001&amp;dst=101242" TargetMode="External"/><Relationship Id="rId43" Type="http://schemas.openxmlformats.org/officeDocument/2006/relationships/hyperlink" Target="https://login.consultant.ru/link/?req=doc&amp;base=LAW&amp;n=495001&amp;dst=100422" TargetMode="External"/><Relationship Id="rId48" Type="http://schemas.openxmlformats.org/officeDocument/2006/relationships/hyperlink" Target="https://login.consultant.ru/link/?req=doc&amp;base=LAW&amp;n=416592" TargetMode="External"/><Relationship Id="rId8" Type="http://schemas.openxmlformats.org/officeDocument/2006/relationships/hyperlink" Target="https://login.consultant.ru/link/?req=doc&amp;base=LAW&amp;n=480999&amp;dst=892" TargetMode="External"/><Relationship Id="rId51" Type="http://schemas.openxmlformats.org/officeDocument/2006/relationships/hyperlink" Target="https://login.consultant.ru/link/?req=doc&amp;base=LAW&amp;n=49445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Упорова</dc:creator>
  <cp:lastModifiedBy>Упорова</cp:lastModifiedBy>
  <cp:revision>1</cp:revision>
  <dcterms:created xsi:type="dcterms:W3CDTF">2025-03-21T07:52:00Z</dcterms:created>
  <dcterms:modified xsi:type="dcterms:W3CDTF">2025-03-21T07:53:00Z</dcterms:modified>
</cp:coreProperties>
</file>