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211" w:rsidRDefault="00BA4211">
      <w:pPr>
        <w:pStyle w:val="ConsPlusTitlePage"/>
      </w:pPr>
      <w:r>
        <w:t xml:space="preserve">Документ предоставлен </w:t>
      </w:r>
      <w:hyperlink r:id="rId4">
        <w:r>
          <w:rPr>
            <w:color w:val="0000FF"/>
          </w:rPr>
          <w:t>КонсультантПлюс</w:t>
        </w:r>
      </w:hyperlink>
      <w:r>
        <w:br/>
      </w:r>
    </w:p>
    <w:p w:rsidR="00BA4211" w:rsidRDefault="00BA4211">
      <w:pPr>
        <w:pStyle w:val="ConsPlusNormal"/>
        <w:jc w:val="both"/>
        <w:outlineLvl w:val="0"/>
      </w:pPr>
    </w:p>
    <w:p w:rsidR="00BA4211" w:rsidRDefault="00BA4211">
      <w:pPr>
        <w:pStyle w:val="ConsPlusTitle"/>
        <w:jc w:val="center"/>
        <w:outlineLvl w:val="0"/>
      </w:pPr>
      <w:r>
        <w:t>ДУМА АРТЕМОВСКОГО МУНИЦИПАЛЬНОГО ОКРУГА</w:t>
      </w:r>
    </w:p>
    <w:p w:rsidR="00BA4211" w:rsidRDefault="00BA4211">
      <w:pPr>
        <w:pStyle w:val="ConsPlusTitle"/>
        <w:jc w:val="center"/>
      </w:pPr>
      <w:r>
        <w:t>СЕДЬМОЙ СОЗЫВ</w:t>
      </w:r>
    </w:p>
    <w:p w:rsidR="00BA4211" w:rsidRDefault="00BA4211">
      <w:pPr>
        <w:pStyle w:val="ConsPlusTitle"/>
        <w:jc w:val="center"/>
      </w:pPr>
      <w:r>
        <w:t>Шестьдесят первое заседание</w:t>
      </w:r>
    </w:p>
    <w:p w:rsidR="00BA4211" w:rsidRDefault="00BA4211">
      <w:pPr>
        <w:pStyle w:val="ConsPlusTitle"/>
        <w:jc w:val="center"/>
      </w:pPr>
    </w:p>
    <w:p w:rsidR="00BA4211" w:rsidRDefault="00BA4211">
      <w:pPr>
        <w:pStyle w:val="ConsPlusTitle"/>
        <w:jc w:val="center"/>
      </w:pPr>
      <w:r>
        <w:t>РЕШЕНИЕ</w:t>
      </w:r>
    </w:p>
    <w:p w:rsidR="00BA4211" w:rsidRDefault="00BA4211">
      <w:pPr>
        <w:pStyle w:val="ConsPlusTitle"/>
        <w:jc w:val="center"/>
      </w:pPr>
      <w:r>
        <w:t>от 23 сентября 2025 г. N 653</w:t>
      </w:r>
    </w:p>
    <w:p w:rsidR="00BA4211" w:rsidRDefault="00BA4211">
      <w:pPr>
        <w:pStyle w:val="ConsPlusTitle"/>
        <w:jc w:val="center"/>
      </w:pPr>
    </w:p>
    <w:p w:rsidR="00BA4211" w:rsidRDefault="00BA4211">
      <w:pPr>
        <w:pStyle w:val="ConsPlusTitle"/>
        <w:jc w:val="center"/>
      </w:pPr>
      <w:r>
        <w:t>О МУНИЦИПАЛЬНОМ ЛЕСНОМ КОНТРОЛЕ НА ТЕРРИТОРИИ</w:t>
      </w:r>
    </w:p>
    <w:p w:rsidR="00BA4211" w:rsidRDefault="00BA4211">
      <w:pPr>
        <w:pStyle w:val="ConsPlusTitle"/>
        <w:jc w:val="center"/>
      </w:pPr>
      <w:r>
        <w:t>АРТЕМОВСКОГО МУНИЦИПАЛЬНОГО ОКРУГА СВЕРДЛОВСКОЙ ОБЛАСТИ</w:t>
      </w:r>
    </w:p>
    <w:p w:rsidR="00BA4211" w:rsidRDefault="00BA4211">
      <w:pPr>
        <w:pStyle w:val="ConsPlusNormal"/>
        <w:jc w:val="both"/>
      </w:pPr>
    </w:p>
    <w:p w:rsidR="00BA4211" w:rsidRDefault="00BA4211">
      <w:pPr>
        <w:pStyle w:val="ConsPlusNormal"/>
        <w:ind w:firstLine="540"/>
        <w:jc w:val="both"/>
      </w:pPr>
      <w:r>
        <w:t xml:space="preserve">На основании </w:t>
      </w:r>
      <w:hyperlink r:id="rId5">
        <w:r>
          <w:rPr>
            <w:color w:val="0000FF"/>
          </w:rPr>
          <w:t>пункта 25 части 1 статьи 16</w:t>
        </w:r>
      </w:hyperlink>
      <w:r>
        <w:t xml:space="preserve"> Федерального </w:t>
      </w:r>
      <w:hyperlink r:id="rId6">
        <w:r>
          <w:rPr>
            <w:color w:val="0000FF"/>
          </w:rPr>
          <w:t>закона</w:t>
        </w:r>
      </w:hyperlink>
      <w:r>
        <w:t xml:space="preserve"> от 06 октября 2003 года N 131-ФЗ "Об общих принципах организации местного самоуправления в Российской Федерации", Федерального </w:t>
      </w:r>
      <w:hyperlink r:id="rId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Федерального </w:t>
      </w:r>
      <w:hyperlink r:id="rId8">
        <w:r>
          <w:rPr>
            <w:color w:val="0000FF"/>
          </w:rPr>
          <w:t>закона</w:t>
        </w:r>
      </w:hyperlink>
      <w:r>
        <w:t xml:space="preserve"> от 28 декабря 2024 года N 540-ФЗ "О внесении изменений в Федеральный закон "О государственном контроле (надзоре) и муниципальном контроле в Российской Федерации", руководствуясь </w:t>
      </w:r>
      <w:hyperlink r:id="rId9">
        <w:r>
          <w:rPr>
            <w:color w:val="0000FF"/>
          </w:rPr>
          <w:t>статьей 23</w:t>
        </w:r>
      </w:hyperlink>
      <w:r>
        <w:t xml:space="preserve"> </w:t>
      </w:r>
      <w:hyperlink r:id="rId10">
        <w:r>
          <w:rPr>
            <w:color w:val="0000FF"/>
          </w:rPr>
          <w:t>Устава</w:t>
        </w:r>
      </w:hyperlink>
      <w:r>
        <w:t xml:space="preserve"> Артемовского муниципального округа Свердловской области, Дума Артемовского муниципального округа решила:</w:t>
      </w:r>
    </w:p>
    <w:p w:rsidR="00BA4211" w:rsidRDefault="00BA4211">
      <w:pPr>
        <w:pStyle w:val="ConsPlusNormal"/>
        <w:spacing w:before="280"/>
        <w:ind w:firstLine="540"/>
        <w:jc w:val="both"/>
      </w:pPr>
      <w:r>
        <w:t>1. Утвердить:</w:t>
      </w:r>
    </w:p>
    <w:p w:rsidR="00BA4211" w:rsidRDefault="00BA4211">
      <w:pPr>
        <w:pStyle w:val="ConsPlusNormal"/>
        <w:spacing w:before="280"/>
        <w:ind w:firstLine="540"/>
        <w:jc w:val="both"/>
      </w:pPr>
      <w:r>
        <w:t xml:space="preserve">1.1. </w:t>
      </w:r>
      <w:hyperlink w:anchor="P49">
        <w:r>
          <w:rPr>
            <w:color w:val="0000FF"/>
          </w:rPr>
          <w:t>Положение</w:t>
        </w:r>
      </w:hyperlink>
      <w:r>
        <w:t xml:space="preserve"> о муниципальном лесном контроле на территории Артемовского муниципального округа Свердловской области (Приложение 1).</w:t>
      </w:r>
    </w:p>
    <w:p w:rsidR="00BA4211" w:rsidRDefault="00BA4211">
      <w:pPr>
        <w:pStyle w:val="ConsPlusNormal"/>
        <w:spacing w:before="280"/>
        <w:ind w:firstLine="540"/>
        <w:jc w:val="both"/>
      </w:pPr>
      <w:r>
        <w:t xml:space="preserve">1.2. Перечень </w:t>
      </w:r>
      <w:hyperlink w:anchor="P299">
        <w:r>
          <w:rPr>
            <w:color w:val="0000FF"/>
          </w:rPr>
          <w:t>индикаторов</w:t>
        </w:r>
      </w:hyperlink>
      <w:r>
        <w:t xml:space="preserve"> риска нарушения обязательных требований в сфере муниципального лесного контроля на территории Артемовского муниципального округа Свердловской области (Приложение 2).</w:t>
      </w:r>
    </w:p>
    <w:p w:rsidR="00BA4211" w:rsidRDefault="00BA4211">
      <w:pPr>
        <w:pStyle w:val="ConsPlusNormal"/>
        <w:spacing w:before="280"/>
        <w:ind w:firstLine="540"/>
        <w:jc w:val="both"/>
      </w:pPr>
      <w:r>
        <w:t xml:space="preserve">1.3. Ключевые </w:t>
      </w:r>
      <w:hyperlink w:anchor="P324">
        <w:r>
          <w:rPr>
            <w:color w:val="0000FF"/>
          </w:rPr>
          <w:t>показатели</w:t>
        </w:r>
      </w:hyperlink>
      <w:r>
        <w:t xml:space="preserve"> муниципального лесного контроля на территории Артемовского муниципального округа Свердловской области (Приложение 3).</w:t>
      </w:r>
    </w:p>
    <w:p w:rsidR="00BA4211" w:rsidRDefault="00BA4211">
      <w:pPr>
        <w:pStyle w:val="ConsPlusNormal"/>
        <w:spacing w:before="280"/>
        <w:ind w:firstLine="540"/>
        <w:jc w:val="both"/>
      </w:pPr>
      <w:r>
        <w:t>2. Признать утратившими силу:</w:t>
      </w:r>
    </w:p>
    <w:p w:rsidR="00BA4211" w:rsidRDefault="00BA4211">
      <w:pPr>
        <w:pStyle w:val="ConsPlusNormal"/>
        <w:spacing w:before="280"/>
        <w:ind w:firstLine="540"/>
        <w:jc w:val="both"/>
      </w:pPr>
      <w:r>
        <w:t xml:space="preserve">- </w:t>
      </w:r>
      <w:hyperlink r:id="rId11">
        <w:r>
          <w:rPr>
            <w:color w:val="0000FF"/>
          </w:rPr>
          <w:t>Решение</w:t>
        </w:r>
      </w:hyperlink>
      <w:r>
        <w:t xml:space="preserve"> Думы Артемовского городского округа от 16.09.2021 N 881 "О муниципальном лесном контроле на территории Артемовского городского округа";</w:t>
      </w:r>
    </w:p>
    <w:p w:rsidR="00BA4211" w:rsidRDefault="00BA4211">
      <w:pPr>
        <w:pStyle w:val="ConsPlusNormal"/>
        <w:spacing w:before="280"/>
        <w:ind w:firstLine="540"/>
        <w:jc w:val="both"/>
      </w:pPr>
      <w:r>
        <w:t xml:space="preserve">- </w:t>
      </w:r>
      <w:hyperlink r:id="rId12">
        <w:r>
          <w:rPr>
            <w:color w:val="0000FF"/>
          </w:rPr>
          <w:t>Решение</w:t>
        </w:r>
      </w:hyperlink>
      <w:r>
        <w:t xml:space="preserve"> Думы Артемовского городского округа от 24.02.2022 N 74 "О </w:t>
      </w:r>
      <w:r>
        <w:lastRenderedPageBreak/>
        <w:t>внесении изменений в Решение Думы Артемовского городского округа от 16.09.2021 N 881 "О муниципальном лесном контроле на территории Артемовского городского округа";</w:t>
      </w:r>
    </w:p>
    <w:p w:rsidR="00BA4211" w:rsidRDefault="00BA4211">
      <w:pPr>
        <w:pStyle w:val="ConsPlusNormal"/>
        <w:spacing w:before="280"/>
        <w:ind w:firstLine="540"/>
        <w:jc w:val="both"/>
      </w:pPr>
      <w:r>
        <w:t xml:space="preserve">- </w:t>
      </w:r>
      <w:hyperlink r:id="rId13">
        <w:r>
          <w:rPr>
            <w:color w:val="0000FF"/>
          </w:rPr>
          <w:t>Решение</w:t>
        </w:r>
      </w:hyperlink>
      <w:r>
        <w:t xml:space="preserve"> Думы Артемовского городского округа от 22.09.2022 N 198 "О внесении изменений в Решение Думы Артемовского городского округа от 16.09.2021 N 881 "О муниципальном лесном контроле на территории Артемовского городского округа";</w:t>
      </w:r>
    </w:p>
    <w:p w:rsidR="00BA4211" w:rsidRDefault="00BA4211">
      <w:pPr>
        <w:pStyle w:val="ConsPlusNormal"/>
        <w:spacing w:before="280"/>
        <w:ind w:firstLine="540"/>
        <w:jc w:val="both"/>
      </w:pPr>
      <w:r>
        <w:t xml:space="preserve">- </w:t>
      </w:r>
      <w:hyperlink r:id="rId14">
        <w:r>
          <w:rPr>
            <w:color w:val="0000FF"/>
          </w:rPr>
          <w:t>Решение</w:t>
        </w:r>
      </w:hyperlink>
      <w:r>
        <w:t xml:space="preserve"> Думы Артемовского городского округа от 26.10.2023 N 354 "О внесении изменений в Решение Думы Артемовского городского округа от 16.09.2021 N 881 "О муниципальном лесном контроле на территории Артемовского городского округа";</w:t>
      </w:r>
    </w:p>
    <w:p w:rsidR="00BA4211" w:rsidRDefault="00BA4211">
      <w:pPr>
        <w:pStyle w:val="ConsPlusNormal"/>
        <w:spacing w:before="280"/>
        <w:ind w:firstLine="540"/>
        <w:jc w:val="both"/>
      </w:pPr>
      <w:r>
        <w:t xml:space="preserve">- </w:t>
      </w:r>
      <w:hyperlink r:id="rId15">
        <w:r>
          <w:rPr>
            <w:color w:val="0000FF"/>
          </w:rPr>
          <w:t>Решение</w:t>
        </w:r>
      </w:hyperlink>
      <w:r>
        <w:t xml:space="preserve"> Думы Артемовского муниципального округа от 30.01.2025 N 533 "О внесении изменений в Решение Думы Артемовского городского округа от 16.09.2021 N 881 "О муниципальном лесном контроле на территории Артемовского городского округа".</w:t>
      </w:r>
    </w:p>
    <w:p w:rsidR="00BA4211" w:rsidRDefault="00BA4211">
      <w:pPr>
        <w:pStyle w:val="ConsPlusNormal"/>
        <w:spacing w:before="280"/>
        <w:ind w:firstLine="540"/>
        <w:jc w:val="both"/>
      </w:pPr>
      <w:r>
        <w:t>3. Опубликовать настоящее Решение в газете "Артемовский рабочий", разместить на Официальном портале правовой информации Артемовского городского округа (</w:t>
      </w:r>
      <w:hyperlink r:id="rId16">
        <w:r>
          <w:rPr>
            <w:color w:val="0000FF"/>
          </w:rPr>
          <w:t>www.артемовский-право.рф</w:t>
        </w:r>
      </w:hyperlink>
      <w:r>
        <w:t>) и на официальном сайте Думы Артемовского муниципального округа в информационно-телекоммуникационной сети "Интернет".</w:t>
      </w:r>
    </w:p>
    <w:p w:rsidR="00BA4211" w:rsidRDefault="00BA4211">
      <w:pPr>
        <w:pStyle w:val="ConsPlusNormal"/>
        <w:spacing w:before="280"/>
        <w:ind w:firstLine="540"/>
        <w:jc w:val="both"/>
      </w:pPr>
      <w:r>
        <w:t>4. Контроль исполнения настоящего Решения возложить на постоянную комиссию по вопросам местного самоуправления, нормотворчеству и регламенту (Упорова Е.Ю.).</w:t>
      </w:r>
    </w:p>
    <w:p w:rsidR="00BA4211" w:rsidRDefault="00BA42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A4211">
        <w:tc>
          <w:tcPr>
            <w:tcW w:w="4535" w:type="dxa"/>
            <w:tcBorders>
              <w:top w:val="nil"/>
              <w:left w:val="nil"/>
              <w:bottom w:val="nil"/>
              <w:right w:val="nil"/>
            </w:tcBorders>
          </w:tcPr>
          <w:p w:rsidR="00BA4211" w:rsidRDefault="00BA4211">
            <w:pPr>
              <w:pStyle w:val="ConsPlusNormal"/>
            </w:pPr>
            <w:r>
              <w:t>Заместитель председателя Думы</w:t>
            </w:r>
          </w:p>
          <w:p w:rsidR="00BA4211" w:rsidRDefault="00BA4211">
            <w:pPr>
              <w:pStyle w:val="ConsPlusNormal"/>
            </w:pPr>
            <w:r>
              <w:t>Артемовского муниципального округа,</w:t>
            </w:r>
          </w:p>
          <w:p w:rsidR="00BA4211" w:rsidRDefault="00BA4211">
            <w:pPr>
              <w:pStyle w:val="ConsPlusNormal"/>
            </w:pPr>
            <w:r>
              <w:t>исполняющий полномочия</w:t>
            </w:r>
          </w:p>
          <w:p w:rsidR="00BA4211" w:rsidRDefault="00BA4211">
            <w:pPr>
              <w:pStyle w:val="ConsPlusNormal"/>
            </w:pPr>
            <w:r>
              <w:t>председателя Думы</w:t>
            </w:r>
          </w:p>
          <w:p w:rsidR="00BA4211" w:rsidRDefault="00BA4211">
            <w:pPr>
              <w:pStyle w:val="ConsPlusNormal"/>
            </w:pPr>
            <w:r>
              <w:t>Артемовского муниципального округа</w:t>
            </w:r>
          </w:p>
          <w:p w:rsidR="00BA4211" w:rsidRDefault="00BA4211">
            <w:pPr>
              <w:pStyle w:val="ConsPlusNormal"/>
            </w:pPr>
            <w:r>
              <w:t>П.В.ВЯТКИН</w:t>
            </w:r>
          </w:p>
        </w:tc>
        <w:tc>
          <w:tcPr>
            <w:tcW w:w="4535" w:type="dxa"/>
            <w:tcBorders>
              <w:top w:val="nil"/>
              <w:left w:val="nil"/>
              <w:bottom w:val="nil"/>
              <w:right w:val="nil"/>
            </w:tcBorders>
          </w:tcPr>
          <w:p w:rsidR="00BA4211" w:rsidRDefault="00BA4211">
            <w:pPr>
              <w:pStyle w:val="ConsPlusNormal"/>
              <w:jc w:val="right"/>
            </w:pPr>
            <w:r>
              <w:t>Временно исполняющий</w:t>
            </w:r>
          </w:p>
          <w:p w:rsidR="00BA4211" w:rsidRDefault="00BA4211">
            <w:pPr>
              <w:pStyle w:val="ConsPlusNormal"/>
              <w:jc w:val="right"/>
            </w:pPr>
            <w:r>
              <w:t>полномочия главы</w:t>
            </w:r>
          </w:p>
          <w:p w:rsidR="00BA4211" w:rsidRDefault="00BA4211">
            <w:pPr>
              <w:pStyle w:val="ConsPlusNormal"/>
              <w:jc w:val="right"/>
            </w:pPr>
            <w:r>
              <w:t>Артемовского муниципального округа</w:t>
            </w:r>
          </w:p>
          <w:p w:rsidR="00BA4211" w:rsidRDefault="00BA4211">
            <w:pPr>
              <w:pStyle w:val="ConsPlusNormal"/>
            </w:pPr>
          </w:p>
          <w:p w:rsidR="00BA4211" w:rsidRDefault="00BA4211">
            <w:pPr>
              <w:pStyle w:val="ConsPlusNormal"/>
            </w:pPr>
          </w:p>
          <w:p w:rsidR="00BA4211" w:rsidRDefault="00BA4211">
            <w:pPr>
              <w:pStyle w:val="ConsPlusNormal"/>
              <w:jc w:val="right"/>
            </w:pPr>
            <w:r>
              <w:t>А.И.КЛИМЕНКО</w:t>
            </w:r>
          </w:p>
        </w:tc>
      </w:tr>
    </w:tbl>
    <w:p w:rsidR="00BA4211" w:rsidRDefault="00BA4211">
      <w:pPr>
        <w:pStyle w:val="ConsPlusNormal"/>
        <w:jc w:val="both"/>
      </w:pPr>
    </w:p>
    <w:p w:rsidR="00BA4211" w:rsidRDefault="00BA4211">
      <w:pPr>
        <w:pStyle w:val="ConsPlusNormal"/>
        <w:jc w:val="both"/>
      </w:pPr>
    </w:p>
    <w:p w:rsidR="00BA4211" w:rsidRDefault="00BA4211">
      <w:pPr>
        <w:pStyle w:val="ConsPlusNormal"/>
        <w:jc w:val="both"/>
      </w:pPr>
    </w:p>
    <w:p w:rsidR="00BA4211" w:rsidRDefault="00BA4211">
      <w:pPr>
        <w:pStyle w:val="ConsPlusNormal"/>
        <w:jc w:val="both"/>
      </w:pPr>
    </w:p>
    <w:p w:rsidR="00BA4211" w:rsidRDefault="00BA4211">
      <w:pPr>
        <w:pStyle w:val="ConsPlusNormal"/>
        <w:jc w:val="both"/>
      </w:pPr>
    </w:p>
    <w:p w:rsidR="00BA4211" w:rsidRDefault="00BA4211">
      <w:pPr>
        <w:pStyle w:val="ConsPlusNormal"/>
        <w:jc w:val="right"/>
        <w:outlineLvl w:val="0"/>
      </w:pPr>
      <w:r>
        <w:t>Приложение 1</w:t>
      </w:r>
    </w:p>
    <w:p w:rsidR="00BA4211" w:rsidRDefault="00BA4211">
      <w:pPr>
        <w:pStyle w:val="ConsPlusNormal"/>
        <w:jc w:val="both"/>
      </w:pPr>
    </w:p>
    <w:p w:rsidR="00BA4211" w:rsidRDefault="00BA4211">
      <w:pPr>
        <w:pStyle w:val="ConsPlusNormal"/>
        <w:jc w:val="right"/>
      </w:pPr>
      <w:r>
        <w:t>Утверждено</w:t>
      </w:r>
    </w:p>
    <w:p w:rsidR="00BA4211" w:rsidRDefault="00BA4211">
      <w:pPr>
        <w:pStyle w:val="ConsPlusNormal"/>
        <w:jc w:val="right"/>
      </w:pPr>
      <w:r>
        <w:lastRenderedPageBreak/>
        <w:t>Решением Думы</w:t>
      </w:r>
    </w:p>
    <w:p w:rsidR="00BA4211" w:rsidRDefault="00BA4211">
      <w:pPr>
        <w:pStyle w:val="ConsPlusNormal"/>
        <w:jc w:val="right"/>
      </w:pPr>
      <w:r>
        <w:t>Артемовского муниципального округа</w:t>
      </w:r>
    </w:p>
    <w:p w:rsidR="00BA4211" w:rsidRDefault="00BA4211">
      <w:pPr>
        <w:pStyle w:val="ConsPlusNormal"/>
        <w:jc w:val="right"/>
      </w:pPr>
      <w:r>
        <w:t>от 23 сентября 2025 г. N 653</w:t>
      </w:r>
    </w:p>
    <w:p w:rsidR="00BA4211" w:rsidRDefault="00BA4211">
      <w:pPr>
        <w:pStyle w:val="ConsPlusNormal"/>
        <w:jc w:val="both"/>
      </w:pPr>
    </w:p>
    <w:p w:rsidR="00BA4211" w:rsidRDefault="00BA4211">
      <w:pPr>
        <w:pStyle w:val="ConsPlusTitle"/>
        <w:jc w:val="center"/>
      </w:pPr>
      <w:bookmarkStart w:id="0" w:name="P49"/>
      <w:bookmarkEnd w:id="0"/>
      <w:r>
        <w:t>ПОЛОЖЕНИЕ</w:t>
      </w:r>
    </w:p>
    <w:p w:rsidR="00BA4211" w:rsidRDefault="00BA4211">
      <w:pPr>
        <w:pStyle w:val="ConsPlusTitle"/>
        <w:jc w:val="center"/>
      </w:pPr>
      <w:r>
        <w:t>О МУНИЦИПАЛЬНОМ ЛЕСНОМ КОНТРОЛЕ НА ТЕРРИТОРИИ</w:t>
      </w:r>
    </w:p>
    <w:p w:rsidR="00BA4211" w:rsidRDefault="00BA4211">
      <w:pPr>
        <w:pStyle w:val="ConsPlusTitle"/>
        <w:jc w:val="center"/>
      </w:pPr>
      <w:r>
        <w:t>АРТЕМОВСКОГО МУНИЦИПАЛЬНОГО ОКРУГА СВЕРДЛОВСКОЙ ОБЛАСТИ</w:t>
      </w:r>
    </w:p>
    <w:p w:rsidR="00BA4211" w:rsidRDefault="00BA4211">
      <w:pPr>
        <w:pStyle w:val="ConsPlusNormal"/>
        <w:jc w:val="both"/>
      </w:pPr>
    </w:p>
    <w:p w:rsidR="00BA4211" w:rsidRDefault="00BA4211">
      <w:pPr>
        <w:pStyle w:val="ConsPlusTitle"/>
        <w:jc w:val="center"/>
        <w:outlineLvl w:val="1"/>
      </w:pPr>
      <w:r>
        <w:t>Раздел 1. ОБЩИЕ ПОЛОЖЕНИЯ</w:t>
      </w:r>
    </w:p>
    <w:p w:rsidR="00BA4211" w:rsidRDefault="00BA4211">
      <w:pPr>
        <w:pStyle w:val="ConsPlusNormal"/>
        <w:jc w:val="both"/>
      </w:pPr>
    </w:p>
    <w:p w:rsidR="00BA4211" w:rsidRDefault="00BA4211">
      <w:pPr>
        <w:pStyle w:val="ConsPlusNormal"/>
        <w:ind w:firstLine="540"/>
        <w:jc w:val="both"/>
      </w:pPr>
      <w:r>
        <w:t>1. Настоящее Положение устанавливает порядок организации и осуществления муниципального лесного контроля на территории Артемовского муниципального округа Свердловской области.</w:t>
      </w:r>
    </w:p>
    <w:p w:rsidR="00BA4211" w:rsidRDefault="00BA4211">
      <w:pPr>
        <w:pStyle w:val="ConsPlusNormal"/>
        <w:spacing w:before="280"/>
        <w:ind w:firstLine="540"/>
        <w:jc w:val="both"/>
      </w:pPr>
      <w: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Артемовского муниципального округа Свердловской области, требований, установленных в соответствии с Лесным </w:t>
      </w:r>
      <w:hyperlink r:id="rId17">
        <w:r>
          <w:rPr>
            <w:color w:val="0000FF"/>
          </w:rPr>
          <w:t>кодексом</w:t>
        </w:r>
      </w:hyperlink>
      <w:r>
        <w:t xml:space="preserve"> Российской Федерации, другими федеральными законами и принимаемыми в соответствии с ними нормативными правовыми актами Российской Федерации, законами и нормативными правовыми актами Свердловской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BA4211" w:rsidRDefault="00BA4211">
      <w:pPr>
        <w:pStyle w:val="ConsPlusNormal"/>
        <w:spacing w:before="280"/>
        <w:ind w:firstLine="540"/>
        <w:jc w:val="both"/>
      </w:pPr>
      <w:r>
        <w:t>3. Контрольным органом, уполномоченным на осуществление муниципального лесного контроля в границах Артемовского муниципального округа, является Администрация Артемовского муниципального округа. Муниципальный лесной контроль от имени Администрации Артемовского муниципального округа осуществляет Управление по городскому хозяйству и жилью Администрации Артемовского муниципального округа (далее - контрольный орган).</w:t>
      </w:r>
    </w:p>
    <w:p w:rsidR="00BA4211" w:rsidRDefault="00BA4211">
      <w:pPr>
        <w:pStyle w:val="ConsPlusNormal"/>
        <w:spacing w:before="280"/>
        <w:ind w:firstLine="540"/>
        <w:jc w:val="both"/>
      </w:pPr>
      <w:r>
        <w:t>4. Должностными лицами, уполномоченными на осуществление муниципального лесного контроля, являются специалисты Управления по городскому хозяйству и жилью Администрации Артемовского муниципального округа (далее - специалисты).</w:t>
      </w:r>
    </w:p>
    <w:p w:rsidR="00BA4211" w:rsidRDefault="00BA4211">
      <w:pPr>
        <w:pStyle w:val="ConsPlusNormal"/>
        <w:spacing w:before="280"/>
        <w:ind w:firstLine="540"/>
        <w:jc w:val="both"/>
      </w:pPr>
      <w:r>
        <w:t>5. Решение о проведении контрольных мероприятий принимается руководителем (заместителем руководителя) контрольного органа.</w:t>
      </w:r>
    </w:p>
    <w:p w:rsidR="00BA4211" w:rsidRDefault="00BA4211">
      <w:pPr>
        <w:pStyle w:val="ConsPlusNormal"/>
        <w:spacing w:before="280"/>
        <w:ind w:firstLine="540"/>
        <w:jc w:val="both"/>
      </w:pPr>
      <w:r>
        <w:t xml:space="preserve">6. Организация и осуществление муниципального лесного контроля регулируются Федеральным </w:t>
      </w:r>
      <w:hyperlink r:id="rId18">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 (далее - Закон N 248-ФЗ).</w:t>
      </w:r>
    </w:p>
    <w:p w:rsidR="00BA4211" w:rsidRDefault="00BA4211">
      <w:pPr>
        <w:pStyle w:val="ConsPlusNormal"/>
        <w:spacing w:before="280"/>
        <w:ind w:firstLine="540"/>
        <w:jc w:val="both"/>
      </w:pPr>
      <w:r>
        <w:t>7. Осуществление муниципального лесного контроля финансируется за счет средств бюджета Артемовского муниципального округа.</w:t>
      </w:r>
    </w:p>
    <w:p w:rsidR="00BA4211" w:rsidRDefault="00BA4211">
      <w:pPr>
        <w:pStyle w:val="ConsPlusNormal"/>
        <w:spacing w:before="280"/>
        <w:ind w:firstLine="540"/>
        <w:jc w:val="both"/>
      </w:pPr>
      <w:r>
        <w:t>8. Объектами муниципального лесного контроля являются:</w:t>
      </w:r>
    </w:p>
    <w:p w:rsidR="00BA4211" w:rsidRDefault="00BA4211">
      <w:pPr>
        <w:pStyle w:val="ConsPlusNormal"/>
        <w:spacing w:before="280"/>
        <w:ind w:firstLine="540"/>
        <w:jc w:val="both"/>
      </w:pPr>
      <w:r>
        <w:t>1)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лесных участков, находящихся в муниципальной собственности, и лесоразведению в них;</w:t>
      </w:r>
    </w:p>
    <w:p w:rsidR="00BA4211" w:rsidRDefault="00BA4211">
      <w:pPr>
        <w:pStyle w:val="ConsPlusNormal"/>
        <w:spacing w:before="280"/>
        <w:ind w:firstLine="540"/>
        <w:jc w:val="both"/>
      </w:pPr>
      <w:r>
        <w:t>2) производственные объекты:</w:t>
      </w:r>
    </w:p>
    <w:p w:rsidR="00BA4211" w:rsidRDefault="00BA4211">
      <w:pPr>
        <w:pStyle w:val="ConsPlusNormal"/>
        <w:spacing w:before="280"/>
        <w:ind w:firstLine="540"/>
        <w:jc w:val="both"/>
      </w:pPr>
      <w:r>
        <w:t>- лесные участки, части лесных участков, находящихся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BA4211" w:rsidRDefault="00BA4211">
      <w:pPr>
        <w:pStyle w:val="ConsPlusNormal"/>
        <w:spacing w:before="280"/>
        <w:ind w:firstLine="540"/>
        <w:jc w:val="both"/>
      </w:pPr>
      <w:r>
        <w:t>- средства предупреждения и тушения лесных пожаров;</w:t>
      </w:r>
    </w:p>
    <w:p w:rsidR="00BA4211" w:rsidRDefault="00BA4211">
      <w:pPr>
        <w:pStyle w:val="ConsPlusNormal"/>
        <w:spacing w:before="280"/>
        <w:ind w:firstLine="540"/>
        <w:jc w:val="both"/>
      </w:pPr>
      <w:r>
        <w:t>- 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 к которым предъявляются обязательные требования.</w:t>
      </w:r>
    </w:p>
    <w:p w:rsidR="00BA4211" w:rsidRDefault="00BA4211">
      <w:pPr>
        <w:pStyle w:val="ConsPlusNormal"/>
        <w:spacing w:before="280"/>
        <w:ind w:firstLine="540"/>
        <w:jc w:val="both"/>
      </w:pPr>
      <w:r>
        <w:t xml:space="preserve">9. Учет объектов контроля осуществляется путем внесения сведений об объектах контроля в информационные системы контрольного органа, создаваемые в соответствии с требованиями </w:t>
      </w:r>
      <w:hyperlink r:id="rId19">
        <w:r>
          <w:rPr>
            <w:color w:val="0000FF"/>
          </w:rPr>
          <w:t>статьи 17</w:t>
        </w:r>
      </w:hyperlink>
      <w:r>
        <w:t xml:space="preserve"> Закона N 248-ФЗ, не позднее двух рабочих дней со дня поступления таких сведений.</w:t>
      </w:r>
    </w:p>
    <w:p w:rsidR="00BA4211" w:rsidRDefault="00BA4211">
      <w:pPr>
        <w:pStyle w:val="ConsPlusNormal"/>
        <w:spacing w:before="280"/>
        <w:ind w:firstLine="540"/>
        <w:jc w:val="both"/>
      </w:pPr>
      <w:r>
        <w:t>При сборе, обработке, анализе и учете сведений об объектах контроля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лесном реестре.</w:t>
      </w:r>
    </w:p>
    <w:p w:rsidR="00BA4211" w:rsidRDefault="00BA4211">
      <w:pPr>
        <w:pStyle w:val="ConsPlusNormal"/>
        <w:jc w:val="both"/>
      </w:pPr>
    </w:p>
    <w:p w:rsidR="00BA4211" w:rsidRDefault="00BA4211">
      <w:pPr>
        <w:pStyle w:val="ConsPlusTitle"/>
        <w:jc w:val="center"/>
        <w:outlineLvl w:val="1"/>
      </w:pPr>
      <w:r>
        <w:t>Раздел 2. УПРАВЛЕНИЕ РИСКАМИ ПРИЧИНЕНИЯ ВРЕДА (УЩЕРБА)</w:t>
      </w:r>
    </w:p>
    <w:p w:rsidR="00BA4211" w:rsidRDefault="00BA4211">
      <w:pPr>
        <w:pStyle w:val="ConsPlusTitle"/>
        <w:jc w:val="center"/>
      </w:pPr>
      <w:r>
        <w:t>ОХРАНЯЕМЫМ ЗАКОНОМ ЦЕННОСТЯМ</w:t>
      </w:r>
    </w:p>
    <w:p w:rsidR="00BA4211" w:rsidRDefault="00BA4211">
      <w:pPr>
        <w:pStyle w:val="ConsPlusNormal"/>
        <w:jc w:val="both"/>
      </w:pPr>
    </w:p>
    <w:p w:rsidR="00BA4211" w:rsidRDefault="00BA4211">
      <w:pPr>
        <w:pStyle w:val="ConsPlusNormal"/>
        <w:ind w:firstLine="540"/>
        <w:jc w:val="both"/>
      </w:pPr>
      <w:r>
        <w:t xml:space="preserve">10. Муниципальный лесной контроль осуществляется на основе управления рисками причинения вреда (ущерба), определяющего выбор </w:t>
      </w:r>
      <w:r>
        <w:lastRenderedPageBreak/>
        <w:t>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BA4211" w:rsidRDefault="00BA4211">
      <w:pPr>
        <w:pStyle w:val="ConsPlusNormal"/>
        <w:spacing w:before="280"/>
        <w:ind w:firstLine="540"/>
        <w:jc w:val="both"/>
      </w:pPr>
      <w:r>
        <w:t>11.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BA4211" w:rsidRDefault="00BA4211">
      <w:pPr>
        <w:pStyle w:val="ConsPlusNormal"/>
        <w:spacing w:before="280"/>
        <w:ind w:firstLine="540"/>
        <w:jc w:val="both"/>
      </w:pPr>
      <w:r>
        <w:t>1) средний риск;</w:t>
      </w:r>
    </w:p>
    <w:p w:rsidR="00BA4211" w:rsidRDefault="00BA4211">
      <w:pPr>
        <w:pStyle w:val="ConsPlusNormal"/>
        <w:spacing w:before="280"/>
        <w:ind w:firstLine="540"/>
        <w:jc w:val="both"/>
      </w:pPr>
      <w:r>
        <w:t>2) умеренный риск;</w:t>
      </w:r>
    </w:p>
    <w:p w:rsidR="00BA4211" w:rsidRDefault="00BA4211">
      <w:pPr>
        <w:pStyle w:val="ConsPlusNormal"/>
        <w:spacing w:before="280"/>
        <w:ind w:firstLine="540"/>
        <w:jc w:val="both"/>
      </w:pPr>
      <w:r>
        <w:t>3) низкий риск.</w:t>
      </w:r>
    </w:p>
    <w:p w:rsidR="00BA4211" w:rsidRDefault="00BA4211">
      <w:pPr>
        <w:pStyle w:val="ConsPlusNormal"/>
        <w:spacing w:before="280"/>
        <w:ind w:firstLine="540"/>
        <w:jc w:val="both"/>
      </w:pPr>
      <w:r>
        <w:t>12.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BA4211" w:rsidRDefault="00BA4211">
      <w:pPr>
        <w:pStyle w:val="ConsPlusNormal"/>
        <w:spacing w:before="280"/>
        <w:ind w:firstLine="540"/>
        <w:jc w:val="both"/>
      </w:pPr>
      <w:r>
        <w:t>13. В целях отнесения объектов контроля к категориям риска при осуществлении муниципального лесного контроля устанавливаются следующие критерии риска:</w:t>
      </w:r>
    </w:p>
    <w:p w:rsidR="00BA4211" w:rsidRDefault="00BA4211">
      <w:pPr>
        <w:pStyle w:val="ConsPlusNormal"/>
        <w:spacing w:before="280"/>
        <w:ind w:firstLine="540"/>
        <w:jc w:val="both"/>
      </w:pPr>
      <w:r>
        <w:t>1) к категории среднего риска относятся объекты контроля при наличии у контролируемого лица в течение трех лет, предшествующих дате принятия контрольным органом решения об отнесении объекта контроля к категории риска, не исполненного в установленный срок предписания, выданного по факту несоблюдения обязательных требований, подлежащих исполнению (соблюдению) контролируемым лицом при осуществлении контролируемой деятельности;</w:t>
      </w:r>
    </w:p>
    <w:p w:rsidR="00BA4211" w:rsidRDefault="00BA4211">
      <w:pPr>
        <w:pStyle w:val="ConsPlusNormal"/>
        <w:spacing w:before="280"/>
        <w:ind w:firstLine="540"/>
        <w:jc w:val="both"/>
      </w:pPr>
      <w:r>
        <w:t xml:space="preserve">2) к категории умеренного риска относятся объекты контроля в случае совершения контролируемым лицом (должностными лицами контролируемого лица) в течение двух лет, предшествующих дате принятия контрольным органом решения об отнесении объекта контроля к категории риска, административного правонарушения без причинения вреда лесам и находящимся в них природным объектам, предусмотренного </w:t>
      </w:r>
      <w:hyperlink r:id="rId20">
        <w:r>
          <w:rPr>
            <w:color w:val="0000FF"/>
          </w:rPr>
          <w:t>статьями 8.5.2</w:t>
        </w:r>
      </w:hyperlink>
      <w:r>
        <w:t xml:space="preserve">, </w:t>
      </w:r>
      <w:hyperlink r:id="rId21">
        <w:r>
          <w:rPr>
            <w:color w:val="0000FF"/>
          </w:rPr>
          <w:t>8.25</w:t>
        </w:r>
      </w:hyperlink>
      <w:r>
        <w:t xml:space="preserve"> - </w:t>
      </w:r>
      <w:hyperlink r:id="rId22">
        <w:r>
          <w:rPr>
            <w:color w:val="0000FF"/>
          </w:rPr>
          <w:t>8.27</w:t>
        </w:r>
      </w:hyperlink>
      <w:r>
        <w:t xml:space="preserve">, </w:t>
      </w:r>
      <w:hyperlink r:id="rId23">
        <w:r>
          <w:rPr>
            <w:color w:val="0000FF"/>
          </w:rPr>
          <w:t>8.31</w:t>
        </w:r>
      </w:hyperlink>
      <w:r>
        <w:t xml:space="preserve">, </w:t>
      </w:r>
      <w:hyperlink r:id="rId24">
        <w:r>
          <w:rPr>
            <w:color w:val="0000FF"/>
          </w:rPr>
          <w:t>8.32.3</w:t>
        </w:r>
      </w:hyperlink>
      <w:r>
        <w:t xml:space="preserve">, </w:t>
      </w:r>
      <w:hyperlink r:id="rId25">
        <w:r>
          <w:rPr>
            <w:color w:val="0000FF"/>
          </w:rPr>
          <w:t>8.45.1</w:t>
        </w:r>
      </w:hyperlink>
      <w:r>
        <w:t xml:space="preserve">, </w:t>
      </w:r>
      <w:hyperlink r:id="rId26">
        <w:r>
          <w:rPr>
            <w:color w:val="0000FF"/>
          </w:rPr>
          <w:t>частью 1 статьи 19.5</w:t>
        </w:r>
      </w:hyperlink>
      <w:r>
        <w:t xml:space="preserve"> Кодекса Российской Федерации об административных правонарушениях;</w:t>
      </w:r>
    </w:p>
    <w:p w:rsidR="00BA4211" w:rsidRDefault="00BA4211">
      <w:pPr>
        <w:pStyle w:val="ConsPlusNormal"/>
        <w:spacing w:before="280"/>
        <w:ind w:firstLine="540"/>
        <w:jc w:val="both"/>
      </w:pPr>
      <w:r>
        <w:lastRenderedPageBreak/>
        <w:t>3) к категории низкого риска относятся все иные объекты контроля, не соответствующие критериям для отнесения к категориям среднего или умеренного риска.</w:t>
      </w:r>
    </w:p>
    <w:p w:rsidR="00BA4211" w:rsidRDefault="00BA4211">
      <w:pPr>
        <w:pStyle w:val="ConsPlusNormal"/>
        <w:spacing w:before="280"/>
        <w:ind w:firstLine="540"/>
        <w:jc w:val="both"/>
      </w:pPr>
      <w:r>
        <w:t xml:space="preserve">14. Контрольный орган относит объект муниципального лесного контроля к категориям риска в порядке, определенном </w:t>
      </w:r>
      <w:hyperlink r:id="rId27">
        <w:r>
          <w:rPr>
            <w:color w:val="0000FF"/>
          </w:rPr>
          <w:t>статьей 24</w:t>
        </w:r>
      </w:hyperlink>
      <w:r>
        <w:t xml:space="preserve"> Закона N 248-ФЗ.</w:t>
      </w:r>
    </w:p>
    <w:p w:rsidR="00BA4211" w:rsidRDefault="00BA4211">
      <w:pPr>
        <w:pStyle w:val="ConsPlusNormal"/>
        <w:spacing w:before="280"/>
        <w:ind w:firstLine="540"/>
        <w:jc w:val="both"/>
      </w:pPr>
      <w:r>
        <w:t>15. При наличии критериев, позволяющих отнести объект контроля к различным категориям риска, подлежат применению критерии, относящие его к более высокой категории риска.</w:t>
      </w:r>
    </w:p>
    <w:p w:rsidR="00BA4211" w:rsidRDefault="00BA4211">
      <w:pPr>
        <w:pStyle w:val="ConsPlusNormal"/>
        <w:spacing w:before="280"/>
        <w:ind w:firstLine="540"/>
        <w:jc w:val="both"/>
      </w:pPr>
      <w:r>
        <w:t>В случае, если объект контроля не отнесен к определенной категории риска, он считается отнесенным к категории низкого риска.</w:t>
      </w:r>
    </w:p>
    <w:p w:rsidR="00BA4211" w:rsidRDefault="00BA4211">
      <w:pPr>
        <w:pStyle w:val="ConsPlusNormal"/>
        <w:spacing w:before="280"/>
        <w:ind w:firstLine="540"/>
        <w:jc w:val="both"/>
      </w:pPr>
      <w:r>
        <w:t>16. Решение об отнесении объектов контроля к категориям риска принимается путем подписания соответствующих сведений через личный кабинет уполномоченных должностных лиц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муниципального контроля).</w:t>
      </w:r>
    </w:p>
    <w:p w:rsidR="00BA4211" w:rsidRDefault="00BA4211">
      <w:pPr>
        <w:pStyle w:val="ConsPlusNormal"/>
        <w:spacing w:before="280"/>
        <w:ind w:firstLine="540"/>
        <w:jc w:val="both"/>
      </w:pPr>
      <w:r>
        <w:t>17.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BA4211" w:rsidRDefault="00BA4211">
      <w:pPr>
        <w:pStyle w:val="ConsPlusNormal"/>
        <w:spacing w:before="280"/>
        <w:ind w:firstLine="540"/>
        <w:jc w:val="both"/>
      </w:pPr>
      <w: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специалист направляет руководителю (заместителю руководителя) контрольного органа мотивированное представление о проведении контрольного мероприятия.</w:t>
      </w:r>
    </w:p>
    <w:p w:rsidR="00BA4211" w:rsidRDefault="00BA4211">
      <w:pPr>
        <w:pStyle w:val="ConsPlusNormal"/>
        <w:spacing w:before="280"/>
        <w:ind w:firstLine="540"/>
        <w:jc w:val="both"/>
      </w:pPr>
      <w:r>
        <w:t>18. Сбор, обработка, анализ и учет сведений об объектах контроля в целях определения индикаторов риска нарушения обязательных требований осуществляются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BA4211" w:rsidRDefault="00BA4211">
      <w:pPr>
        <w:pStyle w:val="ConsPlusNormal"/>
        <w:jc w:val="both"/>
      </w:pPr>
    </w:p>
    <w:p w:rsidR="00BA4211" w:rsidRDefault="00BA4211">
      <w:pPr>
        <w:pStyle w:val="ConsPlusTitle"/>
        <w:jc w:val="center"/>
        <w:outlineLvl w:val="1"/>
      </w:pPr>
      <w:r>
        <w:t>Раздел 3. ПРОФИЛАКТИКА РИСКОВ ПРИЧИНЕНИЯ ВРЕДА (УЩЕРБА)</w:t>
      </w:r>
    </w:p>
    <w:p w:rsidR="00BA4211" w:rsidRDefault="00BA4211">
      <w:pPr>
        <w:pStyle w:val="ConsPlusTitle"/>
        <w:jc w:val="center"/>
      </w:pPr>
      <w:r>
        <w:t>ОХРАНЯЕМЫМ ЗАКОНОМ ЦЕННОСТЯМ</w:t>
      </w:r>
    </w:p>
    <w:p w:rsidR="00BA4211" w:rsidRDefault="00BA4211">
      <w:pPr>
        <w:pStyle w:val="ConsPlusNormal"/>
        <w:jc w:val="both"/>
      </w:pPr>
    </w:p>
    <w:p w:rsidR="00BA4211" w:rsidRDefault="00BA4211">
      <w:pPr>
        <w:pStyle w:val="ConsPlusNormal"/>
        <w:ind w:firstLine="540"/>
        <w:jc w:val="both"/>
      </w:pPr>
      <w:r>
        <w:t xml:space="preserve">19. Профилактические мероприятия проводятся контрольным органом в целях, определенных </w:t>
      </w:r>
      <w:hyperlink r:id="rId28">
        <w:r>
          <w:rPr>
            <w:color w:val="0000FF"/>
          </w:rPr>
          <w:t>частью 1 статьи 44</w:t>
        </w:r>
      </w:hyperlink>
      <w:r>
        <w:t xml:space="preserve"> Закона N 248-ФЗ, и являются приоритетным по отношению к проведению контрольных мероприятий.</w:t>
      </w:r>
    </w:p>
    <w:p w:rsidR="00BA4211" w:rsidRDefault="00BA4211">
      <w:pPr>
        <w:pStyle w:val="ConsPlusNormal"/>
        <w:spacing w:before="280"/>
        <w:ind w:firstLine="540"/>
        <w:jc w:val="both"/>
      </w:pPr>
      <w:r>
        <w:lastRenderedPageBreak/>
        <w:t>20. При осуществлении муниципального лесного контроля публичная оценка уровня соблюдения обязательных требований не присваивается.</w:t>
      </w:r>
    </w:p>
    <w:p w:rsidR="00BA4211" w:rsidRDefault="00BA4211">
      <w:pPr>
        <w:pStyle w:val="ConsPlusNormal"/>
        <w:spacing w:before="280"/>
        <w:ind w:firstLine="540"/>
        <w:jc w:val="both"/>
      </w:pPr>
      <w:r>
        <w:t xml:space="preserve">21. 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в порядке, установленном </w:t>
      </w:r>
      <w:hyperlink r:id="rId29">
        <w:r>
          <w:rPr>
            <w:color w:val="0000FF"/>
          </w:rPr>
          <w:t>Постановлением</w:t>
        </w:r>
      </w:hyperlink>
      <w:r>
        <w:t xml:space="preserve">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BA4211" w:rsidRDefault="00BA4211">
      <w:pPr>
        <w:pStyle w:val="ConsPlusNormal"/>
        <w:spacing w:before="280"/>
        <w:ind w:firstLine="540"/>
        <w:jc w:val="both"/>
      </w:pPr>
      <w:r>
        <w:t>22. Утвержденная программа профилактики размещается на официальном сайте Артемовского муниципального округа в информационно-телекоммуникационной сети "Интернет" (далее - сеть "Интернет").</w:t>
      </w:r>
    </w:p>
    <w:p w:rsidR="00BA4211" w:rsidRDefault="00BA4211">
      <w:pPr>
        <w:pStyle w:val="ConsPlusNormal"/>
        <w:spacing w:before="280"/>
        <w:ind w:firstLine="540"/>
        <w:jc w:val="both"/>
      </w:pPr>
      <w:r>
        <w:t>23. Контрольный орган может проводить профилактические мероприятия, не предусмотренные программой профилактики рисков причинения вреда.</w:t>
      </w:r>
    </w:p>
    <w:p w:rsidR="00BA4211" w:rsidRDefault="00BA4211">
      <w:pPr>
        <w:pStyle w:val="ConsPlusNormal"/>
        <w:spacing w:before="280"/>
        <w:ind w:firstLine="540"/>
        <w:jc w:val="both"/>
      </w:pPr>
      <w:r>
        <w:t>24. При осуществлении муниципального лесного контроля контрольный орган проводит следующие виды профилактических мероприятий:</w:t>
      </w:r>
    </w:p>
    <w:p w:rsidR="00BA4211" w:rsidRDefault="00BA4211">
      <w:pPr>
        <w:pStyle w:val="ConsPlusNormal"/>
        <w:spacing w:before="280"/>
        <w:ind w:firstLine="540"/>
        <w:jc w:val="both"/>
      </w:pPr>
      <w:r>
        <w:t>1) информирование;</w:t>
      </w:r>
    </w:p>
    <w:p w:rsidR="00BA4211" w:rsidRDefault="00BA4211">
      <w:pPr>
        <w:pStyle w:val="ConsPlusNormal"/>
        <w:spacing w:before="280"/>
        <w:ind w:firstLine="540"/>
        <w:jc w:val="both"/>
      </w:pPr>
      <w:r>
        <w:t>2) объявление предостережения о недопустимости нарушения обязательных требований (далее - предостережение);</w:t>
      </w:r>
    </w:p>
    <w:p w:rsidR="00BA4211" w:rsidRDefault="00BA4211">
      <w:pPr>
        <w:pStyle w:val="ConsPlusNormal"/>
        <w:spacing w:before="280"/>
        <w:ind w:firstLine="540"/>
        <w:jc w:val="both"/>
      </w:pPr>
      <w:r>
        <w:t>3) консультирование;</w:t>
      </w:r>
    </w:p>
    <w:p w:rsidR="00BA4211" w:rsidRDefault="00BA4211">
      <w:pPr>
        <w:pStyle w:val="ConsPlusNormal"/>
        <w:spacing w:before="280"/>
        <w:ind w:firstLine="540"/>
        <w:jc w:val="both"/>
      </w:pPr>
      <w:r>
        <w:t>4) профилактический визит.</w:t>
      </w:r>
    </w:p>
    <w:p w:rsidR="00BA4211" w:rsidRDefault="00BA4211">
      <w:pPr>
        <w:pStyle w:val="ConsPlusNormal"/>
        <w:spacing w:before="280"/>
        <w:ind w:firstLine="540"/>
        <w:jc w:val="both"/>
      </w:pPr>
      <w:r>
        <w:t>25. Информирование осуществляется посредством размещения соответствующих сведений на официальном сайте Артемовского муниципального округа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A4211" w:rsidRDefault="00BA4211">
      <w:pPr>
        <w:pStyle w:val="ConsPlusNormal"/>
        <w:spacing w:before="280"/>
        <w:ind w:firstLine="540"/>
        <w:jc w:val="both"/>
      </w:pPr>
      <w:r>
        <w:t xml:space="preserve">26. Контрольный орган объявляет и направляет предостережение контролируемому лицу в порядке, предусмотренном </w:t>
      </w:r>
      <w:hyperlink r:id="rId30">
        <w:r>
          <w:rPr>
            <w:color w:val="0000FF"/>
          </w:rPr>
          <w:t>статьей 49</w:t>
        </w:r>
      </w:hyperlink>
      <w:r>
        <w:t xml:space="preserve"> Закона N 248-ФЗ,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w:t>
      </w:r>
      <w:r>
        <w:lastRenderedPageBreak/>
        <w:t>обязательных требований.</w:t>
      </w:r>
    </w:p>
    <w:p w:rsidR="00BA4211" w:rsidRDefault="00BA4211">
      <w:pPr>
        <w:pStyle w:val="ConsPlusNormal"/>
        <w:spacing w:before="280"/>
        <w:ind w:firstLine="540"/>
        <w:jc w:val="both"/>
      </w:pPr>
      <w:r>
        <w:t>27. Контрольный орган осуществляет учет объявленных предостережений и использует соответствующие данные для проведения иных профилактических мероприятий и контрольных мероприятий.</w:t>
      </w:r>
    </w:p>
    <w:p w:rsidR="00BA4211" w:rsidRDefault="00BA4211">
      <w:pPr>
        <w:pStyle w:val="ConsPlusNormal"/>
        <w:spacing w:before="280"/>
        <w:ind w:firstLine="540"/>
        <w:jc w:val="both"/>
      </w:pPr>
      <w:r>
        <w:t>28. Контролируемое лицо вправе не позднее 20 рабочих дней со дня получения предостережения подать в контрольный орган возражение в отношении предостережения через федеральную государственную информационную систему "Единый портал государственных и муниципальных услуг" (далее - портал Госуслуг).</w:t>
      </w:r>
    </w:p>
    <w:p w:rsidR="00BA4211" w:rsidRDefault="00BA4211">
      <w:pPr>
        <w:pStyle w:val="ConsPlusNormal"/>
        <w:spacing w:before="280"/>
        <w:ind w:firstLine="540"/>
        <w:jc w:val="both"/>
      </w:pPr>
      <w:r>
        <w:t>29. Возражение в отношении предостережения должно содержать:</w:t>
      </w:r>
    </w:p>
    <w:p w:rsidR="00BA4211" w:rsidRDefault="00BA4211">
      <w:pPr>
        <w:pStyle w:val="ConsPlusNormal"/>
        <w:spacing w:before="280"/>
        <w:ind w:firstLine="540"/>
        <w:jc w:val="both"/>
      </w:pPr>
      <w: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BA4211" w:rsidRDefault="00BA4211">
      <w:pPr>
        <w:pStyle w:val="ConsPlusNormal"/>
        <w:spacing w:before="280"/>
        <w:ind w:firstLine="540"/>
        <w:jc w:val="both"/>
      </w:pPr>
      <w:r>
        <w:t>2) сведения о предостережении (дата и номер направленного предостережения);</w:t>
      </w:r>
    </w:p>
    <w:p w:rsidR="00BA4211" w:rsidRDefault="00BA4211">
      <w:pPr>
        <w:pStyle w:val="ConsPlusNormal"/>
        <w:spacing w:before="280"/>
        <w:ind w:firstLine="540"/>
        <w:jc w:val="both"/>
      </w:pPr>
      <w:r>
        <w:t>3)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w:t>
      </w:r>
    </w:p>
    <w:p w:rsidR="00BA4211" w:rsidRDefault="00BA4211">
      <w:pPr>
        <w:pStyle w:val="ConsPlusNormal"/>
        <w:spacing w:before="280"/>
        <w:ind w:firstLine="540"/>
        <w:jc w:val="both"/>
      </w:pPr>
      <w:r>
        <w:t>30. Контрольный орган отказывает в рассмотрении возражения в отношении предостережения в течение 3 рабочих дней со дня его поступления в контрольный орган с указанием причин невозможности рассмотрения и разъяснением порядка надлежащего обращения в следующих случаях:</w:t>
      </w:r>
    </w:p>
    <w:p w:rsidR="00BA4211" w:rsidRDefault="00BA4211">
      <w:pPr>
        <w:pStyle w:val="ConsPlusNormal"/>
        <w:spacing w:before="280"/>
        <w:ind w:firstLine="540"/>
        <w:jc w:val="both"/>
      </w:pPr>
      <w:r>
        <w:t>1) возражение в отношении предостережения подано после истечения 20 рабочих дней со дня получения предостережения;</w:t>
      </w:r>
    </w:p>
    <w:p w:rsidR="00BA4211" w:rsidRDefault="00BA4211">
      <w:pPr>
        <w:pStyle w:val="ConsPlusNormal"/>
        <w:spacing w:before="280"/>
        <w:ind w:firstLine="540"/>
        <w:jc w:val="both"/>
      </w:pPr>
      <w:r>
        <w:t>2) в удовлетворении возражения в отношении предостережения было отказано ранее;</w:t>
      </w:r>
    </w:p>
    <w:p w:rsidR="00BA4211" w:rsidRDefault="00BA4211">
      <w:pPr>
        <w:pStyle w:val="ConsPlusNormal"/>
        <w:spacing w:before="280"/>
        <w:ind w:firstLine="540"/>
        <w:jc w:val="both"/>
      </w:pPr>
      <w:r>
        <w:t>3) возражение в отношении предостережения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A4211" w:rsidRDefault="00BA4211">
      <w:pPr>
        <w:pStyle w:val="ConsPlusNormal"/>
        <w:spacing w:before="280"/>
        <w:ind w:firstLine="540"/>
        <w:jc w:val="both"/>
      </w:pPr>
      <w:r>
        <w:t>4) возражение в отношении предостережения подано в ненадлежащий уполномоченный орган.</w:t>
      </w:r>
    </w:p>
    <w:p w:rsidR="00BA4211" w:rsidRDefault="00BA4211">
      <w:pPr>
        <w:pStyle w:val="ConsPlusNormal"/>
        <w:spacing w:before="280"/>
        <w:ind w:firstLine="540"/>
        <w:jc w:val="both"/>
      </w:pPr>
      <w:r>
        <w:lastRenderedPageBreak/>
        <w:t>31. Контрольный орган рассматривает возражение в отношении предостережения в течение 15 рабочих дней со дня его получения.</w:t>
      </w:r>
    </w:p>
    <w:p w:rsidR="00BA4211" w:rsidRDefault="00BA4211">
      <w:pPr>
        <w:pStyle w:val="ConsPlusNormal"/>
        <w:spacing w:before="280"/>
        <w:ind w:firstLine="540"/>
        <w:jc w:val="both"/>
      </w:pPr>
      <w:r>
        <w:t>32. По результатам рассмотрения возражения контрольный орган направляет мотивированный ответ о согласии либо несогласии с возражением.</w:t>
      </w:r>
    </w:p>
    <w:p w:rsidR="00BA4211" w:rsidRDefault="00BA4211">
      <w:pPr>
        <w:pStyle w:val="ConsPlusNormal"/>
        <w:spacing w:before="280"/>
        <w:ind w:firstLine="540"/>
        <w:jc w:val="both"/>
      </w:pPr>
      <w:r>
        <w:t xml:space="preserve">33. Консультирование осуществляется в соответствии со </w:t>
      </w:r>
      <w:hyperlink r:id="rId31">
        <w:r>
          <w:rPr>
            <w:color w:val="0000FF"/>
          </w:rPr>
          <w:t>статьей 50</w:t>
        </w:r>
      </w:hyperlink>
      <w:r>
        <w:t xml:space="preserve"> Закона N 248-ФЗ.</w:t>
      </w:r>
    </w:p>
    <w:p w:rsidR="00BA4211" w:rsidRDefault="00BA4211">
      <w:pPr>
        <w:pStyle w:val="ConsPlusNormal"/>
        <w:spacing w:before="280"/>
        <w:ind w:firstLine="540"/>
        <w:jc w:val="both"/>
      </w:pPr>
      <w:r>
        <w:t>34. Специалист контрольного органа осуществляет консультирование (дает разъяснения по вопросам, связанным с организацией и осуществлением муниципального контроля) контролируемым лицам и их представителям. Консультирование осуществляется без взимания платы.</w:t>
      </w:r>
    </w:p>
    <w:p w:rsidR="00BA4211" w:rsidRDefault="00BA4211">
      <w:pPr>
        <w:pStyle w:val="ConsPlusNormal"/>
        <w:spacing w:before="280"/>
        <w:ind w:firstLine="540"/>
        <w:jc w:val="both"/>
      </w:pPr>
      <w:r>
        <w:t>35. Консультирование по обращениям контролируемых лиц и их представителей осуществляется специалистом в устной и письменной форме посредством дачи разъяснений по вопросам, связанным с организацией и осуществлением муниципального лесного контроля.</w:t>
      </w:r>
    </w:p>
    <w:p w:rsidR="00BA4211" w:rsidRDefault="00BA4211">
      <w:pPr>
        <w:pStyle w:val="ConsPlusNormal"/>
        <w:spacing w:before="280"/>
        <w:ind w:firstLine="540"/>
        <w:jc w:val="both"/>
      </w:pPr>
      <w:r>
        <w:t>36.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BA4211" w:rsidRDefault="00BA4211">
      <w:pPr>
        <w:pStyle w:val="ConsPlusNormal"/>
        <w:spacing w:before="280"/>
        <w:ind w:firstLine="540"/>
        <w:jc w:val="both"/>
      </w:pPr>
      <w:r>
        <w:t>1) местонахождение, контактные телефоны, адрес официального сайта Артемовского муниципального округа в сети "Интернет" и адреса электронной почты контрольного органа;</w:t>
      </w:r>
    </w:p>
    <w:p w:rsidR="00BA4211" w:rsidRDefault="00BA4211">
      <w:pPr>
        <w:pStyle w:val="ConsPlusNormal"/>
        <w:spacing w:before="280"/>
        <w:ind w:firstLine="540"/>
        <w:jc w:val="both"/>
      </w:pPr>
      <w:r>
        <w:t>2) график работы контрольного органа, время приема посетителей;</w:t>
      </w:r>
    </w:p>
    <w:p w:rsidR="00BA4211" w:rsidRDefault="00BA4211">
      <w:pPr>
        <w:pStyle w:val="ConsPlusNormal"/>
        <w:spacing w:before="280"/>
        <w:ind w:firstLine="540"/>
        <w:jc w:val="both"/>
      </w:pPr>
      <w:r>
        <w:t>3) номера кабинетов, где проводятся прием и информирование посетителей по вопросам осуществления муниципального лесного контроля, а также фамилии, имена, отчества (при наличии) специалистов, осуществляющих прием и информирование;</w:t>
      </w:r>
    </w:p>
    <w:p w:rsidR="00BA4211" w:rsidRDefault="00BA4211">
      <w:pPr>
        <w:pStyle w:val="ConsPlusNormal"/>
        <w:spacing w:before="280"/>
        <w:ind w:firstLine="540"/>
        <w:jc w:val="both"/>
      </w:pPr>
      <w:r>
        <w:t>4) перечень нормативных правовых актов, регулирующих осуществление муниципального лесного контроля;</w:t>
      </w:r>
    </w:p>
    <w:p w:rsidR="00BA4211" w:rsidRDefault="00BA4211">
      <w:pPr>
        <w:pStyle w:val="ConsPlusNormal"/>
        <w:spacing w:before="280"/>
        <w:ind w:firstLine="540"/>
        <w:jc w:val="both"/>
      </w:pPr>
      <w:r>
        <w:t>5) перечень актов, содержащих обязательные требования.</w:t>
      </w:r>
    </w:p>
    <w:p w:rsidR="00BA4211" w:rsidRDefault="00BA4211">
      <w:pPr>
        <w:pStyle w:val="ConsPlusNormal"/>
        <w:spacing w:before="280"/>
        <w:ind w:firstLine="540"/>
        <w:jc w:val="both"/>
      </w:pPr>
      <w:r>
        <w:t>37.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BA4211" w:rsidRDefault="00BA4211">
      <w:pPr>
        <w:pStyle w:val="ConsPlusNormal"/>
        <w:spacing w:before="280"/>
        <w:ind w:firstLine="540"/>
        <w:jc w:val="both"/>
      </w:pPr>
      <w:r>
        <w:t xml:space="preserve">38. Контролируемое лицо вправе направить в контрольный орган запрос </w:t>
      </w:r>
      <w:r>
        <w:lastRenderedPageBreak/>
        <w:t xml:space="preserve">о предоставлении письменного ответа об организации и осуществлении муниципального лесного контроля в порядке и в сроки, установленные Федеральным </w:t>
      </w:r>
      <w:hyperlink r:id="rId32">
        <w:r>
          <w:rPr>
            <w:color w:val="0000FF"/>
          </w:rPr>
          <w:t>законом</w:t>
        </w:r>
      </w:hyperlink>
      <w:r>
        <w:t xml:space="preserve"> от 02 мая 2006 года N 59-ФЗ "О порядке рассмотрения обращений граждан Российской Федерации".</w:t>
      </w:r>
    </w:p>
    <w:p w:rsidR="00BA4211" w:rsidRDefault="00BA4211">
      <w:pPr>
        <w:pStyle w:val="ConsPlusNormal"/>
        <w:spacing w:before="280"/>
        <w:ind w:firstLine="540"/>
        <w:jc w:val="both"/>
      </w:pPr>
      <w:r>
        <w:t>39.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BA4211" w:rsidRDefault="00BA4211">
      <w:pPr>
        <w:pStyle w:val="ConsPlusNormal"/>
        <w:spacing w:before="280"/>
        <w:ind w:firstLine="540"/>
        <w:jc w:val="both"/>
      </w:pPr>
      <w: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BA4211" w:rsidRDefault="00BA4211">
      <w:pPr>
        <w:pStyle w:val="ConsPlusNormal"/>
        <w:spacing w:before="280"/>
        <w:ind w:firstLine="540"/>
        <w:jc w:val="both"/>
      </w:pPr>
      <w:r>
        <w:t>2) основание объявления обратившемуся контролируемому лицу предостережения;</w:t>
      </w:r>
    </w:p>
    <w:p w:rsidR="00BA4211" w:rsidRDefault="00BA4211">
      <w:pPr>
        <w:pStyle w:val="ConsPlusNormal"/>
        <w:spacing w:before="280"/>
        <w:ind w:firstLine="540"/>
        <w:jc w:val="both"/>
      </w:pPr>
      <w:r>
        <w:t>3)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BA4211" w:rsidRDefault="00BA4211">
      <w:pPr>
        <w:pStyle w:val="ConsPlusNormal"/>
        <w:spacing w:before="280"/>
        <w:ind w:firstLine="540"/>
        <w:jc w:val="both"/>
      </w:pPr>
      <w:r>
        <w:t>40. При осуществлении консультирования специалист обязан соблюдать конфиденциальность информации, доступ к которой ограничен в соответствии с законодательством Российской Федерации.</w:t>
      </w:r>
    </w:p>
    <w:p w:rsidR="00BA4211" w:rsidRDefault="00BA4211">
      <w:pPr>
        <w:pStyle w:val="ConsPlusNormal"/>
        <w:spacing w:before="280"/>
        <w:ind w:firstLine="540"/>
        <w:jc w:val="both"/>
      </w:pPr>
      <w:r>
        <w:t>41. В ходе консультирования не может предоставляться информация, содержащая оценку конкретного контрольного мероприятия, решений и (или) действий специалистов, иных участников контрольного мероприятия, а также результаты проведенных в рамках контрольного мероприятия экспертизы, испытаний.</w:t>
      </w:r>
    </w:p>
    <w:p w:rsidR="00BA4211" w:rsidRDefault="00BA4211">
      <w:pPr>
        <w:pStyle w:val="ConsPlusNormal"/>
        <w:spacing w:before="280"/>
        <w:ind w:firstLine="540"/>
        <w:jc w:val="both"/>
      </w:pPr>
      <w:r>
        <w:t>42. Информация, ставшая известной специалисту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A4211" w:rsidRDefault="00BA4211">
      <w:pPr>
        <w:pStyle w:val="ConsPlusNormal"/>
        <w:spacing w:before="280"/>
        <w:ind w:firstLine="540"/>
        <w:jc w:val="both"/>
      </w:pPr>
      <w:r>
        <w:t>43. Контрольный орган осуществляет учет консультирований.</w:t>
      </w:r>
    </w:p>
    <w:p w:rsidR="00BA4211" w:rsidRDefault="00BA4211">
      <w:pPr>
        <w:pStyle w:val="ConsPlusNormal"/>
        <w:spacing w:before="280"/>
        <w:ind w:firstLine="540"/>
        <w:jc w:val="both"/>
      </w:pPr>
      <w:r>
        <w:t>44.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лесного контроля, консультирование по однотипным вопросам осуществляется посредством размещения на официальном сайте Артемовского муниципального округа в сети "Интернет" письменного разъяснения, подписанного руководителем (заместителем руководителя) контрольного органа.</w:t>
      </w:r>
    </w:p>
    <w:p w:rsidR="00BA4211" w:rsidRDefault="00BA4211">
      <w:pPr>
        <w:pStyle w:val="ConsPlusNormal"/>
        <w:spacing w:before="280"/>
        <w:ind w:firstLine="540"/>
        <w:jc w:val="both"/>
      </w:pPr>
      <w:r>
        <w:lastRenderedPageBreak/>
        <w:t xml:space="preserve">45. Профилактический визит проводится в порядке, предусмотренном </w:t>
      </w:r>
      <w:hyperlink r:id="rId33">
        <w:r>
          <w:rPr>
            <w:color w:val="0000FF"/>
          </w:rPr>
          <w:t>статьями 52</w:t>
        </w:r>
      </w:hyperlink>
      <w:r>
        <w:t xml:space="preserve">, </w:t>
      </w:r>
      <w:hyperlink r:id="rId34">
        <w:r>
          <w:rPr>
            <w:color w:val="0000FF"/>
          </w:rPr>
          <w:t>52.1</w:t>
        </w:r>
      </w:hyperlink>
      <w:r>
        <w:t xml:space="preserve"> и </w:t>
      </w:r>
      <w:hyperlink r:id="rId35">
        <w:r>
          <w:rPr>
            <w:color w:val="0000FF"/>
          </w:rPr>
          <w:t>52.2</w:t>
        </w:r>
      </w:hyperlink>
      <w:r>
        <w:t xml:space="preserve"> Закона N 248-ФЗ,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A4211" w:rsidRDefault="00BA4211">
      <w:pPr>
        <w:pStyle w:val="ConsPlusNormal"/>
        <w:spacing w:before="280"/>
        <w:ind w:firstLine="540"/>
        <w:jc w:val="both"/>
      </w:pPr>
      <w:r>
        <w:t>46.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A4211" w:rsidRDefault="00BA4211">
      <w:pPr>
        <w:pStyle w:val="ConsPlusNormal"/>
        <w:spacing w:before="280"/>
        <w:ind w:firstLine="540"/>
        <w:jc w:val="both"/>
      </w:pPr>
      <w:r>
        <w:t>47.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специалист, осуществляет ознакомление с объектом контроля и проводит оценку уровня соблюдения контролируемым лицом обязательных требований.</w:t>
      </w:r>
    </w:p>
    <w:p w:rsidR="00BA4211" w:rsidRDefault="00BA4211">
      <w:pPr>
        <w:pStyle w:val="ConsPlusNormal"/>
        <w:spacing w:before="280"/>
        <w:ind w:firstLine="540"/>
        <w:jc w:val="both"/>
      </w:pPr>
      <w:r>
        <w:t xml:space="preserve">48. Обязательный профилактический визит в рамках муниципального лесного контроля проводится в случаях, предусмотренных </w:t>
      </w:r>
      <w:hyperlink r:id="rId36">
        <w:r>
          <w:rPr>
            <w:color w:val="0000FF"/>
          </w:rPr>
          <w:t>пунктами 1</w:t>
        </w:r>
      </w:hyperlink>
      <w:r>
        <w:t xml:space="preserve"> и </w:t>
      </w:r>
      <w:hyperlink r:id="rId37">
        <w:r>
          <w:rPr>
            <w:color w:val="0000FF"/>
          </w:rPr>
          <w:t>4 части 1 статьи 52.1</w:t>
        </w:r>
      </w:hyperlink>
      <w:r>
        <w:t xml:space="preserve"> Закона N 248-ФЗ.</w:t>
      </w:r>
    </w:p>
    <w:p w:rsidR="00BA4211" w:rsidRDefault="00BA4211">
      <w:pPr>
        <w:pStyle w:val="ConsPlusNormal"/>
        <w:spacing w:before="280"/>
        <w:ind w:firstLine="540"/>
        <w:jc w:val="both"/>
      </w:pPr>
      <w:r>
        <w:t xml:space="preserve">49. Обязательный профилактический визит в отношении контролируемых лиц, принадлежащих им объектов контроля, отнесенных к категории среднего риска, проводятся с периодичностью, определенной Правительством Российской Федерации в соответствии с </w:t>
      </w:r>
      <w:hyperlink r:id="rId38">
        <w:r>
          <w:rPr>
            <w:color w:val="0000FF"/>
          </w:rPr>
          <w:t>пунктом 3 части 2 статьи 25</w:t>
        </w:r>
      </w:hyperlink>
      <w:r>
        <w:t xml:space="preserve"> Закона N 248-ФЗ. В отношении объектов муниципального лесного контроля, отнесенных к категории умеренного и низкого риска, обязательный профилактический визит не проводится.</w:t>
      </w:r>
    </w:p>
    <w:p w:rsidR="00BA4211" w:rsidRDefault="00BA4211">
      <w:pPr>
        <w:pStyle w:val="ConsPlusNormal"/>
        <w:spacing w:before="280"/>
        <w:ind w:firstLine="540"/>
        <w:jc w:val="both"/>
      </w:pPr>
      <w:r>
        <w:t xml:space="preserve">50. Профилактический визит по инициативе контролируемого лица проводится в соответствии со </w:t>
      </w:r>
      <w:hyperlink r:id="rId39">
        <w:r>
          <w:rPr>
            <w:color w:val="0000FF"/>
          </w:rPr>
          <w:t>статьей 52.2</w:t>
        </w:r>
      </w:hyperlink>
      <w:r>
        <w:t xml:space="preserve"> Закона N 248-ФЗ,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A4211" w:rsidRDefault="00BA4211">
      <w:pPr>
        <w:pStyle w:val="ConsPlusNormal"/>
        <w:spacing w:before="280"/>
        <w:ind w:firstLine="540"/>
        <w:jc w:val="both"/>
      </w:pPr>
      <w:r>
        <w:t>51. Заявление о проведении профилактического визита подается посредством портала Госуслуг.</w:t>
      </w:r>
    </w:p>
    <w:p w:rsidR="00BA4211" w:rsidRDefault="00BA4211">
      <w:pPr>
        <w:pStyle w:val="ConsPlusNormal"/>
        <w:spacing w:before="280"/>
        <w:ind w:firstLine="540"/>
        <w:jc w:val="both"/>
      </w:pPr>
      <w:r>
        <w:t xml:space="preserve">52. 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w:t>
      </w:r>
      <w:hyperlink r:id="rId40">
        <w:r>
          <w:rPr>
            <w:color w:val="0000FF"/>
          </w:rPr>
          <w:t>частью 4 статьи 52.2</w:t>
        </w:r>
      </w:hyperlink>
      <w:r>
        <w:t xml:space="preserve"> Закона N 248-ФЗ, о чем уведомляет контролируемое лицо.</w:t>
      </w:r>
    </w:p>
    <w:p w:rsidR="00BA4211" w:rsidRDefault="00BA4211">
      <w:pPr>
        <w:pStyle w:val="ConsPlusNormal"/>
        <w:spacing w:before="280"/>
        <w:ind w:firstLine="540"/>
        <w:jc w:val="both"/>
      </w:pPr>
      <w:r>
        <w:t xml:space="preserve">53. Контрольный орган при проведении профилактических мероприятий осуществляет взаимодействие с контролируемыми лицами только в случаях, установленных </w:t>
      </w:r>
      <w:hyperlink r:id="rId41">
        <w:r>
          <w:rPr>
            <w:color w:val="0000FF"/>
          </w:rPr>
          <w:t>Законом</w:t>
        </w:r>
      </w:hyperlink>
      <w:r>
        <w:t xml:space="preserve"> N 248-ФЗ. Если иное не установлено </w:t>
      </w:r>
      <w:hyperlink r:id="rId42">
        <w:r>
          <w:rPr>
            <w:color w:val="0000FF"/>
          </w:rPr>
          <w:t>Законом</w:t>
        </w:r>
      </w:hyperlink>
      <w:r>
        <w:t xml:space="preserve"> N 248-</w:t>
      </w:r>
      <w:r>
        <w:lastRenderedPageBreak/>
        <w:t>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A4211" w:rsidRDefault="00BA4211">
      <w:pPr>
        <w:pStyle w:val="ConsPlusNormal"/>
        <w:spacing w:before="280"/>
        <w:ind w:firstLine="540"/>
        <w:jc w:val="both"/>
      </w:pPr>
      <w:r>
        <w:t xml:space="preserve">54. Информация о профилактических мероприятиях вносится в единый реестр контрольных (надзорных) мероприятий с учетом требований, установленных </w:t>
      </w:r>
      <w:hyperlink r:id="rId43">
        <w:r>
          <w:rPr>
            <w:color w:val="0000FF"/>
          </w:rPr>
          <w:t>Постановлением</w:t>
        </w:r>
      </w:hyperlink>
      <w:r>
        <w:t xml:space="preserve"> Правительства Российской Федерации от 16.04.2021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(далее - Постановление N 604).</w:t>
      </w:r>
    </w:p>
    <w:p w:rsidR="00BA4211" w:rsidRDefault="00BA4211">
      <w:pPr>
        <w:pStyle w:val="ConsPlusNormal"/>
        <w:jc w:val="both"/>
      </w:pPr>
    </w:p>
    <w:p w:rsidR="00BA4211" w:rsidRDefault="00BA4211">
      <w:pPr>
        <w:pStyle w:val="ConsPlusTitle"/>
        <w:jc w:val="center"/>
        <w:outlineLvl w:val="1"/>
      </w:pPr>
      <w:r>
        <w:t>Раздел 4. ОСУЩЕСТВЛЕНИЕ КОНТРОЛЬНЫХ МЕРОПРИЯТИЙ</w:t>
      </w:r>
    </w:p>
    <w:p w:rsidR="00BA4211" w:rsidRDefault="00BA4211">
      <w:pPr>
        <w:pStyle w:val="ConsPlusNormal"/>
        <w:jc w:val="both"/>
      </w:pPr>
    </w:p>
    <w:p w:rsidR="00BA4211" w:rsidRDefault="00BA4211">
      <w:pPr>
        <w:pStyle w:val="ConsPlusNormal"/>
        <w:ind w:firstLine="540"/>
        <w:jc w:val="both"/>
      </w:pPr>
      <w:r>
        <w:t>55. При осуществлении муниципального лесного контроля плановые контрольные мероприятия не проводятся.</w:t>
      </w:r>
    </w:p>
    <w:p w:rsidR="00BA4211" w:rsidRDefault="00BA4211">
      <w:pPr>
        <w:pStyle w:val="ConsPlusNormal"/>
        <w:spacing w:before="280"/>
        <w:ind w:firstLine="540"/>
        <w:jc w:val="both"/>
      </w:pPr>
      <w:bookmarkStart w:id="1" w:name="P154"/>
      <w:bookmarkEnd w:id="1"/>
      <w:r>
        <w:t>56. При осуществлении муниципального лесного контроля проводятся следующие контрольные мероприятия с взаимодействием с контролируемым лицом:</w:t>
      </w:r>
    </w:p>
    <w:p w:rsidR="00BA4211" w:rsidRDefault="00BA4211">
      <w:pPr>
        <w:pStyle w:val="ConsPlusNormal"/>
        <w:spacing w:before="280"/>
        <w:ind w:firstLine="540"/>
        <w:jc w:val="both"/>
      </w:pPr>
      <w:r>
        <w:t>1) инспекционный визит;</w:t>
      </w:r>
    </w:p>
    <w:p w:rsidR="00BA4211" w:rsidRDefault="00BA4211">
      <w:pPr>
        <w:pStyle w:val="ConsPlusNormal"/>
        <w:spacing w:before="280"/>
        <w:ind w:firstLine="540"/>
        <w:jc w:val="both"/>
      </w:pPr>
      <w:r>
        <w:t>2) рейдовый осмотр;</w:t>
      </w:r>
    </w:p>
    <w:p w:rsidR="00BA4211" w:rsidRDefault="00BA4211">
      <w:pPr>
        <w:pStyle w:val="ConsPlusNormal"/>
        <w:spacing w:before="280"/>
        <w:ind w:firstLine="540"/>
        <w:jc w:val="both"/>
      </w:pPr>
      <w:r>
        <w:t>3) документарная проверка;</w:t>
      </w:r>
    </w:p>
    <w:p w:rsidR="00BA4211" w:rsidRDefault="00BA4211">
      <w:pPr>
        <w:pStyle w:val="ConsPlusNormal"/>
        <w:spacing w:before="280"/>
        <w:ind w:firstLine="540"/>
        <w:jc w:val="both"/>
      </w:pPr>
      <w:r>
        <w:t>4) выездная проверка.</w:t>
      </w:r>
    </w:p>
    <w:p w:rsidR="00BA4211" w:rsidRDefault="00BA4211">
      <w:pPr>
        <w:pStyle w:val="ConsPlusNormal"/>
        <w:spacing w:before="280"/>
        <w:ind w:firstLine="540"/>
        <w:jc w:val="both"/>
      </w:pPr>
      <w:bookmarkStart w:id="2" w:name="P159"/>
      <w:bookmarkEnd w:id="2"/>
      <w:r>
        <w:t>57. Без взаимодействия с контролируемым лицом проводятся следующие контрольные мероприятия:</w:t>
      </w:r>
    </w:p>
    <w:p w:rsidR="00BA4211" w:rsidRDefault="00BA4211">
      <w:pPr>
        <w:pStyle w:val="ConsPlusNormal"/>
        <w:spacing w:before="280"/>
        <w:ind w:firstLine="540"/>
        <w:jc w:val="both"/>
      </w:pPr>
      <w:bookmarkStart w:id="3" w:name="P160"/>
      <w:bookmarkEnd w:id="3"/>
      <w:r>
        <w:t>1) наблюдение за соблюдением обязательных требований (мониторинг безопасности);</w:t>
      </w:r>
    </w:p>
    <w:p w:rsidR="00BA4211" w:rsidRDefault="00BA4211">
      <w:pPr>
        <w:pStyle w:val="ConsPlusNormal"/>
        <w:spacing w:before="280"/>
        <w:ind w:firstLine="540"/>
        <w:jc w:val="both"/>
      </w:pPr>
      <w:r>
        <w:t>2) выездное обследование.</w:t>
      </w:r>
    </w:p>
    <w:p w:rsidR="00BA4211" w:rsidRDefault="00BA4211">
      <w:pPr>
        <w:pStyle w:val="ConsPlusNormal"/>
        <w:spacing w:before="280"/>
        <w:ind w:firstLine="540"/>
        <w:jc w:val="both"/>
      </w:pPr>
      <w:r>
        <w:t xml:space="preserve">58. Инспекционный визит проводится в порядке, установленном </w:t>
      </w:r>
      <w:hyperlink r:id="rId44">
        <w:r>
          <w:rPr>
            <w:color w:val="0000FF"/>
          </w:rPr>
          <w:t>статьей 70</w:t>
        </w:r>
      </w:hyperlink>
      <w:r>
        <w:t xml:space="preserve"> Закона N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A4211" w:rsidRDefault="00BA4211">
      <w:pPr>
        <w:pStyle w:val="ConsPlusNormal"/>
        <w:spacing w:before="280"/>
        <w:ind w:firstLine="540"/>
        <w:jc w:val="both"/>
      </w:pPr>
      <w: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A4211" w:rsidRDefault="00BA4211">
      <w:pPr>
        <w:pStyle w:val="ConsPlusNormal"/>
        <w:spacing w:before="280"/>
        <w:ind w:firstLine="540"/>
        <w:jc w:val="both"/>
      </w:pPr>
      <w:r>
        <w:lastRenderedPageBreak/>
        <w:t>59. В ходе инспекционного визита могут совершаться следующие контрольные действия:</w:t>
      </w:r>
    </w:p>
    <w:p w:rsidR="00BA4211" w:rsidRDefault="00BA4211">
      <w:pPr>
        <w:pStyle w:val="ConsPlusNormal"/>
        <w:spacing w:before="280"/>
        <w:ind w:firstLine="540"/>
        <w:jc w:val="both"/>
      </w:pPr>
      <w:r>
        <w:t>1) осмотр;</w:t>
      </w:r>
    </w:p>
    <w:p w:rsidR="00BA4211" w:rsidRDefault="00BA4211">
      <w:pPr>
        <w:pStyle w:val="ConsPlusNormal"/>
        <w:spacing w:before="280"/>
        <w:ind w:firstLine="540"/>
        <w:jc w:val="both"/>
      </w:pPr>
      <w:r>
        <w:t>2) опрос;</w:t>
      </w:r>
    </w:p>
    <w:p w:rsidR="00BA4211" w:rsidRDefault="00BA4211">
      <w:pPr>
        <w:pStyle w:val="ConsPlusNormal"/>
        <w:spacing w:before="280"/>
        <w:ind w:firstLine="540"/>
        <w:jc w:val="both"/>
      </w:pPr>
      <w:r>
        <w:t>3) истребование документов;</w:t>
      </w:r>
    </w:p>
    <w:p w:rsidR="00BA4211" w:rsidRDefault="00BA4211">
      <w:pPr>
        <w:pStyle w:val="ConsPlusNormal"/>
        <w:spacing w:before="280"/>
        <w:ind w:firstLine="540"/>
        <w:jc w:val="both"/>
      </w:pPr>
      <w:r>
        <w:t>4) получение письменных объяснений;</w:t>
      </w:r>
    </w:p>
    <w:p w:rsidR="00BA4211" w:rsidRDefault="00BA4211">
      <w:pPr>
        <w:pStyle w:val="ConsPlusNormal"/>
        <w:spacing w:before="280"/>
        <w:ind w:firstLine="540"/>
        <w:jc w:val="both"/>
      </w:pPr>
      <w:r>
        <w:t>5) инструментальное обследование.</w:t>
      </w:r>
    </w:p>
    <w:p w:rsidR="00BA4211" w:rsidRDefault="00BA4211">
      <w:pPr>
        <w:pStyle w:val="ConsPlusNormal"/>
        <w:spacing w:before="280"/>
        <w:ind w:firstLine="540"/>
        <w:jc w:val="both"/>
      </w:pPr>
      <w:r>
        <w:t>60. Срок проведения инспекционного визита в одном месте осуществления деятельности либо на одном производственном объекте не может превышать 1 рабочий день.</w:t>
      </w:r>
    </w:p>
    <w:p w:rsidR="00BA4211" w:rsidRDefault="00BA4211">
      <w:pPr>
        <w:pStyle w:val="ConsPlusNormal"/>
        <w:spacing w:before="280"/>
        <w:ind w:firstLine="540"/>
        <w:jc w:val="both"/>
      </w:pPr>
      <w:r>
        <w:t xml:space="preserve">Внеплановый инспекционный визит проводится только по согласованию с Артемовской городской прокуратурой, за исключением случаев его проведения в соответствии с </w:t>
      </w:r>
      <w:hyperlink r:id="rId45">
        <w:r>
          <w:rPr>
            <w:color w:val="0000FF"/>
          </w:rPr>
          <w:t>пунктами 3</w:t>
        </w:r>
      </w:hyperlink>
      <w:r>
        <w:t xml:space="preserve">, </w:t>
      </w:r>
      <w:hyperlink r:id="rId46">
        <w:r>
          <w:rPr>
            <w:color w:val="0000FF"/>
          </w:rPr>
          <w:t>4</w:t>
        </w:r>
      </w:hyperlink>
      <w:r>
        <w:t xml:space="preserve">, </w:t>
      </w:r>
      <w:hyperlink r:id="rId47">
        <w:r>
          <w:rPr>
            <w:color w:val="0000FF"/>
          </w:rPr>
          <w:t>6</w:t>
        </w:r>
      </w:hyperlink>
      <w:r>
        <w:t xml:space="preserve">, </w:t>
      </w:r>
      <w:hyperlink r:id="rId48">
        <w:r>
          <w:rPr>
            <w:color w:val="0000FF"/>
          </w:rPr>
          <w:t>8 части 1</w:t>
        </w:r>
      </w:hyperlink>
      <w:r>
        <w:t xml:space="preserve">, </w:t>
      </w:r>
      <w:hyperlink r:id="rId49">
        <w:r>
          <w:rPr>
            <w:color w:val="0000FF"/>
          </w:rPr>
          <w:t>частью 3 статьи 57</w:t>
        </w:r>
      </w:hyperlink>
      <w:r>
        <w:t xml:space="preserve"> и </w:t>
      </w:r>
      <w:hyperlink r:id="rId50">
        <w:r>
          <w:rPr>
            <w:color w:val="0000FF"/>
          </w:rPr>
          <w:t>частью 12 статьи 66</w:t>
        </w:r>
      </w:hyperlink>
      <w:r>
        <w:t xml:space="preserve"> Закона N 248-ФЗ.</w:t>
      </w:r>
    </w:p>
    <w:p w:rsidR="00BA4211" w:rsidRDefault="00BA4211">
      <w:pPr>
        <w:pStyle w:val="ConsPlusNormal"/>
        <w:spacing w:before="280"/>
        <w:ind w:firstLine="540"/>
        <w:jc w:val="both"/>
      </w:pPr>
      <w:r>
        <w:t xml:space="preserve">61. Рейдовый осмотр проводится в порядке, установленном </w:t>
      </w:r>
      <w:hyperlink r:id="rId51">
        <w:r>
          <w:rPr>
            <w:color w:val="0000FF"/>
          </w:rPr>
          <w:t>статьей 71</w:t>
        </w:r>
      </w:hyperlink>
      <w:r>
        <w:t xml:space="preserve"> Закона N 248-ФЗ,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A4211" w:rsidRDefault="00BA4211">
      <w:pPr>
        <w:pStyle w:val="ConsPlusNormal"/>
        <w:spacing w:before="280"/>
        <w:ind w:firstLine="540"/>
        <w:jc w:val="both"/>
      </w:pPr>
      <w: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A4211" w:rsidRDefault="00BA4211">
      <w:pPr>
        <w:pStyle w:val="ConsPlusNormal"/>
        <w:spacing w:before="280"/>
        <w:ind w:firstLine="540"/>
        <w:jc w:val="both"/>
      </w:pPr>
      <w:r>
        <w:t>62. В ходе рейдового осмотра могут совершаться следующие контрольные действия:</w:t>
      </w:r>
    </w:p>
    <w:p w:rsidR="00BA4211" w:rsidRDefault="00BA4211">
      <w:pPr>
        <w:pStyle w:val="ConsPlusNormal"/>
        <w:spacing w:before="280"/>
        <w:ind w:firstLine="540"/>
        <w:jc w:val="both"/>
      </w:pPr>
      <w:r>
        <w:t>1) осмотр;</w:t>
      </w:r>
    </w:p>
    <w:p w:rsidR="00BA4211" w:rsidRDefault="00BA4211">
      <w:pPr>
        <w:pStyle w:val="ConsPlusNormal"/>
        <w:spacing w:before="280"/>
        <w:ind w:firstLine="540"/>
        <w:jc w:val="both"/>
      </w:pPr>
      <w:r>
        <w:t>2) опрос;</w:t>
      </w:r>
    </w:p>
    <w:p w:rsidR="00BA4211" w:rsidRDefault="00BA4211">
      <w:pPr>
        <w:pStyle w:val="ConsPlusNormal"/>
        <w:spacing w:before="280"/>
        <w:ind w:firstLine="540"/>
        <w:jc w:val="both"/>
      </w:pPr>
      <w:r>
        <w:t>3) истребование документов;</w:t>
      </w:r>
    </w:p>
    <w:p w:rsidR="00BA4211" w:rsidRDefault="00BA4211">
      <w:pPr>
        <w:pStyle w:val="ConsPlusNormal"/>
        <w:spacing w:before="280"/>
        <w:ind w:firstLine="540"/>
        <w:jc w:val="both"/>
      </w:pPr>
      <w:r>
        <w:t>4) получение письменных объяснений;</w:t>
      </w:r>
    </w:p>
    <w:p w:rsidR="00BA4211" w:rsidRDefault="00BA4211">
      <w:pPr>
        <w:pStyle w:val="ConsPlusNormal"/>
        <w:spacing w:before="280"/>
        <w:ind w:firstLine="540"/>
        <w:jc w:val="both"/>
      </w:pPr>
      <w:r>
        <w:t>5) инструментальное обследование.</w:t>
      </w:r>
    </w:p>
    <w:p w:rsidR="00BA4211" w:rsidRDefault="00BA4211">
      <w:pPr>
        <w:pStyle w:val="ConsPlusNormal"/>
        <w:spacing w:before="280"/>
        <w:ind w:firstLine="540"/>
        <w:jc w:val="both"/>
      </w:pPr>
      <w:r>
        <w:t xml:space="preserve">63. Срок проведения рейдового осмотра не может превышать 10 рабочих дней. Срок взаимодействия с одним контролируемым лицом в период </w:t>
      </w:r>
      <w:r>
        <w:lastRenderedPageBreak/>
        <w:t>проведения рейдового осмотра не может превышать 1 рабочий день.</w:t>
      </w:r>
    </w:p>
    <w:p w:rsidR="00BA4211" w:rsidRDefault="00BA4211">
      <w:pPr>
        <w:pStyle w:val="ConsPlusNormal"/>
        <w:spacing w:before="280"/>
        <w:ind w:firstLine="540"/>
        <w:jc w:val="both"/>
      </w:pPr>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A4211" w:rsidRDefault="00BA4211">
      <w:pPr>
        <w:pStyle w:val="ConsPlusNormal"/>
        <w:spacing w:before="280"/>
        <w:ind w:firstLine="540"/>
        <w:jc w:val="both"/>
      </w:pPr>
      <w:r>
        <w:t xml:space="preserve">64. Рейдовый осмотр может проводиться только по согласованию с Артемовской городской прокуратурой, за исключением случаев его проведения в соответствии с </w:t>
      </w:r>
      <w:hyperlink r:id="rId52">
        <w:r>
          <w:rPr>
            <w:color w:val="0000FF"/>
          </w:rPr>
          <w:t>пунктами 3</w:t>
        </w:r>
      </w:hyperlink>
      <w:r>
        <w:t xml:space="preserve">, </w:t>
      </w:r>
      <w:hyperlink r:id="rId53">
        <w:r>
          <w:rPr>
            <w:color w:val="0000FF"/>
          </w:rPr>
          <w:t>4</w:t>
        </w:r>
      </w:hyperlink>
      <w:r>
        <w:t xml:space="preserve">, </w:t>
      </w:r>
      <w:hyperlink r:id="rId54">
        <w:r>
          <w:rPr>
            <w:color w:val="0000FF"/>
          </w:rPr>
          <w:t>6</w:t>
        </w:r>
      </w:hyperlink>
      <w:r>
        <w:t xml:space="preserve">, </w:t>
      </w:r>
      <w:hyperlink r:id="rId55">
        <w:r>
          <w:rPr>
            <w:color w:val="0000FF"/>
          </w:rPr>
          <w:t>8 части 1</w:t>
        </w:r>
      </w:hyperlink>
      <w:r>
        <w:t xml:space="preserve">, </w:t>
      </w:r>
      <w:hyperlink r:id="rId56">
        <w:r>
          <w:rPr>
            <w:color w:val="0000FF"/>
          </w:rPr>
          <w:t>частью 3 статьи 57</w:t>
        </w:r>
      </w:hyperlink>
      <w:r>
        <w:t xml:space="preserve"> и </w:t>
      </w:r>
      <w:hyperlink r:id="rId57">
        <w:r>
          <w:rPr>
            <w:color w:val="0000FF"/>
          </w:rPr>
          <w:t>частью 12 статьи 66</w:t>
        </w:r>
      </w:hyperlink>
      <w:r>
        <w:t xml:space="preserve"> Закона N 248-ФЗ.</w:t>
      </w:r>
    </w:p>
    <w:p w:rsidR="00BA4211" w:rsidRDefault="00BA4211">
      <w:pPr>
        <w:pStyle w:val="ConsPlusNormal"/>
        <w:spacing w:before="280"/>
        <w:ind w:firstLine="540"/>
        <w:jc w:val="both"/>
      </w:pPr>
      <w:r>
        <w:t xml:space="preserve">65. Документарная проверка проводится в соответствии со </w:t>
      </w:r>
      <w:hyperlink r:id="rId58">
        <w:r>
          <w:rPr>
            <w:color w:val="0000FF"/>
          </w:rPr>
          <w:t>статьей 72</w:t>
        </w:r>
      </w:hyperlink>
      <w:r>
        <w:t xml:space="preserve"> Закона N 248-ФЗ.</w:t>
      </w:r>
    </w:p>
    <w:p w:rsidR="00BA4211" w:rsidRDefault="00BA4211">
      <w:pPr>
        <w:pStyle w:val="ConsPlusNormal"/>
        <w:spacing w:before="280"/>
        <w:ind w:firstLine="540"/>
        <w:jc w:val="both"/>
      </w:pPr>
      <w:r>
        <w:t>66. В ходе документарной проверки при осуществлении муниципального контроля могут совершаться следующие контрольные действия:</w:t>
      </w:r>
    </w:p>
    <w:p w:rsidR="00BA4211" w:rsidRDefault="00BA4211">
      <w:pPr>
        <w:pStyle w:val="ConsPlusNormal"/>
        <w:spacing w:before="280"/>
        <w:ind w:firstLine="540"/>
        <w:jc w:val="both"/>
      </w:pPr>
      <w:r>
        <w:t>1) получение письменных объяснений;</w:t>
      </w:r>
    </w:p>
    <w:p w:rsidR="00BA4211" w:rsidRDefault="00BA4211">
      <w:pPr>
        <w:pStyle w:val="ConsPlusNormal"/>
        <w:spacing w:before="280"/>
        <w:ind w:firstLine="540"/>
        <w:jc w:val="both"/>
      </w:pPr>
      <w:r>
        <w:t>2) истребование документов.</w:t>
      </w:r>
    </w:p>
    <w:p w:rsidR="00BA4211" w:rsidRDefault="00BA4211">
      <w:pPr>
        <w:pStyle w:val="ConsPlusNormal"/>
        <w:spacing w:before="280"/>
        <w:ind w:firstLine="540"/>
        <w:jc w:val="both"/>
      </w:pPr>
      <w:r>
        <w:t>67.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BA4211" w:rsidRDefault="00BA4211">
      <w:pPr>
        <w:pStyle w:val="ConsPlusNormal"/>
        <w:spacing w:before="280"/>
        <w:ind w:firstLine="540"/>
        <w:jc w:val="both"/>
      </w:pPr>
      <w:r>
        <w:t>68.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A4211" w:rsidRDefault="00BA4211">
      <w:pPr>
        <w:pStyle w:val="ConsPlusNormal"/>
        <w:spacing w:before="280"/>
        <w:ind w:firstLine="540"/>
        <w:jc w:val="both"/>
      </w:pPr>
      <w:r>
        <w:t>69.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w:t>
      </w:r>
    </w:p>
    <w:p w:rsidR="00BA4211" w:rsidRDefault="00BA4211">
      <w:pPr>
        <w:pStyle w:val="ConsPlusNormal"/>
        <w:spacing w:before="280"/>
        <w:ind w:firstLine="540"/>
        <w:jc w:val="both"/>
      </w:pPr>
      <w:r>
        <w:t xml:space="preserve">Контролируемое лицо, представляющее в контрольный орган муниципального лесного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w:t>
      </w:r>
      <w:r>
        <w:lastRenderedPageBreak/>
        <w:t>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BA4211" w:rsidRDefault="00BA4211">
      <w:pPr>
        <w:pStyle w:val="ConsPlusNormal"/>
        <w:spacing w:before="280"/>
        <w:ind w:firstLine="540"/>
        <w:jc w:val="both"/>
      </w:pPr>
      <w:r>
        <w:t>70.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этими органами от иных органов.</w:t>
      </w:r>
    </w:p>
    <w:p w:rsidR="00BA4211" w:rsidRDefault="00BA4211">
      <w:pPr>
        <w:pStyle w:val="ConsPlusNormal"/>
        <w:spacing w:before="280"/>
        <w:ind w:firstLine="540"/>
        <w:jc w:val="both"/>
      </w:pPr>
      <w:r>
        <w:t>71. Срок проведения документарной проверки не может превышать десять рабочих дней.</w:t>
      </w:r>
    </w:p>
    <w:p w:rsidR="00BA4211" w:rsidRDefault="00BA4211">
      <w:pPr>
        <w:pStyle w:val="ConsPlusNormal"/>
        <w:spacing w:before="280"/>
        <w:ind w:firstLine="540"/>
        <w:jc w:val="both"/>
      </w:pPr>
      <w: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лесного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BA4211" w:rsidRDefault="00BA4211">
      <w:pPr>
        <w:pStyle w:val="ConsPlusNormal"/>
        <w:spacing w:before="280"/>
        <w:ind w:firstLine="540"/>
        <w:jc w:val="both"/>
      </w:pPr>
      <w:r>
        <w:t>72.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BA4211" w:rsidRDefault="00BA4211">
      <w:pPr>
        <w:pStyle w:val="ConsPlusNormal"/>
        <w:spacing w:before="280"/>
        <w:ind w:firstLine="540"/>
        <w:jc w:val="both"/>
      </w:pPr>
      <w:r>
        <w:t xml:space="preserve">73. Документарная проверка может проводиться только по согласованию с Артемовской городской прокуратурой, за исключением случаев его проведения в соответствии с </w:t>
      </w:r>
      <w:hyperlink r:id="rId59">
        <w:r>
          <w:rPr>
            <w:color w:val="0000FF"/>
          </w:rPr>
          <w:t>пунктами 3</w:t>
        </w:r>
      </w:hyperlink>
      <w:r>
        <w:t xml:space="preserve">, </w:t>
      </w:r>
      <w:hyperlink r:id="rId60">
        <w:r>
          <w:rPr>
            <w:color w:val="0000FF"/>
          </w:rPr>
          <w:t>4</w:t>
        </w:r>
      </w:hyperlink>
      <w:r>
        <w:t xml:space="preserve">, </w:t>
      </w:r>
      <w:hyperlink r:id="rId61">
        <w:r>
          <w:rPr>
            <w:color w:val="0000FF"/>
          </w:rPr>
          <w:t>6</w:t>
        </w:r>
      </w:hyperlink>
      <w:r>
        <w:t xml:space="preserve">, </w:t>
      </w:r>
      <w:hyperlink r:id="rId62">
        <w:r>
          <w:rPr>
            <w:color w:val="0000FF"/>
          </w:rPr>
          <w:t>8 части 1</w:t>
        </w:r>
      </w:hyperlink>
      <w:r>
        <w:t xml:space="preserve">, </w:t>
      </w:r>
      <w:hyperlink r:id="rId63">
        <w:r>
          <w:rPr>
            <w:color w:val="0000FF"/>
          </w:rPr>
          <w:t>частью 3 статьи 57</w:t>
        </w:r>
      </w:hyperlink>
      <w:r>
        <w:t xml:space="preserve"> и </w:t>
      </w:r>
      <w:hyperlink r:id="rId64">
        <w:r>
          <w:rPr>
            <w:color w:val="0000FF"/>
          </w:rPr>
          <w:t>частью 12 статьи 66</w:t>
        </w:r>
      </w:hyperlink>
      <w:r>
        <w:t xml:space="preserve"> Закона N 248-ФЗ.</w:t>
      </w:r>
    </w:p>
    <w:p w:rsidR="00BA4211" w:rsidRDefault="00BA4211">
      <w:pPr>
        <w:pStyle w:val="ConsPlusNormal"/>
        <w:spacing w:before="280"/>
        <w:ind w:firstLine="540"/>
        <w:jc w:val="both"/>
      </w:pPr>
      <w:r>
        <w:t xml:space="preserve">74. Иные вопросы проведения документарной проверки регулируются </w:t>
      </w:r>
      <w:hyperlink r:id="rId65">
        <w:r>
          <w:rPr>
            <w:color w:val="0000FF"/>
          </w:rPr>
          <w:t>Законом</w:t>
        </w:r>
      </w:hyperlink>
      <w:r>
        <w:t xml:space="preserve"> N 248-ФЗ.</w:t>
      </w:r>
    </w:p>
    <w:p w:rsidR="00BA4211" w:rsidRDefault="00BA4211">
      <w:pPr>
        <w:pStyle w:val="ConsPlusNormal"/>
        <w:spacing w:before="280"/>
        <w:ind w:firstLine="540"/>
        <w:jc w:val="both"/>
      </w:pPr>
      <w:r>
        <w:t xml:space="preserve">75. Выездная проверка проводится в порядке, предусмотренном </w:t>
      </w:r>
      <w:hyperlink r:id="rId66">
        <w:r>
          <w:rPr>
            <w:color w:val="0000FF"/>
          </w:rPr>
          <w:t>статьей 73</w:t>
        </w:r>
      </w:hyperlink>
      <w:r>
        <w:t xml:space="preserve"> Закона N 248-ФЗ.</w:t>
      </w:r>
    </w:p>
    <w:p w:rsidR="00BA4211" w:rsidRDefault="00BA4211">
      <w:pPr>
        <w:pStyle w:val="ConsPlusNormal"/>
        <w:spacing w:before="280"/>
        <w:ind w:firstLine="540"/>
        <w:jc w:val="both"/>
      </w:pPr>
      <w:r>
        <w:t>76. В ходе выездной проверки при осуществлении муниципального контроля могут совершаться следующие контрольные действия:</w:t>
      </w:r>
    </w:p>
    <w:p w:rsidR="00BA4211" w:rsidRDefault="00BA4211">
      <w:pPr>
        <w:pStyle w:val="ConsPlusNormal"/>
        <w:spacing w:before="280"/>
        <w:ind w:firstLine="540"/>
        <w:jc w:val="both"/>
      </w:pPr>
      <w:r>
        <w:lastRenderedPageBreak/>
        <w:t>1) осмотр;</w:t>
      </w:r>
    </w:p>
    <w:p w:rsidR="00BA4211" w:rsidRDefault="00BA4211">
      <w:pPr>
        <w:pStyle w:val="ConsPlusNormal"/>
        <w:spacing w:before="280"/>
        <w:ind w:firstLine="540"/>
        <w:jc w:val="both"/>
      </w:pPr>
      <w:r>
        <w:t>2) опрос;</w:t>
      </w:r>
    </w:p>
    <w:p w:rsidR="00BA4211" w:rsidRDefault="00BA4211">
      <w:pPr>
        <w:pStyle w:val="ConsPlusNormal"/>
        <w:spacing w:before="280"/>
        <w:ind w:firstLine="540"/>
        <w:jc w:val="both"/>
      </w:pPr>
      <w:r>
        <w:t>3) получение письменных объяснений;</w:t>
      </w:r>
    </w:p>
    <w:p w:rsidR="00BA4211" w:rsidRDefault="00BA4211">
      <w:pPr>
        <w:pStyle w:val="ConsPlusNormal"/>
        <w:spacing w:before="280"/>
        <w:ind w:firstLine="540"/>
        <w:jc w:val="both"/>
      </w:pPr>
      <w:r>
        <w:t>4) истребование документов;</w:t>
      </w:r>
    </w:p>
    <w:p w:rsidR="00BA4211" w:rsidRDefault="00BA4211">
      <w:pPr>
        <w:pStyle w:val="ConsPlusNormal"/>
        <w:spacing w:before="280"/>
        <w:ind w:firstLine="540"/>
        <w:jc w:val="both"/>
      </w:pPr>
      <w:r>
        <w:t>5) инструментальное обследование.</w:t>
      </w:r>
    </w:p>
    <w:p w:rsidR="00BA4211" w:rsidRDefault="00BA4211">
      <w:pPr>
        <w:pStyle w:val="ConsPlusNormal"/>
        <w:spacing w:before="280"/>
        <w:ind w:firstLine="540"/>
        <w:jc w:val="both"/>
      </w:pPr>
      <w:r>
        <w:t xml:space="preserve">77. Выездная проверка может проводиться только по согласованию с Артемовской городской прокуратурой, за исключением случаев его проведения в соответствии с </w:t>
      </w:r>
      <w:hyperlink r:id="rId67">
        <w:r>
          <w:rPr>
            <w:color w:val="0000FF"/>
          </w:rPr>
          <w:t>пунктами 3</w:t>
        </w:r>
      </w:hyperlink>
      <w:r>
        <w:t xml:space="preserve">, </w:t>
      </w:r>
      <w:hyperlink r:id="rId68">
        <w:r>
          <w:rPr>
            <w:color w:val="0000FF"/>
          </w:rPr>
          <w:t>4</w:t>
        </w:r>
      </w:hyperlink>
      <w:r>
        <w:t xml:space="preserve">, </w:t>
      </w:r>
      <w:hyperlink r:id="rId69">
        <w:r>
          <w:rPr>
            <w:color w:val="0000FF"/>
          </w:rPr>
          <w:t>6</w:t>
        </w:r>
      </w:hyperlink>
      <w:r>
        <w:t xml:space="preserve">, </w:t>
      </w:r>
      <w:hyperlink r:id="rId70">
        <w:r>
          <w:rPr>
            <w:color w:val="0000FF"/>
          </w:rPr>
          <w:t>8 части 1</w:t>
        </w:r>
      </w:hyperlink>
      <w:r>
        <w:t xml:space="preserve">, </w:t>
      </w:r>
      <w:hyperlink r:id="rId71">
        <w:r>
          <w:rPr>
            <w:color w:val="0000FF"/>
          </w:rPr>
          <w:t>частью 3 статьи 57</w:t>
        </w:r>
      </w:hyperlink>
      <w:r>
        <w:t xml:space="preserve"> и </w:t>
      </w:r>
      <w:hyperlink r:id="rId72">
        <w:r>
          <w:rPr>
            <w:color w:val="0000FF"/>
          </w:rPr>
          <w:t>частью 12 статьи 66</w:t>
        </w:r>
      </w:hyperlink>
      <w:r>
        <w:t xml:space="preserve"> Закона N 248-ФЗ.</w:t>
      </w:r>
    </w:p>
    <w:p w:rsidR="00BA4211" w:rsidRDefault="00BA4211">
      <w:pPr>
        <w:pStyle w:val="ConsPlusNormal"/>
        <w:spacing w:before="280"/>
        <w:ind w:firstLine="540"/>
        <w:jc w:val="both"/>
      </w:pPr>
      <w:r>
        <w:t>78. Срок проведения выездной проверки не может превышать десять рабочих дней.</w:t>
      </w:r>
    </w:p>
    <w:p w:rsidR="00BA4211" w:rsidRDefault="00BA4211">
      <w:pPr>
        <w:pStyle w:val="ConsPlusNormal"/>
        <w:spacing w:before="280"/>
        <w:ind w:firstLine="540"/>
        <w:jc w:val="both"/>
      </w:pPr>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BA4211" w:rsidRDefault="00BA4211">
      <w:pPr>
        <w:pStyle w:val="ConsPlusNormal"/>
        <w:spacing w:before="280"/>
        <w:ind w:firstLine="540"/>
        <w:jc w:val="both"/>
      </w:pPr>
      <w:r>
        <w:t xml:space="preserve">Выездная проверка, указанная в </w:t>
      </w:r>
      <w:hyperlink r:id="rId73">
        <w:r>
          <w:rPr>
            <w:color w:val="0000FF"/>
          </w:rPr>
          <w:t>части 1 статьи 73</w:t>
        </w:r>
      </w:hyperlink>
      <w:r>
        <w:t xml:space="preserve"> Закона N 248-ФЗ,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A4211" w:rsidRDefault="00BA4211">
      <w:pPr>
        <w:pStyle w:val="ConsPlusNormal"/>
        <w:spacing w:before="280"/>
        <w:ind w:firstLine="540"/>
        <w:jc w:val="both"/>
      </w:pPr>
      <w:r>
        <w:t xml:space="preserve">79. Иные вопросы проведения выездной проверки регулируются </w:t>
      </w:r>
      <w:hyperlink r:id="rId74">
        <w:r>
          <w:rPr>
            <w:color w:val="0000FF"/>
          </w:rPr>
          <w:t>Законом</w:t>
        </w:r>
      </w:hyperlink>
      <w:r>
        <w:t xml:space="preserve"> N 248-ФЗ.</w:t>
      </w:r>
    </w:p>
    <w:p w:rsidR="00BA4211" w:rsidRDefault="00BA4211">
      <w:pPr>
        <w:pStyle w:val="ConsPlusNormal"/>
        <w:spacing w:before="280"/>
        <w:ind w:firstLine="540"/>
        <w:jc w:val="both"/>
      </w:pPr>
      <w:r>
        <w:t xml:space="preserve">80. Наблюдение за соблюдением обязательных требований (мониторингом безопасности) осуществляется в порядке, установленном </w:t>
      </w:r>
      <w:hyperlink r:id="rId75">
        <w:r>
          <w:rPr>
            <w:color w:val="0000FF"/>
          </w:rPr>
          <w:t>статьей 74</w:t>
        </w:r>
      </w:hyperlink>
      <w:r>
        <w:t xml:space="preserve"> Закона N 248-ФЗ,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A4211" w:rsidRDefault="00BA4211">
      <w:pPr>
        <w:pStyle w:val="ConsPlusNormal"/>
        <w:spacing w:before="280"/>
        <w:ind w:firstLine="540"/>
        <w:jc w:val="both"/>
      </w:pPr>
      <w:r>
        <w:t xml:space="preserve">81. Выездное обследование проводится в порядке, установленном </w:t>
      </w:r>
      <w:hyperlink r:id="rId76">
        <w:r>
          <w:rPr>
            <w:color w:val="0000FF"/>
          </w:rPr>
          <w:t>статьей 75</w:t>
        </w:r>
      </w:hyperlink>
      <w:r>
        <w:t xml:space="preserve"> Закона N 248-ФЗ, в целях оценки соблюдения контролируемыми лицами обязательных требований и может проводиться по месту нахождения </w:t>
      </w:r>
      <w:r>
        <w:lastRenderedPageBreak/>
        <w:t>(осуществления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BA4211" w:rsidRDefault="00BA4211">
      <w:pPr>
        <w:pStyle w:val="ConsPlusNormal"/>
        <w:spacing w:before="280"/>
        <w:ind w:firstLine="540"/>
        <w:jc w:val="both"/>
      </w:pPr>
      <w:r>
        <w:t>При проведении выездного обследования не допускается взаимодействие с контролируемым лицом.</w:t>
      </w:r>
    </w:p>
    <w:p w:rsidR="00BA4211" w:rsidRDefault="00BA4211">
      <w:pPr>
        <w:pStyle w:val="ConsPlusNormal"/>
        <w:spacing w:before="280"/>
        <w:ind w:firstLine="540"/>
        <w:jc w:val="both"/>
      </w:pPr>
      <w:r>
        <w:t>В ходе выездного обследования специалистами могут совершаться следующие контрольные действия:</w:t>
      </w:r>
    </w:p>
    <w:p w:rsidR="00BA4211" w:rsidRDefault="00BA4211">
      <w:pPr>
        <w:pStyle w:val="ConsPlusNormal"/>
        <w:spacing w:before="280"/>
        <w:ind w:firstLine="540"/>
        <w:jc w:val="both"/>
      </w:pPr>
      <w:r>
        <w:t>1) осмотр;</w:t>
      </w:r>
    </w:p>
    <w:p w:rsidR="00BA4211" w:rsidRDefault="00BA4211">
      <w:pPr>
        <w:pStyle w:val="ConsPlusNormal"/>
        <w:spacing w:before="280"/>
        <w:ind w:firstLine="540"/>
        <w:jc w:val="both"/>
      </w:pPr>
      <w:r>
        <w:t>2) инструментальное обследование (с применением фотофиксации и видеозаписи).</w:t>
      </w:r>
    </w:p>
    <w:p w:rsidR="00BA4211" w:rsidRDefault="00BA4211">
      <w:pPr>
        <w:pStyle w:val="ConsPlusNormal"/>
        <w:spacing w:before="280"/>
        <w:ind w:firstLine="540"/>
        <w:jc w:val="both"/>
      </w:pPr>
      <w:r>
        <w:t>82. Контрольные мероприятия без взаимодействия проводятся на основании заданий руководителя (заместителя руководителя) контрольного органа.</w:t>
      </w:r>
    </w:p>
    <w:p w:rsidR="00BA4211" w:rsidRDefault="00BA4211">
      <w:pPr>
        <w:pStyle w:val="ConsPlusNormal"/>
        <w:spacing w:before="280"/>
        <w:ind w:firstLine="540"/>
        <w:jc w:val="both"/>
      </w:pPr>
      <w:r>
        <w:t>83. В случае выявления по результатам мероприятий без взаимодействия признаков нарушения обязательных требований контрольный орган принимает одно из следующих решений:</w:t>
      </w:r>
    </w:p>
    <w:p w:rsidR="00BA4211" w:rsidRDefault="00BA4211">
      <w:pPr>
        <w:pStyle w:val="ConsPlusNormal"/>
        <w:spacing w:before="280"/>
        <w:ind w:firstLine="540"/>
        <w:jc w:val="both"/>
      </w:pPr>
      <w:r>
        <w:t>1) решение о выдаче предостережения о необходимости соблюдения обязательных требований;</w:t>
      </w:r>
    </w:p>
    <w:p w:rsidR="00BA4211" w:rsidRDefault="00BA4211">
      <w:pPr>
        <w:pStyle w:val="ConsPlusNormal"/>
        <w:spacing w:before="280"/>
        <w:ind w:firstLine="540"/>
        <w:jc w:val="both"/>
      </w:pPr>
      <w:r>
        <w:t xml:space="preserve">2) решение о проведении внепланового контрольного мероприятия с взаимодействием с контролируемым лицом в соответствии со </w:t>
      </w:r>
      <w:hyperlink r:id="rId77">
        <w:r>
          <w:rPr>
            <w:color w:val="0000FF"/>
          </w:rPr>
          <w:t>статьей 60</w:t>
        </w:r>
      </w:hyperlink>
      <w:r>
        <w:t xml:space="preserve"> Закона N 248-ФЗ;</w:t>
      </w:r>
    </w:p>
    <w:p w:rsidR="00BA4211" w:rsidRDefault="00BA4211">
      <w:pPr>
        <w:pStyle w:val="ConsPlusNormal"/>
        <w:spacing w:before="280"/>
        <w:ind w:firstLine="540"/>
        <w:jc w:val="both"/>
      </w:pPr>
      <w:r>
        <w:t xml:space="preserve">3) по результатам наблюдения за соблюдением обязательных требований (мониторинга безопасности) решение о выдаче предписания об устранении выявленных нарушений в порядке, предусмотренном </w:t>
      </w:r>
      <w:hyperlink r:id="rId78">
        <w:r>
          <w:rPr>
            <w:color w:val="0000FF"/>
          </w:rPr>
          <w:t>пунктом 1 части 2 статьи 90</w:t>
        </w:r>
      </w:hyperlink>
      <w:r>
        <w:t xml:space="preserve"> Закона N 248-ФЗ.</w:t>
      </w:r>
    </w:p>
    <w:p w:rsidR="00BA4211" w:rsidRDefault="00BA4211">
      <w:pPr>
        <w:pStyle w:val="ConsPlusNormal"/>
        <w:spacing w:before="280"/>
        <w:ind w:firstLine="540"/>
        <w:jc w:val="both"/>
      </w:pPr>
      <w:r>
        <w:t xml:space="preserve">84. 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подписанного руководителем (заместителем руководителя) контрольного органа по основаниям, предусмотренным </w:t>
      </w:r>
      <w:hyperlink r:id="rId79">
        <w:r>
          <w:rPr>
            <w:color w:val="0000FF"/>
          </w:rPr>
          <w:t>статьей 57</w:t>
        </w:r>
      </w:hyperlink>
      <w:r>
        <w:t xml:space="preserve"> Закона N 248-ФЗ.</w:t>
      </w:r>
    </w:p>
    <w:p w:rsidR="00BA4211" w:rsidRDefault="00BA4211">
      <w:pPr>
        <w:pStyle w:val="ConsPlusNormal"/>
        <w:spacing w:before="280"/>
        <w:ind w:firstLine="540"/>
        <w:jc w:val="both"/>
      </w:pPr>
      <w:r>
        <w:t xml:space="preserve">В решении о проведении контрольного мероприятия указываются сведения, установленные </w:t>
      </w:r>
      <w:hyperlink r:id="rId80">
        <w:r>
          <w:rPr>
            <w:color w:val="0000FF"/>
          </w:rPr>
          <w:t>частью 1 статьи 64</w:t>
        </w:r>
      </w:hyperlink>
      <w:r>
        <w:t xml:space="preserve"> Закона N 248-ФЗ.</w:t>
      </w:r>
    </w:p>
    <w:p w:rsidR="00BA4211" w:rsidRDefault="00BA4211">
      <w:pPr>
        <w:pStyle w:val="ConsPlusNormal"/>
        <w:spacing w:before="280"/>
        <w:ind w:firstLine="540"/>
        <w:jc w:val="both"/>
      </w:pPr>
      <w:r>
        <w:t xml:space="preserve">85. В целях фиксации доказательств нарушений обязательных требований могут быть использованы любые имеющиеся в распоряжении </w:t>
      </w:r>
      <w:r>
        <w:lastRenderedPageBreak/>
        <w:t>контрольного органа технические средства фотосъемки, аудио- и видеозаписи, в том числе мобильное приложение "Инспектор".</w:t>
      </w:r>
    </w:p>
    <w:p w:rsidR="00BA4211" w:rsidRDefault="00BA4211">
      <w:pPr>
        <w:pStyle w:val="ConsPlusNormal"/>
        <w:spacing w:before="280"/>
        <w:ind w:firstLine="540"/>
        <w:jc w:val="both"/>
      </w:pPr>
      <w: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специалистом самостоятельно.</w:t>
      </w:r>
    </w:p>
    <w:p w:rsidR="00BA4211" w:rsidRDefault="00BA4211">
      <w:pPr>
        <w:pStyle w:val="ConsPlusNormal"/>
        <w:spacing w:before="28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BA4211" w:rsidRDefault="00BA4211">
      <w:pPr>
        <w:pStyle w:val="ConsPlusNormal"/>
        <w:spacing w:before="28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A4211" w:rsidRDefault="00BA4211">
      <w:pPr>
        <w:pStyle w:val="ConsPlusNormal"/>
        <w:spacing w:before="280"/>
        <w:ind w:firstLine="540"/>
        <w:jc w:val="both"/>
      </w:pPr>
      <w:r>
        <w:t xml:space="preserve">86. Информация о контрольных мероприятиях вносится в единый реестр контрольных (надзорных) мероприятий с учетом требований, установленных </w:t>
      </w:r>
      <w:hyperlink r:id="rId81">
        <w:r>
          <w:rPr>
            <w:color w:val="0000FF"/>
          </w:rPr>
          <w:t>Постановлением</w:t>
        </w:r>
      </w:hyperlink>
      <w:r>
        <w:t xml:space="preserve"> N 604.</w:t>
      </w:r>
    </w:p>
    <w:p w:rsidR="00BA4211" w:rsidRDefault="00BA4211">
      <w:pPr>
        <w:pStyle w:val="ConsPlusNormal"/>
        <w:spacing w:before="280"/>
        <w:ind w:firstLine="540"/>
        <w:jc w:val="both"/>
      </w:pPr>
      <w:r>
        <w:t>87. Гражданин (индивидуальный предприниматель), являющийся контролируемым лицом, вправе представить в контрольный орган информацию о невозможности присутствия при проведении контрольного мероприятия.</w:t>
      </w:r>
    </w:p>
    <w:p w:rsidR="00BA4211" w:rsidRDefault="00BA4211">
      <w:pPr>
        <w:pStyle w:val="ConsPlusNormal"/>
        <w:spacing w:before="280"/>
        <w:ind w:firstLine="540"/>
        <w:jc w:val="both"/>
      </w:pPr>
      <w:r>
        <w:t>Случаями,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являются:</w:t>
      </w:r>
    </w:p>
    <w:p w:rsidR="00BA4211" w:rsidRDefault="00BA4211">
      <w:pPr>
        <w:pStyle w:val="ConsPlusNormal"/>
        <w:spacing w:before="280"/>
        <w:ind w:firstLine="540"/>
        <w:jc w:val="both"/>
      </w:pPr>
      <w:r>
        <w:t>1) нахождение на стационарном лечении в медицинском учреждении;</w:t>
      </w:r>
    </w:p>
    <w:p w:rsidR="00BA4211" w:rsidRDefault="00BA4211">
      <w:pPr>
        <w:pStyle w:val="ConsPlusNormal"/>
        <w:spacing w:before="280"/>
        <w:ind w:firstLine="540"/>
        <w:jc w:val="both"/>
      </w:pPr>
      <w:r>
        <w:t>2) административный арест;</w:t>
      </w:r>
    </w:p>
    <w:p w:rsidR="00BA4211" w:rsidRDefault="00BA4211">
      <w:pPr>
        <w:pStyle w:val="ConsPlusNormal"/>
        <w:spacing w:before="280"/>
        <w:ind w:firstLine="540"/>
        <w:jc w:val="both"/>
      </w:pPr>
      <w:r>
        <w:lastRenderedPageBreak/>
        <w:t>3)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BA4211" w:rsidRDefault="00BA4211">
      <w:pPr>
        <w:pStyle w:val="ConsPlusNormal"/>
        <w:spacing w:before="280"/>
        <w:ind w:firstLine="540"/>
        <w:jc w:val="both"/>
      </w:pPr>
      <w:r>
        <w:t>4)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BA4211" w:rsidRDefault="00BA4211">
      <w:pPr>
        <w:pStyle w:val="ConsPlusNormal"/>
        <w:spacing w:before="280"/>
        <w:ind w:firstLine="540"/>
        <w:jc w:val="both"/>
      </w:pPr>
      <w: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гражданина (индивидуального предпринимателя).</w:t>
      </w:r>
    </w:p>
    <w:p w:rsidR="00BA4211" w:rsidRDefault="00BA4211">
      <w:pPr>
        <w:pStyle w:val="ConsPlusNormal"/>
        <w:jc w:val="both"/>
      </w:pPr>
    </w:p>
    <w:p w:rsidR="00BA4211" w:rsidRDefault="00BA4211">
      <w:pPr>
        <w:pStyle w:val="ConsPlusTitle"/>
        <w:jc w:val="center"/>
        <w:outlineLvl w:val="1"/>
      </w:pPr>
      <w:r>
        <w:t>Раздел 5. РЕЗУЛЬТАТЫ КОНТРОЛЬНОГО МЕРОПРИЯТИЯ</w:t>
      </w:r>
    </w:p>
    <w:p w:rsidR="00BA4211" w:rsidRDefault="00BA4211">
      <w:pPr>
        <w:pStyle w:val="ConsPlusNormal"/>
        <w:jc w:val="both"/>
      </w:pPr>
    </w:p>
    <w:p w:rsidR="00BA4211" w:rsidRDefault="00BA4211">
      <w:pPr>
        <w:pStyle w:val="ConsPlusNormal"/>
        <w:ind w:firstLine="540"/>
        <w:jc w:val="both"/>
      </w:pPr>
      <w:r>
        <w:t xml:space="preserve">88.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82">
        <w:r>
          <w:rPr>
            <w:color w:val="0000FF"/>
          </w:rPr>
          <w:t>частью 2 статьи 90</w:t>
        </w:r>
      </w:hyperlink>
      <w:r>
        <w:t xml:space="preserve"> Закона N 248-ФЗ.</w:t>
      </w:r>
    </w:p>
    <w:p w:rsidR="00BA4211" w:rsidRDefault="00BA4211">
      <w:pPr>
        <w:pStyle w:val="ConsPlusNormal"/>
        <w:spacing w:before="280"/>
        <w:ind w:firstLine="540"/>
        <w:jc w:val="both"/>
      </w:pPr>
      <w:r>
        <w:t xml:space="preserve">89. Результаты контрольного мероприятия оформляются в порядке, предусмотренном </w:t>
      </w:r>
      <w:hyperlink r:id="rId83">
        <w:r>
          <w:rPr>
            <w:color w:val="0000FF"/>
          </w:rPr>
          <w:t>статьей 87</w:t>
        </w:r>
      </w:hyperlink>
      <w:r>
        <w:t xml:space="preserve"> Закона N 248-ФЗ.</w:t>
      </w:r>
    </w:p>
    <w:p w:rsidR="00BA4211" w:rsidRDefault="00BA4211">
      <w:pPr>
        <w:pStyle w:val="ConsPlusNormal"/>
        <w:spacing w:before="280"/>
        <w:ind w:firstLine="540"/>
        <w:jc w:val="both"/>
      </w:pPr>
      <w:r>
        <w:t xml:space="preserve">90. По результатам контрольных мероприятий, предусмотренных </w:t>
      </w:r>
      <w:hyperlink w:anchor="P154">
        <w:r>
          <w:rPr>
            <w:color w:val="0000FF"/>
          </w:rPr>
          <w:t>пунктом 56</w:t>
        </w:r>
      </w:hyperlink>
      <w:r>
        <w:t xml:space="preserve"> настоящего Положения, составляется акт контрольного мероприятия.</w:t>
      </w:r>
    </w:p>
    <w:p w:rsidR="00BA4211" w:rsidRDefault="00BA4211">
      <w:pPr>
        <w:pStyle w:val="ConsPlusNormal"/>
        <w:spacing w:before="280"/>
        <w:ind w:firstLine="540"/>
        <w:jc w:val="both"/>
      </w:pPr>
      <w: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BA4211" w:rsidRDefault="00BA4211">
      <w:pPr>
        <w:pStyle w:val="ConsPlusNormal"/>
        <w:spacing w:before="280"/>
        <w:ind w:firstLine="540"/>
        <w:jc w:val="both"/>
      </w:pPr>
      <w:r>
        <w:t xml:space="preserve">91. В случае выявления нарушений обязательных требований, по результатам мероприятий, предусмотренных </w:t>
      </w:r>
      <w:hyperlink w:anchor="P159">
        <w:r>
          <w:rPr>
            <w:color w:val="0000FF"/>
          </w:rPr>
          <w:t>пунктом 57</w:t>
        </w:r>
      </w:hyperlink>
      <w:r>
        <w:t xml:space="preserve"> настоящего положения, оформляется акт и (или) выдается предписание об устранении </w:t>
      </w:r>
      <w:r>
        <w:lastRenderedPageBreak/>
        <w:t xml:space="preserve">выявленных нарушений обязательных требований в рамках мероприятия, указанного в </w:t>
      </w:r>
      <w:hyperlink w:anchor="P160">
        <w:r>
          <w:rPr>
            <w:color w:val="0000FF"/>
          </w:rPr>
          <w:t>подпункте 1 пункта 57</w:t>
        </w:r>
      </w:hyperlink>
      <w:r>
        <w:t xml:space="preserve"> настоящего Положения.</w:t>
      </w:r>
    </w:p>
    <w:p w:rsidR="00BA4211" w:rsidRDefault="00BA4211">
      <w:pPr>
        <w:pStyle w:val="ConsPlusNormal"/>
        <w:spacing w:before="280"/>
        <w:ind w:firstLine="540"/>
        <w:jc w:val="both"/>
      </w:pPr>
      <w:r>
        <w:t>92. Акты и (или) предписания подлежат учету в едином реестре контрольных (надзорных) мероприятий.</w:t>
      </w:r>
    </w:p>
    <w:p w:rsidR="00BA4211" w:rsidRDefault="00BA4211">
      <w:pPr>
        <w:pStyle w:val="ConsPlusNormal"/>
        <w:spacing w:before="280"/>
        <w:ind w:firstLine="540"/>
        <w:jc w:val="both"/>
      </w:pPr>
      <w:r>
        <w:t xml:space="preserve">93. Акт контрольного мероприятия подлежит направлению контролируемому лицу в порядке, предусмотренном </w:t>
      </w:r>
      <w:hyperlink r:id="rId84">
        <w:r>
          <w:rPr>
            <w:color w:val="0000FF"/>
          </w:rPr>
          <w:t>частью 5 статьи 21</w:t>
        </w:r>
      </w:hyperlink>
      <w:r>
        <w:t xml:space="preserve"> Закона N 248-ФЗ.</w:t>
      </w:r>
    </w:p>
    <w:p w:rsidR="00BA4211" w:rsidRDefault="00BA4211">
      <w:pPr>
        <w:pStyle w:val="ConsPlusNormal"/>
        <w:spacing w:before="280"/>
        <w:ind w:firstLine="540"/>
        <w:jc w:val="both"/>
      </w:pPr>
      <w:r>
        <w:t xml:space="preserve">94. Предписание об устранении выявленных нарушений выдается контролируемому лицу в соответствии со </w:t>
      </w:r>
      <w:hyperlink r:id="rId85">
        <w:r>
          <w:rPr>
            <w:color w:val="0000FF"/>
          </w:rPr>
          <w:t>статьей 90.1</w:t>
        </w:r>
      </w:hyperlink>
      <w:r>
        <w:t xml:space="preserve"> Закона N 248-ФЗ.</w:t>
      </w:r>
    </w:p>
    <w:p w:rsidR="00BA4211" w:rsidRDefault="00BA4211">
      <w:pPr>
        <w:pStyle w:val="ConsPlusNormal"/>
        <w:spacing w:before="280"/>
        <w:ind w:firstLine="540"/>
        <w:jc w:val="both"/>
      </w:pPr>
      <w:r>
        <w:t>95.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A4211" w:rsidRDefault="00BA4211">
      <w:pPr>
        <w:pStyle w:val="ConsPlusNormal"/>
        <w:jc w:val="both"/>
      </w:pPr>
    </w:p>
    <w:p w:rsidR="00BA4211" w:rsidRDefault="00BA4211">
      <w:pPr>
        <w:pStyle w:val="ConsPlusTitle"/>
        <w:jc w:val="center"/>
        <w:outlineLvl w:val="1"/>
      </w:pPr>
      <w:r>
        <w:t>Раздел 6. ИСПОЛНЕНИЕ РЕШЕНИЙ КОНТРОЛЬНОГО ОРГАНА</w:t>
      </w:r>
    </w:p>
    <w:p w:rsidR="00BA4211" w:rsidRDefault="00BA4211">
      <w:pPr>
        <w:pStyle w:val="ConsPlusNormal"/>
        <w:jc w:val="both"/>
      </w:pPr>
    </w:p>
    <w:p w:rsidR="00BA4211" w:rsidRDefault="00BA4211">
      <w:pPr>
        <w:pStyle w:val="ConsPlusNormal"/>
        <w:ind w:firstLine="540"/>
        <w:jc w:val="both"/>
      </w:pPr>
      <w:r>
        <w:t xml:space="preserve">96. Исполнение решений контрольного органа проводится в порядке, предусмотренном </w:t>
      </w:r>
      <w:hyperlink r:id="rId86">
        <w:r>
          <w:rPr>
            <w:color w:val="0000FF"/>
          </w:rPr>
          <w:t>статьями 92</w:t>
        </w:r>
      </w:hyperlink>
      <w:r>
        <w:t xml:space="preserve"> - </w:t>
      </w:r>
      <w:hyperlink r:id="rId87">
        <w:r>
          <w:rPr>
            <w:color w:val="0000FF"/>
          </w:rPr>
          <w:t>95</w:t>
        </w:r>
      </w:hyperlink>
      <w:r>
        <w:t xml:space="preserve"> Закона N 248-ФЗ.</w:t>
      </w:r>
    </w:p>
    <w:p w:rsidR="00BA4211" w:rsidRDefault="00BA4211">
      <w:pPr>
        <w:pStyle w:val="ConsPlusNormal"/>
        <w:jc w:val="both"/>
      </w:pPr>
    </w:p>
    <w:p w:rsidR="00BA4211" w:rsidRDefault="00BA4211">
      <w:pPr>
        <w:pStyle w:val="ConsPlusTitle"/>
        <w:jc w:val="center"/>
        <w:outlineLvl w:val="1"/>
      </w:pPr>
      <w:r>
        <w:t>Раздел 7. ДОСУДЕБНОЕ ОБЖАЛОВАНИЕ РЕШЕНИЙ КОНТРОЛЬНОГО</w:t>
      </w:r>
    </w:p>
    <w:p w:rsidR="00BA4211" w:rsidRDefault="00BA4211">
      <w:pPr>
        <w:pStyle w:val="ConsPlusTitle"/>
        <w:jc w:val="center"/>
      </w:pPr>
      <w:r>
        <w:t>ОРГАНА, ДЕЙСТВИЙ (БЕЗДЕЙСТВИЯ) ЕГО ДОЛЖНОСТНЫХ ЛИЦ</w:t>
      </w:r>
    </w:p>
    <w:p w:rsidR="00BA4211" w:rsidRDefault="00BA4211">
      <w:pPr>
        <w:pStyle w:val="ConsPlusNormal"/>
        <w:jc w:val="both"/>
      </w:pPr>
    </w:p>
    <w:p w:rsidR="00BA4211" w:rsidRDefault="00BA4211">
      <w:pPr>
        <w:pStyle w:val="ConsPlusNormal"/>
        <w:ind w:firstLine="540"/>
        <w:jc w:val="both"/>
      </w:pPr>
      <w:r>
        <w:t xml:space="preserve">97.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контрольного органа, действий (бездействия) специалиста, руководителя (заместителя руководителя) контрольного органа в соответствии с </w:t>
      </w:r>
      <w:hyperlink r:id="rId88">
        <w:r>
          <w:rPr>
            <w:color w:val="0000FF"/>
          </w:rPr>
          <w:t>частью 4 статьи 40</w:t>
        </w:r>
      </w:hyperlink>
      <w:r>
        <w:t xml:space="preserve"> Закона N 248-ФЗ.</w:t>
      </w:r>
    </w:p>
    <w:p w:rsidR="00BA4211" w:rsidRDefault="00BA4211">
      <w:pPr>
        <w:pStyle w:val="ConsPlusNormal"/>
        <w:spacing w:before="280"/>
        <w:ind w:firstLine="540"/>
        <w:jc w:val="both"/>
      </w:pPr>
      <w:r>
        <w:t xml:space="preserve">98. Жалоба подается контролируемым лицом в контрольный орган в электронном виде с использованием портала Госуслуг, за исключением случая, предусмотренного </w:t>
      </w:r>
      <w:hyperlink r:id="rId89">
        <w:r>
          <w:rPr>
            <w:color w:val="0000FF"/>
          </w:rPr>
          <w:t>частью 1.1 статьи 40</w:t>
        </w:r>
      </w:hyperlink>
      <w:r>
        <w:t xml:space="preserve"> Федерального закона N 248-ФЗ.</w:t>
      </w:r>
    </w:p>
    <w:p w:rsidR="00BA4211" w:rsidRDefault="00BA4211">
      <w:pPr>
        <w:pStyle w:val="ConsPlusNormal"/>
        <w:spacing w:before="280"/>
        <w:ind w:firstLine="540"/>
        <w:jc w:val="both"/>
      </w:pPr>
      <w:r>
        <w:t xml:space="preserve">99. Жалоба, содержащая сведения и документы, составляющие государственную или охраняемую законом тайну, подается в соответствии с </w:t>
      </w:r>
      <w:hyperlink r:id="rId90">
        <w:r>
          <w:rPr>
            <w:color w:val="0000FF"/>
          </w:rPr>
          <w:t>пунктом 1.1 части 1 статьи 40</w:t>
        </w:r>
      </w:hyperlink>
      <w:r>
        <w:t xml:space="preserve"> Закона N 248-ФЗ.</w:t>
      </w:r>
    </w:p>
    <w:p w:rsidR="00BA4211" w:rsidRDefault="00BA4211">
      <w:pPr>
        <w:pStyle w:val="ConsPlusNormal"/>
        <w:spacing w:before="280"/>
        <w:ind w:firstLine="540"/>
        <w:jc w:val="both"/>
      </w:pPr>
      <w:r>
        <w:t xml:space="preserve">100. Сроки подачи жалобы определяются в соответствии с </w:t>
      </w:r>
      <w:hyperlink r:id="rId91">
        <w:r>
          <w:rPr>
            <w:color w:val="0000FF"/>
          </w:rPr>
          <w:t>частями 5</w:t>
        </w:r>
      </w:hyperlink>
      <w:r>
        <w:t xml:space="preserve"> - </w:t>
      </w:r>
      <w:hyperlink r:id="rId92">
        <w:r>
          <w:rPr>
            <w:color w:val="0000FF"/>
          </w:rPr>
          <w:t>11 статьи 40</w:t>
        </w:r>
      </w:hyperlink>
      <w:r>
        <w:t xml:space="preserve"> Закона N 248-ФЗ.</w:t>
      </w:r>
    </w:p>
    <w:p w:rsidR="00BA4211" w:rsidRDefault="00BA4211">
      <w:pPr>
        <w:pStyle w:val="ConsPlusNormal"/>
        <w:spacing w:before="280"/>
        <w:ind w:firstLine="540"/>
        <w:jc w:val="both"/>
      </w:pPr>
      <w:r>
        <w:t>101.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BA4211" w:rsidRDefault="00BA4211">
      <w:pPr>
        <w:pStyle w:val="ConsPlusNormal"/>
        <w:spacing w:before="280"/>
        <w:ind w:firstLine="540"/>
        <w:jc w:val="both"/>
      </w:pPr>
      <w:r>
        <w:t>102. Жалоба, поданная в досудебном порядке на действия (бездействие) специалиста контрольного органа, подлежит рассмотрению руководителем (заместителем руководителя) контрольного органа.</w:t>
      </w:r>
    </w:p>
    <w:p w:rsidR="00BA4211" w:rsidRDefault="00BA4211">
      <w:pPr>
        <w:pStyle w:val="ConsPlusNormal"/>
        <w:spacing w:before="280"/>
        <w:ind w:firstLine="540"/>
        <w:jc w:val="both"/>
      </w:pPr>
      <w:r>
        <w:t>103. Жалоба, поданная в досудебном порядке на действия (бездействие) руководителя (заместителя руководителя) контрольного органа, подлежит рассмотрению главой Артемовского муниципального округа.</w:t>
      </w:r>
    </w:p>
    <w:p w:rsidR="00BA4211" w:rsidRDefault="00BA4211">
      <w:pPr>
        <w:pStyle w:val="ConsPlusNormal"/>
        <w:spacing w:before="280"/>
        <w:ind w:firstLine="540"/>
        <w:jc w:val="both"/>
      </w:pPr>
      <w:r>
        <w:t>104. Жалоба рассматривается в течение 15 рабочих дней со дня ее регистрации в подсистеме досудебного обжалования.</w:t>
      </w:r>
    </w:p>
    <w:p w:rsidR="00BA4211" w:rsidRDefault="00BA4211">
      <w:pPr>
        <w:pStyle w:val="ConsPlusNormal"/>
        <w:spacing w:before="280"/>
        <w:ind w:firstLine="540"/>
        <w:jc w:val="both"/>
      </w:pPr>
      <w:r>
        <w:t>105. Решение по итогам рассмотрения жалобы размещается в личном кабинете контролируемого лица на портале Госуслуг не позднее 1 рабочего дня со дня его принятия.</w:t>
      </w:r>
    </w:p>
    <w:p w:rsidR="00BA4211" w:rsidRDefault="00BA4211">
      <w:pPr>
        <w:pStyle w:val="ConsPlusNormal"/>
        <w:spacing w:before="280"/>
        <w:ind w:firstLine="540"/>
        <w:jc w:val="both"/>
      </w:pPr>
      <w:r>
        <w:t>106.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BA4211" w:rsidRDefault="00BA4211">
      <w:pPr>
        <w:pStyle w:val="ConsPlusNormal"/>
        <w:spacing w:before="280"/>
        <w:ind w:firstLine="540"/>
        <w:jc w:val="both"/>
      </w:pPr>
      <w:r>
        <w:t>107. По итогам рассмотрения жалобы руководитель (заместитель руководителя) либо глава Артемовского муниципального округа принимает одно из следующих решений:</w:t>
      </w:r>
    </w:p>
    <w:p w:rsidR="00BA4211" w:rsidRDefault="00BA4211">
      <w:pPr>
        <w:pStyle w:val="ConsPlusNormal"/>
        <w:spacing w:before="280"/>
        <w:ind w:firstLine="540"/>
        <w:jc w:val="both"/>
      </w:pPr>
      <w:r>
        <w:t>1) оставляет жалобу без удовлетворения;</w:t>
      </w:r>
    </w:p>
    <w:p w:rsidR="00BA4211" w:rsidRDefault="00BA4211">
      <w:pPr>
        <w:pStyle w:val="ConsPlusNormal"/>
        <w:spacing w:before="280"/>
        <w:ind w:firstLine="540"/>
        <w:jc w:val="both"/>
      </w:pPr>
      <w:r>
        <w:t>2) отменяет решение контрольного органа полностью или частично;</w:t>
      </w:r>
    </w:p>
    <w:p w:rsidR="00BA4211" w:rsidRDefault="00BA4211">
      <w:pPr>
        <w:pStyle w:val="ConsPlusNormal"/>
        <w:spacing w:before="280"/>
        <w:ind w:firstLine="540"/>
        <w:jc w:val="both"/>
      </w:pPr>
      <w:r>
        <w:t>3) отменяет решение контрольного органа полностью и принимает новое решение;</w:t>
      </w:r>
    </w:p>
    <w:p w:rsidR="00BA4211" w:rsidRDefault="00BA4211">
      <w:pPr>
        <w:pStyle w:val="ConsPlusNormal"/>
        <w:spacing w:before="280"/>
        <w:ind w:firstLine="540"/>
        <w:jc w:val="both"/>
      </w:pPr>
      <w:r>
        <w:t>4) признает действия (бездействие) руководителя (заместителя руководителя), специалиста контрольного органа незаконными и выносит решение по существу, в том числе об осуществлении при необходимости определенных действий.</w:t>
      </w:r>
    </w:p>
    <w:p w:rsidR="00BA4211" w:rsidRDefault="00BA4211">
      <w:pPr>
        <w:pStyle w:val="ConsPlusNormal"/>
        <w:spacing w:before="280"/>
        <w:ind w:firstLine="540"/>
        <w:jc w:val="both"/>
      </w:pPr>
      <w:r>
        <w:lastRenderedPageBreak/>
        <w:t xml:space="preserve">108. Судебное обжалование контролируемыми лицами решений контрольного органа, действий (бездействия) его должностных лиц возможно только после их досудебного обжалования, которое осуществляется в соответствии с </w:t>
      </w:r>
      <w:hyperlink r:id="rId93">
        <w:r>
          <w:rPr>
            <w:color w:val="0000FF"/>
          </w:rPr>
          <w:t>главой 9</w:t>
        </w:r>
      </w:hyperlink>
      <w:r>
        <w:t xml:space="preserve"> Закона N 248-ФЗ.</w:t>
      </w:r>
    </w:p>
    <w:p w:rsidR="00BA4211" w:rsidRDefault="00BA4211">
      <w:pPr>
        <w:pStyle w:val="ConsPlusNormal"/>
        <w:jc w:val="both"/>
      </w:pPr>
    </w:p>
    <w:p w:rsidR="00BA4211" w:rsidRDefault="00BA4211">
      <w:pPr>
        <w:pStyle w:val="ConsPlusTitle"/>
        <w:jc w:val="center"/>
        <w:outlineLvl w:val="1"/>
      </w:pPr>
      <w:r>
        <w:t>Раздел 8. ОЦЕНКА РЕЗУЛЬТАТИВНОСТИ И ЭФФЕКТИВНОСТИ</w:t>
      </w:r>
    </w:p>
    <w:p w:rsidR="00BA4211" w:rsidRDefault="00BA4211">
      <w:pPr>
        <w:pStyle w:val="ConsPlusTitle"/>
        <w:jc w:val="center"/>
      </w:pPr>
      <w:r>
        <w:t>ДЕЯТЕЛЬНОСТИ КОНТРОЛЬНОГО ОРГАНА</w:t>
      </w:r>
    </w:p>
    <w:p w:rsidR="00BA4211" w:rsidRDefault="00BA4211">
      <w:pPr>
        <w:pStyle w:val="ConsPlusNormal"/>
        <w:jc w:val="both"/>
      </w:pPr>
    </w:p>
    <w:p w:rsidR="00BA4211" w:rsidRDefault="00BA4211">
      <w:pPr>
        <w:pStyle w:val="ConsPlusNormal"/>
        <w:ind w:firstLine="540"/>
        <w:jc w:val="both"/>
      </w:pPr>
      <w:r>
        <w:t>109.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w:t>
      </w:r>
    </w:p>
    <w:p w:rsidR="00BA4211" w:rsidRDefault="00BA4211">
      <w:pPr>
        <w:pStyle w:val="ConsPlusNormal"/>
        <w:spacing w:before="280"/>
        <w:ind w:firstLine="540"/>
        <w:jc w:val="both"/>
      </w:pPr>
      <w:r>
        <w:t>В систему показателей результативности и эффективности деятельности контрольного органа входят:</w:t>
      </w:r>
    </w:p>
    <w:p w:rsidR="00BA4211" w:rsidRDefault="00BA4211">
      <w:pPr>
        <w:pStyle w:val="ConsPlusNormal"/>
        <w:spacing w:before="280"/>
        <w:ind w:firstLine="540"/>
        <w:jc w:val="both"/>
      </w:pPr>
      <w:r>
        <w:t>1) ключевые показатели муниципального лесного контроля;</w:t>
      </w:r>
    </w:p>
    <w:p w:rsidR="00BA4211" w:rsidRDefault="00BA4211">
      <w:pPr>
        <w:pStyle w:val="ConsPlusNormal"/>
        <w:spacing w:before="280"/>
        <w:ind w:firstLine="540"/>
        <w:jc w:val="both"/>
      </w:pPr>
      <w:r>
        <w:t>2) индикативные показатели муниципального лесного контроля.</w:t>
      </w:r>
    </w:p>
    <w:p w:rsidR="00BA4211" w:rsidRDefault="00BA4211">
      <w:pPr>
        <w:pStyle w:val="ConsPlusNormal"/>
        <w:spacing w:before="280"/>
        <w:ind w:firstLine="540"/>
        <w:jc w:val="both"/>
      </w:pPr>
      <w:r>
        <w:t>110. 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Думы Артемовского муниципального округа.</w:t>
      </w:r>
    </w:p>
    <w:p w:rsidR="00BA4211" w:rsidRDefault="00BA4211">
      <w:pPr>
        <w:pStyle w:val="ConsPlusNormal"/>
        <w:spacing w:before="280"/>
        <w:ind w:firstLine="540"/>
        <w:jc w:val="both"/>
      </w:pPr>
      <w:r>
        <w:t xml:space="preserve">111. Контрольный орган ежегодно осуществляет подготовку доклада о муниципальном лесном контроле с учетом требований, установленных </w:t>
      </w:r>
      <w:hyperlink r:id="rId94">
        <w:r>
          <w:rPr>
            <w:color w:val="0000FF"/>
          </w:rPr>
          <w:t>Законом</w:t>
        </w:r>
      </w:hyperlink>
      <w:r>
        <w:t xml:space="preserve"> N 248-ФЗ и размещает на официальном сайте Артемовского муниципального округа в сети "Интернет" не позднее 1 марта года, следующего за отчетным.</w:t>
      </w:r>
    </w:p>
    <w:p w:rsidR="00BA4211" w:rsidRDefault="00BA4211">
      <w:pPr>
        <w:pStyle w:val="ConsPlusNormal"/>
        <w:jc w:val="both"/>
      </w:pPr>
    </w:p>
    <w:p w:rsidR="00BA4211" w:rsidRDefault="00BA4211">
      <w:pPr>
        <w:pStyle w:val="ConsPlusTitle"/>
        <w:jc w:val="center"/>
        <w:outlineLvl w:val="1"/>
      </w:pPr>
      <w:r>
        <w:t>Раздел 9. ПРОВЕРОЧНЫЕ ЛИСТЫ</w:t>
      </w:r>
    </w:p>
    <w:p w:rsidR="00BA4211" w:rsidRDefault="00BA4211">
      <w:pPr>
        <w:pStyle w:val="ConsPlusNormal"/>
        <w:jc w:val="both"/>
      </w:pPr>
    </w:p>
    <w:p w:rsidR="00BA4211" w:rsidRDefault="00BA4211">
      <w:pPr>
        <w:pStyle w:val="ConsPlusNormal"/>
        <w:ind w:firstLine="540"/>
        <w:jc w:val="both"/>
      </w:pPr>
      <w:r>
        <w:t>112.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(списка контрольных вопросов, ответы на которые свидетельствуют о соблюдении или несоблюдении контролируемым лицом обязательных требований).</w:t>
      </w:r>
    </w:p>
    <w:p w:rsidR="00BA4211" w:rsidRDefault="00BA4211">
      <w:pPr>
        <w:pStyle w:val="ConsPlusNormal"/>
        <w:spacing w:before="280"/>
        <w:ind w:firstLine="540"/>
        <w:jc w:val="both"/>
      </w:pPr>
      <w:r>
        <w:t>113. Контрольный орган вправе применять проверочные листы при проведении внеплановых контрольных мероприятий, предусмотренных настоящим Положением (за исключением контрольного мероприятия, основанием для проведения которого является истечение срока исполнения предписания об устранении выявленного нарушения обязательных требований).</w:t>
      </w:r>
    </w:p>
    <w:p w:rsidR="00BA4211" w:rsidRDefault="00BA4211">
      <w:pPr>
        <w:pStyle w:val="ConsPlusNormal"/>
        <w:spacing w:before="280"/>
        <w:ind w:firstLine="540"/>
        <w:jc w:val="both"/>
      </w:pPr>
      <w:r>
        <w:t xml:space="preserve">114. Формы проверочных листов утверждаются муниципальным </w:t>
      </w:r>
      <w:r>
        <w:lastRenderedPageBreak/>
        <w:t xml:space="preserve">правовым актом Администрации Артемовского муниципального округа в соответствии с требованиями </w:t>
      </w:r>
      <w:hyperlink r:id="rId95">
        <w:r>
          <w:rPr>
            <w:color w:val="0000FF"/>
          </w:rPr>
          <w:t>Постановления</w:t>
        </w:r>
      </w:hyperlink>
      <w:r>
        <w:t xml:space="preserve"> Правительства Российской Федерации от 27.10.2021 N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rsidR="00BA4211" w:rsidRDefault="00BA4211">
      <w:pPr>
        <w:pStyle w:val="ConsPlusNormal"/>
        <w:spacing w:before="280"/>
        <w:ind w:firstLine="540"/>
        <w:jc w:val="both"/>
      </w:pPr>
      <w:r>
        <w:t>115. Формы проверочных листов после дня их официального опубликования подлежат размещению на официальном сайте Артемовского муниципального округа в сети "Интернет" и внесению в единый реестр видов муниципального контроля.</w:t>
      </w:r>
    </w:p>
    <w:p w:rsidR="00BA4211" w:rsidRDefault="00BA4211">
      <w:pPr>
        <w:pStyle w:val="ConsPlusNormal"/>
        <w:jc w:val="both"/>
      </w:pPr>
    </w:p>
    <w:p w:rsidR="00BA4211" w:rsidRDefault="00BA4211">
      <w:pPr>
        <w:pStyle w:val="ConsPlusNormal"/>
        <w:jc w:val="both"/>
      </w:pPr>
    </w:p>
    <w:p w:rsidR="00BA4211" w:rsidRDefault="00BA4211">
      <w:pPr>
        <w:pStyle w:val="ConsPlusNormal"/>
        <w:jc w:val="both"/>
      </w:pPr>
    </w:p>
    <w:p w:rsidR="00BA4211" w:rsidRDefault="00BA4211">
      <w:pPr>
        <w:pStyle w:val="ConsPlusNormal"/>
        <w:jc w:val="both"/>
      </w:pPr>
    </w:p>
    <w:p w:rsidR="00BA4211" w:rsidRDefault="00BA4211">
      <w:pPr>
        <w:pStyle w:val="ConsPlusNormal"/>
        <w:jc w:val="both"/>
      </w:pPr>
    </w:p>
    <w:p w:rsidR="00BA4211" w:rsidRDefault="00BA4211">
      <w:pPr>
        <w:pStyle w:val="ConsPlusNormal"/>
        <w:jc w:val="right"/>
        <w:outlineLvl w:val="0"/>
      </w:pPr>
      <w:r>
        <w:t>Приложение 2</w:t>
      </w:r>
    </w:p>
    <w:p w:rsidR="00BA4211" w:rsidRDefault="00BA4211">
      <w:pPr>
        <w:pStyle w:val="ConsPlusNormal"/>
        <w:jc w:val="both"/>
      </w:pPr>
    </w:p>
    <w:p w:rsidR="00BA4211" w:rsidRDefault="00BA4211">
      <w:pPr>
        <w:pStyle w:val="ConsPlusNormal"/>
        <w:jc w:val="right"/>
      </w:pPr>
      <w:r>
        <w:t>Утверждены</w:t>
      </w:r>
    </w:p>
    <w:p w:rsidR="00BA4211" w:rsidRDefault="00BA4211">
      <w:pPr>
        <w:pStyle w:val="ConsPlusNormal"/>
        <w:jc w:val="right"/>
      </w:pPr>
      <w:r>
        <w:t>Решением Думы</w:t>
      </w:r>
    </w:p>
    <w:p w:rsidR="00BA4211" w:rsidRDefault="00BA4211">
      <w:pPr>
        <w:pStyle w:val="ConsPlusNormal"/>
        <w:jc w:val="right"/>
      </w:pPr>
      <w:r>
        <w:t>Артемовского муниципального округа</w:t>
      </w:r>
    </w:p>
    <w:p w:rsidR="00BA4211" w:rsidRDefault="00BA4211">
      <w:pPr>
        <w:pStyle w:val="ConsPlusNormal"/>
        <w:jc w:val="right"/>
      </w:pPr>
      <w:r>
        <w:t>от 23 сентября 2025 г. N 653</w:t>
      </w:r>
    </w:p>
    <w:p w:rsidR="00BA4211" w:rsidRDefault="00BA4211">
      <w:pPr>
        <w:pStyle w:val="ConsPlusNormal"/>
        <w:jc w:val="both"/>
      </w:pPr>
    </w:p>
    <w:p w:rsidR="00BA4211" w:rsidRDefault="00BA4211">
      <w:pPr>
        <w:pStyle w:val="ConsPlusTitle"/>
        <w:jc w:val="center"/>
      </w:pPr>
      <w:bookmarkStart w:id="4" w:name="P299"/>
      <w:bookmarkEnd w:id="4"/>
      <w:r>
        <w:t>ИНДИКАТОРЫ</w:t>
      </w:r>
    </w:p>
    <w:p w:rsidR="00BA4211" w:rsidRDefault="00BA4211">
      <w:pPr>
        <w:pStyle w:val="ConsPlusTitle"/>
        <w:jc w:val="center"/>
      </w:pPr>
      <w:r>
        <w:t>РИСКА НАРУШЕНИЯ ОБЯЗАТЕЛЬНЫХ ТРЕБОВАНИЙ, ИСПОЛЬЗУЕМЫЕ</w:t>
      </w:r>
    </w:p>
    <w:p w:rsidR="00BA4211" w:rsidRDefault="00BA4211">
      <w:pPr>
        <w:pStyle w:val="ConsPlusTitle"/>
        <w:jc w:val="center"/>
      </w:pPr>
      <w:r>
        <w:t>В КАЧЕСТВЕ ОСНОВАНИЯ ДЛЯ ПРОВЕДЕНИЯ ВНЕПЛАНОВЫХ ПРОВЕРОК</w:t>
      </w:r>
    </w:p>
    <w:p w:rsidR="00BA4211" w:rsidRDefault="00BA4211">
      <w:pPr>
        <w:pStyle w:val="ConsPlusTitle"/>
        <w:jc w:val="center"/>
      </w:pPr>
      <w:r>
        <w:t>ПРИ ОСУЩЕСТВЛЕНИИ МУНИЦИПАЛЬНОГО ЛЕСНОГО КОНТРОЛЯ</w:t>
      </w:r>
    </w:p>
    <w:p w:rsidR="00BA4211" w:rsidRDefault="00BA4211">
      <w:pPr>
        <w:pStyle w:val="ConsPlusTitle"/>
        <w:jc w:val="center"/>
      </w:pPr>
      <w:r>
        <w:t>НА ТЕРРИТОРИИ АРТЕМОВСКОГО МУНИЦИПАЛЬНОГО ОКРУГА</w:t>
      </w:r>
    </w:p>
    <w:p w:rsidR="00BA4211" w:rsidRDefault="00BA4211">
      <w:pPr>
        <w:pStyle w:val="ConsPlusTitle"/>
        <w:jc w:val="center"/>
      </w:pPr>
      <w:r>
        <w:t>СВЕРДЛОВСКОЙ ОБЛАСТИ</w:t>
      </w:r>
    </w:p>
    <w:p w:rsidR="00BA4211" w:rsidRDefault="00BA4211">
      <w:pPr>
        <w:pStyle w:val="ConsPlusNormal"/>
        <w:jc w:val="both"/>
      </w:pPr>
    </w:p>
    <w:p w:rsidR="00BA4211" w:rsidRDefault="00BA4211">
      <w:pPr>
        <w:pStyle w:val="ConsPlusNormal"/>
        <w:ind w:firstLine="540"/>
        <w:jc w:val="both"/>
      </w:pPr>
      <w:r>
        <w:t>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BA4211" w:rsidRDefault="00BA4211">
      <w:pPr>
        <w:pStyle w:val="ConsPlusNormal"/>
        <w:spacing w:before="280"/>
        <w:ind w:firstLine="540"/>
        <w:jc w:val="both"/>
      </w:pPr>
      <w:r>
        <w:t>2. Доля крупных лесных пожаров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 составила более 20 процентов по итогам календарного года.</w:t>
      </w:r>
    </w:p>
    <w:p w:rsidR="00BA4211" w:rsidRDefault="00BA4211">
      <w:pPr>
        <w:pStyle w:val="ConsPlusNormal"/>
        <w:spacing w:before="280"/>
        <w:ind w:firstLine="540"/>
        <w:jc w:val="both"/>
      </w:pPr>
      <w:r>
        <w:lastRenderedPageBreak/>
        <w:t>3. 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BA4211" w:rsidRDefault="00BA4211">
      <w:pPr>
        <w:pStyle w:val="ConsPlusNormal"/>
        <w:spacing w:before="280"/>
        <w:ind w:firstLine="540"/>
        <w:jc w:val="both"/>
      </w:pPr>
      <w:r>
        <w:t>4. Несоответствие площади лесного участка, предоставленного для использования, площади лесного участка, сведения о которой содержатся в Едином государственном реестре недвижимости.</w:t>
      </w:r>
    </w:p>
    <w:p w:rsidR="00BA4211" w:rsidRDefault="00BA4211">
      <w:pPr>
        <w:pStyle w:val="ConsPlusNormal"/>
        <w:spacing w:before="280"/>
        <w:ind w:firstLine="540"/>
        <w:jc w:val="both"/>
      </w:pPr>
      <w:r>
        <w:t>5.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лесной участок.</w:t>
      </w:r>
    </w:p>
    <w:p w:rsidR="00BA4211" w:rsidRDefault="00BA4211">
      <w:pPr>
        <w:pStyle w:val="ConsPlusNormal"/>
        <w:spacing w:before="280"/>
        <w:ind w:firstLine="540"/>
        <w:jc w:val="both"/>
      </w:pPr>
      <w:r>
        <w:t>6. Расхождение данных об исполнении работ по обеспечению пожарной или санитарной безопасности на предоставленном для использования лесном участке, содержащихся в договоре аренды лесного участка, и данных, содержащихся в двух и более видах документов, представленных лицом, использующим леса, в контролирующий орган и (или) в Администрацию Артемовского муниципального округа, за отчетный период: проекте освоения лесов, отчете об охране лесов от пожаров, отчете о защите лесов.</w:t>
      </w:r>
    </w:p>
    <w:p w:rsidR="00BA4211" w:rsidRDefault="00BA4211">
      <w:pPr>
        <w:pStyle w:val="ConsPlusNormal"/>
        <w:jc w:val="both"/>
      </w:pPr>
    </w:p>
    <w:p w:rsidR="00BA4211" w:rsidRDefault="00BA4211">
      <w:pPr>
        <w:pStyle w:val="ConsPlusNormal"/>
        <w:jc w:val="both"/>
      </w:pPr>
    </w:p>
    <w:p w:rsidR="00BA4211" w:rsidRDefault="00BA4211">
      <w:pPr>
        <w:pStyle w:val="ConsPlusNormal"/>
        <w:jc w:val="both"/>
      </w:pPr>
    </w:p>
    <w:p w:rsidR="00BA4211" w:rsidRDefault="00BA4211">
      <w:pPr>
        <w:pStyle w:val="ConsPlusNormal"/>
        <w:jc w:val="both"/>
      </w:pPr>
    </w:p>
    <w:p w:rsidR="00BA4211" w:rsidRDefault="00BA4211">
      <w:pPr>
        <w:pStyle w:val="ConsPlusNormal"/>
        <w:jc w:val="both"/>
      </w:pPr>
    </w:p>
    <w:p w:rsidR="00BA4211" w:rsidRDefault="00BA4211">
      <w:pPr>
        <w:pStyle w:val="ConsPlusNormal"/>
        <w:jc w:val="right"/>
        <w:outlineLvl w:val="0"/>
      </w:pPr>
      <w:r>
        <w:t>Приложение 3</w:t>
      </w:r>
    </w:p>
    <w:p w:rsidR="00BA4211" w:rsidRDefault="00BA4211">
      <w:pPr>
        <w:pStyle w:val="ConsPlusNormal"/>
        <w:jc w:val="both"/>
      </w:pPr>
    </w:p>
    <w:p w:rsidR="00BA4211" w:rsidRDefault="00BA4211">
      <w:pPr>
        <w:pStyle w:val="ConsPlusNormal"/>
        <w:jc w:val="right"/>
      </w:pPr>
      <w:r>
        <w:t>Утверждены</w:t>
      </w:r>
    </w:p>
    <w:p w:rsidR="00BA4211" w:rsidRDefault="00BA4211">
      <w:pPr>
        <w:pStyle w:val="ConsPlusNormal"/>
        <w:jc w:val="right"/>
      </w:pPr>
      <w:r>
        <w:t>Решением Думы</w:t>
      </w:r>
    </w:p>
    <w:p w:rsidR="00BA4211" w:rsidRDefault="00BA4211">
      <w:pPr>
        <w:pStyle w:val="ConsPlusNormal"/>
        <w:jc w:val="right"/>
      </w:pPr>
      <w:r>
        <w:t>Артемовского муниципального округа</w:t>
      </w:r>
    </w:p>
    <w:p w:rsidR="00BA4211" w:rsidRDefault="00BA4211">
      <w:pPr>
        <w:pStyle w:val="ConsPlusNormal"/>
        <w:jc w:val="right"/>
      </w:pPr>
      <w:r>
        <w:t>от 23 сентября 2025 г. N 653</w:t>
      </w:r>
    </w:p>
    <w:p w:rsidR="00BA4211" w:rsidRDefault="00BA4211">
      <w:pPr>
        <w:pStyle w:val="ConsPlusNormal"/>
        <w:jc w:val="both"/>
      </w:pPr>
    </w:p>
    <w:p w:rsidR="00BA4211" w:rsidRDefault="00BA4211">
      <w:pPr>
        <w:pStyle w:val="ConsPlusTitle"/>
        <w:jc w:val="center"/>
      </w:pPr>
      <w:bookmarkStart w:id="5" w:name="P324"/>
      <w:bookmarkEnd w:id="5"/>
      <w:r>
        <w:t>КЛЮЧЕВЫЕ ПОКАЗАТЕЛИ</w:t>
      </w:r>
    </w:p>
    <w:p w:rsidR="00BA4211" w:rsidRDefault="00BA4211">
      <w:pPr>
        <w:pStyle w:val="ConsPlusTitle"/>
        <w:jc w:val="center"/>
      </w:pPr>
      <w:r>
        <w:t>И ИХ ЦЕЛЕВЫЕ ЗНАЧЕНИЯ МУНИЦИПАЛЬНОГО ЛЕСНОГО КОНТРОЛЯ</w:t>
      </w:r>
    </w:p>
    <w:p w:rsidR="00BA4211" w:rsidRDefault="00BA4211">
      <w:pPr>
        <w:pStyle w:val="ConsPlusTitle"/>
        <w:jc w:val="center"/>
      </w:pPr>
      <w:r>
        <w:t>НА ТЕРРИТОРИИ АРТЕМОВСКОГО МУНИЦИПАЛЬНОГО ОКРУГА</w:t>
      </w:r>
    </w:p>
    <w:p w:rsidR="00BA4211" w:rsidRDefault="00BA4211">
      <w:pPr>
        <w:pStyle w:val="ConsPlusTitle"/>
        <w:jc w:val="center"/>
      </w:pPr>
      <w:r>
        <w:t>СВЕРДЛОВСКОЙ ОБЛАСТИ</w:t>
      </w:r>
    </w:p>
    <w:p w:rsidR="00BA4211" w:rsidRDefault="00BA4211">
      <w:pPr>
        <w:pStyle w:val="ConsPlusNormal"/>
        <w:jc w:val="both"/>
      </w:pPr>
    </w:p>
    <w:p w:rsidR="00BA4211" w:rsidRDefault="00BA4211">
      <w:pPr>
        <w:pStyle w:val="ConsPlusNormal"/>
        <w:ind w:firstLine="540"/>
        <w:jc w:val="both"/>
      </w:pPr>
      <w:r>
        <w:t>1. Доля устраненных нарушений обязательных требований от числа выявленных нарушений обязательных требований - 70 - 80%.</w:t>
      </w:r>
    </w:p>
    <w:p w:rsidR="00BA4211" w:rsidRDefault="00BA4211">
      <w:pPr>
        <w:pStyle w:val="ConsPlusNormal"/>
        <w:spacing w:before="280"/>
        <w:ind w:firstLine="540"/>
        <w:jc w:val="both"/>
      </w:pPr>
      <w:r>
        <w:t xml:space="preserve">2. Доля обоснованных жалоб на действия (бездействие) контрольного органа и (или) его должностных лиц при проведении контрольных </w:t>
      </w:r>
      <w:r>
        <w:lastRenderedPageBreak/>
        <w:t>мероприятий от общего количества поступивших жалоб - 0%.</w:t>
      </w:r>
    </w:p>
    <w:p w:rsidR="00BA4211" w:rsidRDefault="00BA4211">
      <w:pPr>
        <w:pStyle w:val="ConsPlusNormal"/>
        <w:spacing w:before="280"/>
        <w:ind w:firstLine="540"/>
        <w:jc w:val="both"/>
      </w:pPr>
      <w:r>
        <w:t>3. Доля решений, принятых по результатам контрольных мероприятий, отмененных контрольным органом и (или) судом, от общего количества решений - 0%.</w:t>
      </w:r>
    </w:p>
    <w:p w:rsidR="00BA4211" w:rsidRDefault="00BA4211">
      <w:pPr>
        <w:pStyle w:val="ConsPlusNormal"/>
        <w:jc w:val="both"/>
      </w:pPr>
    </w:p>
    <w:p w:rsidR="00BA4211" w:rsidRDefault="00BA4211">
      <w:pPr>
        <w:pStyle w:val="ConsPlusTitle"/>
        <w:jc w:val="center"/>
        <w:outlineLvl w:val="1"/>
      </w:pPr>
      <w:r>
        <w:t>ИНДИКАТИВНЫЕ ПОКАЗАТЕЛИ</w:t>
      </w:r>
    </w:p>
    <w:p w:rsidR="00BA4211" w:rsidRDefault="00BA4211">
      <w:pPr>
        <w:pStyle w:val="ConsPlusTitle"/>
        <w:jc w:val="center"/>
      </w:pPr>
      <w:r>
        <w:t>В СФЕРЕ МУНИЦИПАЛЬНОГО ЛЕСНОГО КОНТРОЛЯ НА ТЕРРИТОРИИ</w:t>
      </w:r>
    </w:p>
    <w:p w:rsidR="00BA4211" w:rsidRDefault="00BA4211">
      <w:pPr>
        <w:pStyle w:val="ConsPlusTitle"/>
        <w:jc w:val="center"/>
      </w:pPr>
      <w:r>
        <w:t>АРТЕМОВСКОГО МУНИЦИПАЛЬНОГО ОКРУГА СВЕРДЛОВСКОЙ ОБЛАСТИ</w:t>
      </w:r>
    </w:p>
    <w:p w:rsidR="00BA4211" w:rsidRDefault="00BA4211">
      <w:pPr>
        <w:pStyle w:val="ConsPlusNormal"/>
        <w:jc w:val="both"/>
      </w:pPr>
    </w:p>
    <w:p w:rsidR="00BA4211" w:rsidRDefault="00BA4211">
      <w:pPr>
        <w:pStyle w:val="ConsPlusNormal"/>
        <w:ind w:firstLine="540"/>
        <w:jc w:val="both"/>
      </w:pPr>
      <w:r>
        <w:t>1. Количество внеплановых контрольных мероприятий, проведенных за отчетный период.</w:t>
      </w:r>
    </w:p>
    <w:p w:rsidR="00BA4211" w:rsidRDefault="00BA4211">
      <w:pPr>
        <w:pStyle w:val="ConsPlusNormal"/>
        <w:spacing w:before="280"/>
        <w:ind w:firstLine="540"/>
        <w:jc w:val="both"/>
      </w:pPr>
      <w: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BA4211" w:rsidRDefault="00BA4211">
      <w:pPr>
        <w:pStyle w:val="ConsPlusNormal"/>
        <w:spacing w:before="280"/>
        <w:ind w:firstLine="540"/>
        <w:jc w:val="both"/>
      </w:pPr>
      <w:r>
        <w:t>3. Общее количество контрольных мероприятий с взаимодействием, проведенных за отчетный период.</w:t>
      </w:r>
    </w:p>
    <w:p w:rsidR="00BA4211" w:rsidRDefault="00BA4211">
      <w:pPr>
        <w:pStyle w:val="ConsPlusNormal"/>
        <w:spacing w:before="280"/>
        <w:ind w:firstLine="540"/>
        <w:jc w:val="both"/>
      </w:pPr>
      <w:r>
        <w:t>4. Количество контрольных мероприятий с взаимодействием по каждому виду контрольных мероприятий, проведенных за отчетный период.</w:t>
      </w:r>
    </w:p>
    <w:p w:rsidR="00BA4211" w:rsidRDefault="00BA4211">
      <w:pPr>
        <w:pStyle w:val="ConsPlusNormal"/>
        <w:spacing w:before="280"/>
        <w:ind w:firstLine="540"/>
        <w:jc w:val="both"/>
      </w:pPr>
      <w:r>
        <w:t>5. Количество контрольных мероприятий, проведенных с использованием средств дистанционного взаимодействия, за отчетный период.</w:t>
      </w:r>
    </w:p>
    <w:p w:rsidR="00BA4211" w:rsidRDefault="00BA4211">
      <w:pPr>
        <w:pStyle w:val="ConsPlusNormal"/>
        <w:spacing w:before="280"/>
        <w:ind w:firstLine="540"/>
        <w:jc w:val="both"/>
      </w:pPr>
      <w:r>
        <w:t>6. Количество обязательных профилактических визитов, проведенных за отчетный период.</w:t>
      </w:r>
    </w:p>
    <w:p w:rsidR="00BA4211" w:rsidRDefault="00BA4211">
      <w:pPr>
        <w:pStyle w:val="ConsPlusNormal"/>
        <w:spacing w:before="280"/>
        <w:ind w:firstLine="540"/>
        <w:jc w:val="both"/>
      </w:pPr>
      <w:r>
        <w:t>7. Количество предостережений о недопустимости нарушения обязательных требований, объявленных за отчетный период.</w:t>
      </w:r>
    </w:p>
    <w:p w:rsidR="00BA4211" w:rsidRDefault="00BA4211">
      <w:pPr>
        <w:pStyle w:val="ConsPlusNormal"/>
        <w:spacing w:before="280"/>
        <w:ind w:firstLine="540"/>
        <w:jc w:val="both"/>
      </w:pPr>
      <w:r>
        <w:t>8. Количество контрольных мероприятий, по результатам которых выявлены нарушения обязательных требований, за отчетный период.</w:t>
      </w:r>
    </w:p>
    <w:p w:rsidR="00BA4211" w:rsidRDefault="00BA4211">
      <w:pPr>
        <w:pStyle w:val="ConsPlusNormal"/>
        <w:spacing w:before="280"/>
        <w:ind w:firstLine="540"/>
        <w:jc w:val="both"/>
      </w:pPr>
      <w:r>
        <w:t>9. Количество контрольных мероприятий, по итогам которых возбуждены дела об административных правонарушениях, за отчетный период.</w:t>
      </w:r>
    </w:p>
    <w:p w:rsidR="00BA4211" w:rsidRDefault="00BA4211">
      <w:pPr>
        <w:pStyle w:val="ConsPlusNormal"/>
        <w:spacing w:before="280"/>
        <w:ind w:firstLine="540"/>
        <w:jc w:val="both"/>
      </w:pPr>
      <w:r>
        <w:t>10. Сумма административных штрафов, наложенных по результатам контрольных мероприятий, за отчетный период.</w:t>
      </w:r>
    </w:p>
    <w:p w:rsidR="00BA4211" w:rsidRDefault="00BA4211">
      <w:pPr>
        <w:pStyle w:val="ConsPlusNormal"/>
        <w:spacing w:before="280"/>
        <w:ind w:firstLine="540"/>
        <w:jc w:val="both"/>
      </w:pPr>
      <w:r>
        <w:lastRenderedPageBreak/>
        <w:t>11. Количество направленных в Артемовскую городскую прокуратуру заявлений о согласовании проведения контрольных мероприятий, за отчетный период.</w:t>
      </w:r>
    </w:p>
    <w:p w:rsidR="00BA4211" w:rsidRDefault="00BA4211">
      <w:pPr>
        <w:pStyle w:val="ConsPlusNormal"/>
        <w:spacing w:before="280"/>
        <w:ind w:firstLine="540"/>
        <w:jc w:val="both"/>
      </w:pPr>
      <w:r>
        <w:t>12. Количество направленных в Артемовскую городскую прокуратуру заявлений о согласовании проведения контрольных мероприятий, по которым Артемовской городской прокуратурой отказано в согласовании, за отчетный период.</w:t>
      </w:r>
    </w:p>
    <w:p w:rsidR="00BA4211" w:rsidRDefault="00BA4211">
      <w:pPr>
        <w:pStyle w:val="ConsPlusNormal"/>
        <w:spacing w:before="280"/>
        <w:ind w:firstLine="540"/>
        <w:jc w:val="both"/>
      </w:pPr>
      <w:r>
        <w:t>13. Общее количество учтенных объектов контроля на конец отчетного периода.</w:t>
      </w:r>
    </w:p>
    <w:p w:rsidR="00BA4211" w:rsidRDefault="00BA4211">
      <w:pPr>
        <w:pStyle w:val="ConsPlusNormal"/>
        <w:spacing w:before="280"/>
        <w:ind w:firstLine="540"/>
        <w:jc w:val="both"/>
      </w:pPr>
      <w:r>
        <w:t>14. Количество учтенных объектов контроля, отнесенных к категориям риска, по каждой из категорий риска, на конец отчетного периода.</w:t>
      </w:r>
    </w:p>
    <w:p w:rsidR="00BA4211" w:rsidRDefault="00BA4211">
      <w:pPr>
        <w:pStyle w:val="ConsPlusNormal"/>
        <w:spacing w:before="280"/>
        <w:ind w:firstLine="540"/>
        <w:jc w:val="both"/>
      </w:pPr>
      <w:r>
        <w:t>15. Количество учтенных контролируемых лиц на конец отчетного периода.</w:t>
      </w:r>
    </w:p>
    <w:p w:rsidR="00BA4211" w:rsidRDefault="00BA4211">
      <w:pPr>
        <w:pStyle w:val="ConsPlusNormal"/>
        <w:spacing w:before="280"/>
        <w:ind w:firstLine="540"/>
        <w:jc w:val="both"/>
      </w:pPr>
      <w:r>
        <w:t>16. Количество учтенных контролируемых лиц, в отношении которых проведены контрольные мероприятия, за отчетный период.</w:t>
      </w:r>
    </w:p>
    <w:p w:rsidR="00BA4211" w:rsidRDefault="00BA4211">
      <w:pPr>
        <w:pStyle w:val="ConsPlusNormal"/>
        <w:spacing w:before="280"/>
        <w:ind w:firstLine="540"/>
        <w:jc w:val="both"/>
      </w:pPr>
      <w:r>
        <w:t>17. Общее количество жалоб, поданных контролируемыми лицами в досудебном порядке, за отчетный период.</w:t>
      </w:r>
    </w:p>
    <w:p w:rsidR="00BA4211" w:rsidRDefault="00BA4211">
      <w:pPr>
        <w:pStyle w:val="ConsPlusNormal"/>
        <w:spacing w:before="280"/>
        <w:ind w:firstLine="540"/>
        <w:jc w:val="both"/>
      </w:pPr>
      <w:r>
        <w:t>18. Количество жалоб, в отношении которых уполномоченным органом был нарушен срок рассмотрения, за отчетный период.</w:t>
      </w:r>
    </w:p>
    <w:p w:rsidR="00BA4211" w:rsidRDefault="00BA4211">
      <w:pPr>
        <w:pStyle w:val="ConsPlusNormal"/>
        <w:spacing w:before="280"/>
        <w:ind w:firstLine="540"/>
        <w:jc w:val="both"/>
      </w:pPr>
      <w:r>
        <w:t>19.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уполномоченного органа либо о признании действий (бездействия) должностных лиц уполномоченного органа недействительными, за отчетный период.</w:t>
      </w:r>
    </w:p>
    <w:p w:rsidR="00BA4211" w:rsidRDefault="00BA4211">
      <w:pPr>
        <w:pStyle w:val="ConsPlusNormal"/>
        <w:spacing w:before="280"/>
        <w:ind w:firstLine="540"/>
        <w:jc w:val="both"/>
      </w:pPr>
      <w:r>
        <w:t>20. Количество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за отчетный период.</w:t>
      </w:r>
    </w:p>
    <w:p w:rsidR="00BA4211" w:rsidRDefault="00BA4211">
      <w:pPr>
        <w:pStyle w:val="ConsPlusNormal"/>
        <w:spacing w:before="280"/>
        <w:ind w:firstLine="540"/>
        <w:jc w:val="both"/>
      </w:pPr>
      <w:r>
        <w:t>21.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A4211" w:rsidRDefault="00BA4211">
      <w:pPr>
        <w:pStyle w:val="ConsPlusNormal"/>
        <w:spacing w:before="280"/>
        <w:ind w:firstLine="540"/>
        <w:jc w:val="both"/>
      </w:pPr>
      <w:r>
        <w:t>22. Количество контрольных мероприятий, проведенных с грубым нарушением требований к организации и осуществлению муниципального лесного контроля, результаты которых были признаны недействительными и (или) отменены, за отчетный период.</w:t>
      </w:r>
    </w:p>
    <w:p w:rsidR="00BA4211" w:rsidRDefault="00BA4211">
      <w:pPr>
        <w:pStyle w:val="ConsPlusNormal"/>
        <w:jc w:val="both"/>
      </w:pPr>
    </w:p>
    <w:p w:rsidR="00BA4211" w:rsidRDefault="00BA4211">
      <w:pPr>
        <w:pStyle w:val="ConsPlusNormal"/>
        <w:jc w:val="both"/>
      </w:pPr>
    </w:p>
    <w:p w:rsidR="00BA4211" w:rsidRDefault="00BA4211">
      <w:pPr>
        <w:pStyle w:val="ConsPlusNormal"/>
        <w:pBdr>
          <w:bottom w:val="single" w:sz="6" w:space="0" w:color="auto"/>
        </w:pBdr>
        <w:spacing w:before="100" w:after="100"/>
        <w:jc w:val="both"/>
        <w:rPr>
          <w:sz w:val="2"/>
          <w:szCs w:val="2"/>
        </w:rPr>
      </w:pPr>
    </w:p>
    <w:p w:rsidR="00CC72CE" w:rsidRPr="00BA4211" w:rsidRDefault="00CC72CE">
      <w:pPr>
        <w:rPr>
          <w:rFonts w:ascii="Liberation Serif" w:hAnsi="Liberation Serif"/>
          <w:sz w:val="28"/>
          <w:szCs w:val="28"/>
        </w:rPr>
      </w:pPr>
      <w:bookmarkStart w:id="6" w:name="_GoBack"/>
      <w:bookmarkEnd w:id="6"/>
    </w:p>
    <w:sectPr w:rsidR="00CC72CE" w:rsidRPr="00BA4211" w:rsidSect="00564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11"/>
    <w:rsid w:val="00111390"/>
    <w:rsid w:val="0063379B"/>
    <w:rsid w:val="00BA4211"/>
    <w:rsid w:val="00CC72CE"/>
    <w:rsid w:val="00EA5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86F21-8C3E-4487-B297-792BA68A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4211"/>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paragraph" w:customStyle="1" w:styleId="ConsPlusTitle">
    <w:name w:val="ConsPlusTitle"/>
    <w:rsid w:val="00BA4211"/>
    <w:pPr>
      <w:widowControl w:val="0"/>
      <w:autoSpaceDE w:val="0"/>
      <w:autoSpaceDN w:val="0"/>
      <w:spacing w:after="0" w:line="240" w:lineRule="auto"/>
    </w:pPr>
    <w:rPr>
      <w:rFonts w:ascii="Liberation Serif" w:eastAsia="Times New Roman" w:hAnsi="Liberation Serif" w:cs="Liberation Serif"/>
      <w:b/>
      <w:sz w:val="28"/>
      <w:szCs w:val="20"/>
      <w:lang w:eastAsia="ru-RU"/>
    </w:rPr>
  </w:style>
  <w:style w:type="paragraph" w:customStyle="1" w:styleId="ConsPlusTitlePage">
    <w:name w:val="ConsPlusTitlePage"/>
    <w:rsid w:val="00BA42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9581&amp;dst=11792" TargetMode="External"/><Relationship Id="rId21" Type="http://schemas.openxmlformats.org/officeDocument/2006/relationships/hyperlink" Target="https://login.consultant.ru/link/?req=doc&amp;base=LAW&amp;n=509581&amp;dst=838" TargetMode="External"/><Relationship Id="rId34" Type="http://schemas.openxmlformats.org/officeDocument/2006/relationships/hyperlink" Target="https://login.consultant.ru/link/?req=doc&amp;base=LAW&amp;n=499669&amp;dst=101366" TargetMode="External"/><Relationship Id="rId42" Type="http://schemas.openxmlformats.org/officeDocument/2006/relationships/hyperlink" Target="https://login.consultant.ru/link/?req=doc&amp;base=LAW&amp;n=499669" TargetMode="External"/><Relationship Id="rId47" Type="http://schemas.openxmlformats.org/officeDocument/2006/relationships/hyperlink" Target="https://login.consultant.ru/link/?req=doc&amp;base=LAW&amp;n=499669&amp;dst=100639" TargetMode="External"/><Relationship Id="rId50" Type="http://schemas.openxmlformats.org/officeDocument/2006/relationships/hyperlink" Target="https://login.consultant.ru/link/?req=doc&amp;base=LAW&amp;n=499669&amp;dst=101443" TargetMode="External"/><Relationship Id="rId55" Type="http://schemas.openxmlformats.org/officeDocument/2006/relationships/hyperlink" Target="https://login.consultant.ru/link/?req=doc&amp;base=LAW&amp;n=499669&amp;dst=101412" TargetMode="External"/><Relationship Id="rId63" Type="http://schemas.openxmlformats.org/officeDocument/2006/relationships/hyperlink" Target="https://login.consultant.ru/link/?req=doc&amp;base=LAW&amp;n=499669&amp;dst=101414" TargetMode="External"/><Relationship Id="rId68" Type="http://schemas.openxmlformats.org/officeDocument/2006/relationships/hyperlink" Target="https://login.consultant.ru/link/?req=doc&amp;base=LAW&amp;n=499669&amp;dst=100637" TargetMode="External"/><Relationship Id="rId76" Type="http://schemas.openxmlformats.org/officeDocument/2006/relationships/hyperlink" Target="https://login.consultant.ru/link/?req=doc&amp;base=LAW&amp;n=499669&amp;dst=101242" TargetMode="External"/><Relationship Id="rId84" Type="http://schemas.openxmlformats.org/officeDocument/2006/relationships/hyperlink" Target="https://login.consultant.ru/link/?req=doc&amp;base=LAW&amp;n=499669&amp;dst=101128" TargetMode="External"/><Relationship Id="rId89" Type="http://schemas.openxmlformats.org/officeDocument/2006/relationships/hyperlink" Target="https://login.consultant.ru/link/?req=doc&amp;base=LAW&amp;n=499669&amp;dst=101142" TargetMode="External"/><Relationship Id="rId97" Type="http://schemas.openxmlformats.org/officeDocument/2006/relationships/theme" Target="theme/theme1.xml"/><Relationship Id="rId7" Type="http://schemas.openxmlformats.org/officeDocument/2006/relationships/hyperlink" Target="https://login.consultant.ru/link/?req=doc&amp;base=LAW&amp;n=499669&amp;dst=100088" TargetMode="External"/><Relationship Id="rId71" Type="http://schemas.openxmlformats.org/officeDocument/2006/relationships/hyperlink" Target="https://login.consultant.ru/link/?req=doc&amp;base=LAW&amp;n=499669&amp;dst=101414" TargetMode="External"/><Relationship Id="rId92" Type="http://schemas.openxmlformats.org/officeDocument/2006/relationships/hyperlink" Target="https://login.consultant.ru/link/?req=doc&amp;base=LAW&amp;n=499669&amp;dst=100448" TargetMode="External"/><Relationship Id="rId2" Type="http://schemas.openxmlformats.org/officeDocument/2006/relationships/settings" Target="settings.xml"/><Relationship Id="rId16" Type="http://schemas.openxmlformats.org/officeDocument/2006/relationships/hyperlink" Target="www.&#1072;&#1088;&#1090;&#1077;&#1084;&#1086;&#1074;&#1089;&#1082;&#1080;&#1081;-&#1087;&#1088;&#1072;&#1074;&#1086;.&#1088;&#1092;" TargetMode="External"/><Relationship Id="rId29" Type="http://schemas.openxmlformats.org/officeDocument/2006/relationships/hyperlink" Target="https://login.consultant.ru/link/?req=doc&amp;base=LAW&amp;n=506018" TargetMode="External"/><Relationship Id="rId11" Type="http://schemas.openxmlformats.org/officeDocument/2006/relationships/hyperlink" Target="https://login.consultant.ru/link/?req=doc&amp;base=RLAW071&amp;n=364947" TargetMode="External"/><Relationship Id="rId24" Type="http://schemas.openxmlformats.org/officeDocument/2006/relationships/hyperlink" Target="https://login.consultant.ru/link/?req=doc&amp;base=LAW&amp;n=509581&amp;dst=8471" TargetMode="External"/><Relationship Id="rId32" Type="http://schemas.openxmlformats.org/officeDocument/2006/relationships/hyperlink" Target="https://login.consultant.ru/link/?req=doc&amp;base=LAW&amp;n=494960" TargetMode="External"/><Relationship Id="rId37" Type="http://schemas.openxmlformats.org/officeDocument/2006/relationships/hyperlink" Target="https://login.consultant.ru/link/?req=doc&amp;base=LAW&amp;n=499669&amp;dst=101371" TargetMode="External"/><Relationship Id="rId40" Type="http://schemas.openxmlformats.org/officeDocument/2006/relationships/hyperlink" Target="https://login.consultant.ru/link/?req=doc&amp;base=LAW&amp;n=499669&amp;dst=101395" TargetMode="External"/><Relationship Id="rId45" Type="http://schemas.openxmlformats.org/officeDocument/2006/relationships/hyperlink" Target="https://login.consultant.ru/link/?req=doc&amp;base=LAW&amp;n=499669&amp;dst=101410" TargetMode="External"/><Relationship Id="rId53" Type="http://schemas.openxmlformats.org/officeDocument/2006/relationships/hyperlink" Target="https://login.consultant.ru/link/?req=doc&amp;base=LAW&amp;n=499669&amp;dst=100637" TargetMode="External"/><Relationship Id="rId58" Type="http://schemas.openxmlformats.org/officeDocument/2006/relationships/hyperlink" Target="https://login.consultant.ru/link/?req=doc&amp;base=LAW&amp;n=499669&amp;dst=100851" TargetMode="External"/><Relationship Id="rId66" Type="http://schemas.openxmlformats.org/officeDocument/2006/relationships/hyperlink" Target="https://login.consultant.ru/link/?req=doc&amp;base=LAW&amp;n=499669&amp;dst=100864" TargetMode="External"/><Relationship Id="rId74" Type="http://schemas.openxmlformats.org/officeDocument/2006/relationships/hyperlink" Target="https://login.consultant.ru/link/?req=doc&amp;base=LAW&amp;n=499669" TargetMode="External"/><Relationship Id="rId79" Type="http://schemas.openxmlformats.org/officeDocument/2006/relationships/hyperlink" Target="https://login.consultant.ru/link/?req=doc&amp;base=LAW&amp;n=499669&amp;dst=100632" TargetMode="External"/><Relationship Id="rId87" Type="http://schemas.openxmlformats.org/officeDocument/2006/relationships/hyperlink" Target="https://login.consultant.ru/link/?req=doc&amp;base=LAW&amp;n=499669&amp;dst=101037" TargetMode="External"/><Relationship Id="rId5" Type="http://schemas.openxmlformats.org/officeDocument/2006/relationships/hyperlink" Target="https://login.consultant.ru/link/?req=doc&amp;base=LAW&amp;n=501480&amp;dst=1002" TargetMode="External"/><Relationship Id="rId61" Type="http://schemas.openxmlformats.org/officeDocument/2006/relationships/hyperlink" Target="https://login.consultant.ru/link/?req=doc&amp;base=LAW&amp;n=499669&amp;dst=100639" TargetMode="External"/><Relationship Id="rId82" Type="http://schemas.openxmlformats.org/officeDocument/2006/relationships/hyperlink" Target="https://login.consultant.ru/link/?req=doc&amp;base=LAW&amp;n=499669&amp;dst=100998" TargetMode="External"/><Relationship Id="rId90" Type="http://schemas.openxmlformats.org/officeDocument/2006/relationships/hyperlink" Target="https://login.consultant.ru/link/?req=doc&amp;base=LAW&amp;n=499669&amp;dst=101142" TargetMode="External"/><Relationship Id="rId95" Type="http://schemas.openxmlformats.org/officeDocument/2006/relationships/hyperlink" Target="https://login.consultant.ru/link/?req=doc&amp;base=LAW&amp;n=416592" TargetMode="External"/><Relationship Id="rId19" Type="http://schemas.openxmlformats.org/officeDocument/2006/relationships/hyperlink" Target="https://login.consultant.ru/link/?req=doc&amp;base=LAW&amp;n=499669&amp;dst=100178" TargetMode="External"/><Relationship Id="rId14" Type="http://schemas.openxmlformats.org/officeDocument/2006/relationships/hyperlink" Target="https://login.consultant.ru/link/?req=doc&amp;base=RLAW071&amp;n=364879" TargetMode="External"/><Relationship Id="rId22" Type="http://schemas.openxmlformats.org/officeDocument/2006/relationships/hyperlink" Target="https://login.consultant.ru/link/?req=doc&amp;base=LAW&amp;n=509581&amp;dst=7634" TargetMode="External"/><Relationship Id="rId27" Type="http://schemas.openxmlformats.org/officeDocument/2006/relationships/hyperlink" Target="https://login.consultant.ru/link/?req=doc&amp;base=LAW&amp;n=499669&amp;dst=100274" TargetMode="External"/><Relationship Id="rId30" Type="http://schemas.openxmlformats.org/officeDocument/2006/relationships/hyperlink" Target="https://login.consultant.ru/link/?req=doc&amp;base=LAW&amp;n=499669&amp;dst=100547" TargetMode="External"/><Relationship Id="rId35" Type="http://schemas.openxmlformats.org/officeDocument/2006/relationships/hyperlink" Target="https://login.consultant.ru/link/?req=doc&amp;base=LAW&amp;n=499669&amp;dst=101391" TargetMode="External"/><Relationship Id="rId43" Type="http://schemas.openxmlformats.org/officeDocument/2006/relationships/hyperlink" Target="https://login.consultant.ru/link/?req=doc&amp;base=LAW&amp;n=509067" TargetMode="External"/><Relationship Id="rId48" Type="http://schemas.openxmlformats.org/officeDocument/2006/relationships/hyperlink" Target="https://login.consultant.ru/link/?req=doc&amp;base=LAW&amp;n=499669&amp;dst=101412" TargetMode="External"/><Relationship Id="rId56" Type="http://schemas.openxmlformats.org/officeDocument/2006/relationships/hyperlink" Target="https://login.consultant.ru/link/?req=doc&amp;base=LAW&amp;n=499669&amp;dst=101414" TargetMode="External"/><Relationship Id="rId64" Type="http://schemas.openxmlformats.org/officeDocument/2006/relationships/hyperlink" Target="https://login.consultant.ru/link/?req=doc&amp;base=LAW&amp;n=499669&amp;dst=101443" TargetMode="External"/><Relationship Id="rId69" Type="http://schemas.openxmlformats.org/officeDocument/2006/relationships/hyperlink" Target="https://login.consultant.ru/link/?req=doc&amp;base=LAW&amp;n=499669&amp;dst=100639" TargetMode="External"/><Relationship Id="rId77" Type="http://schemas.openxmlformats.org/officeDocument/2006/relationships/hyperlink" Target="https://login.consultant.ru/link/?req=doc&amp;base=LAW&amp;n=499669&amp;dst=101415" TargetMode="External"/><Relationship Id="rId8" Type="http://schemas.openxmlformats.org/officeDocument/2006/relationships/hyperlink" Target="https://login.consultant.ru/link/?req=doc&amp;base=LAW&amp;n=494826" TargetMode="External"/><Relationship Id="rId51" Type="http://schemas.openxmlformats.org/officeDocument/2006/relationships/hyperlink" Target="https://login.consultant.ru/link/?req=doc&amp;base=LAW&amp;n=499669&amp;dst=101212" TargetMode="External"/><Relationship Id="rId72" Type="http://schemas.openxmlformats.org/officeDocument/2006/relationships/hyperlink" Target="https://login.consultant.ru/link/?req=doc&amp;base=LAW&amp;n=499669&amp;dst=101443" TargetMode="External"/><Relationship Id="rId80" Type="http://schemas.openxmlformats.org/officeDocument/2006/relationships/hyperlink" Target="https://login.consultant.ru/link/?req=doc&amp;base=LAW&amp;n=499669&amp;dst=101176" TargetMode="External"/><Relationship Id="rId85" Type="http://schemas.openxmlformats.org/officeDocument/2006/relationships/hyperlink" Target="https://login.consultant.ru/link/?req=doc&amp;base=LAW&amp;n=499669&amp;dst=101482" TargetMode="External"/><Relationship Id="rId93" Type="http://schemas.openxmlformats.org/officeDocument/2006/relationships/hyperlink" Target="https://login.consultant.ru/link/?req=doc&amp;base=LAW&amp;n=499669&amp;dst=100422"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23711" TargetMode="External"/><Relationship Id="rId17" Type="http://schemas.openxmlformats.org/officeDocument/2006/relationships/hyperlink" Target="https://login.consultant.ru/link/?req=doc&amp;base=LAW&amp;n=499863&amp;dst=1235" TargetMode="External"/><Relationship Id="rId25" Type="http://schemas.openxmlformats.org/officeDocument/2006/relationships/hyperlink" Target="https://login.consultant.ru/link/?req=doc&amp;base=LAW&amp;n=509581&amp;dst=7498" TargetMode="External"/><Relationship Id="rId33" Type="http://schemas.openxmlformats.org/officeDocument/2006/relationships/hyperlink" Target="https://login.consultant.ru/link/?req=doc&amp;base=LAW&amp;n=499669&amp;dst=101361" TargetMode="External"/><Relationship Id="rId38" Type="http://schemas.openxmlformats.org/officeDocument/2006/relationships/hyperlink" Target="https://login.consultant.ru/link/?req=doc&amp;base=LAW&amp;n=499669&amp;dst=101331" TargetMode="External"/><Relationship Id="rId46" Type="http://schemas.openxmlformats.org/officeDocument/2006/relationships/hyperlink" Target="https://login.consultant.ru/link/?req=doc&amp;base=LAW&amp;n=499669&amp;dst=100637" TargetMode="External"/><Relationship Id="rId59" Type="http://schemas.openxmlformats.org/officeDocument/2006/relationships/hyperlink" Target="https://login.consultant.ru/link/?req=doc&amp;base=LAW&amp;n=499669&amp;dst=101410" TargetMode="External"/><Relationship Id="rId67" Type="http://schemas.openxmlformats.org/officeDocument/2006/relationships/hyperlink" Target="https://login.consultant.ru/link/?req=doc&amp;base=LAW&amp;n=499669&amp;dst=101410" TargetMode="External"/><Relationship Id="rId20" Type="http://schemas.openxmlformats.org/officeDocument/2006/relationships/hyperlink" Target="https://login.consultant.ru/link/?req=doc&amp;base=LAW&amp;n=509581&amp;dst=8608" TargetMode="External"/><Relationship Id="rId41" Type="http://schemas.openxmlformats.org/officeDocument/2006/relationships/hyperlink" Target="https://login.consultant.ru/link/?req=doc&amp;base=LAW&amp;n=499669" TargetMode="External"/><Relationship Id="rId54" Type="http://schemas.openxmlformats.org/officeDocument/2006/relationships/hyperlink" Target="https://login.consultant.ru/link/?req=doc&amp;base=LAW&amp;n=499669&amp;dst=100639" TargetMode="External"/><Relationship Id="rId62" Type="http://schemas.openxmlformats.org/officeDocument/2006/relationships/hyperlink" Target="https://login.consultant.ru/link/?req=doc&amp;base=LAW&amp;n=499669&amp;dst=101412" TargetMode="External"/><Relationship Id="rId70" Type="http://schemas.openxmlformats.org/officeDocument/2006/relationships/hyperlink" Target="https://login.consultant.ru/link/?req=doc&amp;base=LAW&amp;n=499669&amp;dst=101412" TargetMode="External"/><Relationship Id="rId75" Type="http://schemas.openxmlformats.org/officeDocument/2006/relationships/hyperlink" Target="https://login.consultant.ru/link/?req=doc&amp;base=LAW&amp;n=499669&amp;dst=100888" TargetMode="External"/><Relationship Id="rId83" Type="http://schemas.openxmlformats.org/officeDocument/2006/relationships/hyperlink" Target="https://login.consultant.ru/link/?req=doc&amp;base=LAW&amp;n=499669&amp;dst=100981" TargetMode="External"/><Relationship Id="rId88" Type="http://schemas.openxmlformats.org/officeDocument/2006/relationships/hyperlink" Target="https://login.consultant.ru/link/?req=doc&amp;base=LAW&amp;n=499669&amp;dst=101143" TargetMode="External"/><Relationship Id="rId91" Type="http://schemas.openxmlformats.org/officeDocument/2006/relationships/hyperlink" Target="https://login.consultant.ru/link/?req=doc&amp;base=LAW&amp;n=499669&amp;dst=100440"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1480&amp;dst=266" TargetMode="External"/><Relationship Id="rId15" Type="http://schemas.openxmlformats.org/officeDocument/2006/relationships/hyperlink" Target="https://login.consultant.ru/link/?req=doc&amp;base=RLAW071&amp;n=397910" TargetMode="External"/><Relationship Id="rId23" Type="http://schemas.openxmlformats.org/officeDocument/2006/relationships/hyperlink" Target="https://login.consultant.ru/link/?req=doc&amp;base=LAW&amp;n=509581&amp;dst=857" TargetMode="External"/><Relationship Id="rId28" Type="http://schemas.openxmlformats.org/officeDocument/2006/relationships/hyperlink" Target="https://login.consultant.ru/link/?req=doc&amp;base=LAW&amp;n=499669&amp;dst=100483" TargetMode="External"/><Relationship Id="rId36" Type="http://schemas.openxmlformats.org/officeDocument/2006/relationships/hyperlink" Target="https://login.consultant.ru/link/?req=doc&amp;base=LAW&amp;n=499669&amp;dst=101368" TargetMode="External"/><Relationship Id="rId49" Type="http://schemas.openxmlformats.org/officeDocument/2006/relationships/hyperlink" Target="https://login.consultant.ru/link/?req=doc&amp;base=LAW&amp;n=499669&amp;dst=101414" TargetMode="External"/><Relationship Id="rId57" Type="http://schemas.openxmlformats.org/officeDocument/2006/relationships/hyperlink" Target="https://login.consultant.ru/link/?req=doc&amp;base=LAW&amp;n=499669&amp;dst=101443" TargetMode="External"/><Relationship Id="rId10" Type="http://schemas.openxmlformats.org/officeDocument/2006/relationships/hyperlink" Target="https://login.consultant.ru/link/?req=doc&amp;base=RLAW071&amp;n=403223&amp;dst=101512" TargetMode="External"/><Relationship Id="rId31" Type="http://schemas.openxmlformats.org/officeDocument/2006/relationships/hyperlink" Target="https://login.consultant.ru/link/?req=doc&amp;base=LAW&amp;n=499669&amp;dst=100553" TargetMode="External"/><Relationship Id="rId44" Type="http://schemas.openxmlformats.org/officeDocument/2006/relationships/hyperlink" Target="https://login.consultant.ru/link/?req=doc&amp;base=LAW&amp;n=499669&amp;dst=100813" TargetMode="External"/><Relationship Id="rId52" Type="http://schemas.openxmlformats.org/officeDocument/2006/relationships/hyperlink" Target="https://login.consultant.ru/link/?req=doc&amp;base=LAW&amp;n=499669&amp;dst=101410" TargetMode="External"/><Relationship Id="rId60" Type="http://schemas.openxmlformats.org/officeDocument/2006/relationships/hyperlink" Target="https://login.consultant.ru/link/?req=doc&amp;base=LAW&amp;n=499669&amp;dst=100637" TargetMode="External"/><Relationship Id="rId65" Type="http://schemas.openxmlformats.org/officeDocument/2006/relationships/hyperlink" Target="https://login.consultant.ru/link/?req=doc&amp;base=LAW&amp;n=499669" TargetMode="External"/><Relationship Id="rId73" Type="http://schemas.openxmlformats.org/officeDocument/2006/relationships/hyperlink" Target="https://login.consultant.ru/link/?req=doc&amp;base=LAW&amp;n=499669&amp;dst=100865" TargetMode="External"/><Relationship Id="rId78" Type="http://schemas.openxmlformats.org/officeDocument/2006/relationships/hyperlink" Target="https://login.consultant.ru/link/?req=doc&amp;base=LAW&amp;n=499669&amp;dst=101481" TargetMode="External"/><Relationship Id="rId81" Type="http://schemas.openxmlformats.org/officeDocument/2006/relationships/hyperlink" Target="https://login.consultant.ru/link/?req=doc&amp;base=LAW&amp;n=509067" TargetMode="External"/><Relationship Id="rId86" Type="http://schemas.openxmlformats.org/officeDocument/2006/relationships/hyperlink" Target="https://login.consultant.ru/link/?req=doc&amp;base=LAW&amp;n=499669&amp;dst=101022" TargetMode="External"/><Relationship Id="rId94" Type="http://schemas.openxmlformats.org/officeDocument/2006/relationships/hyperlink" Target="https://login.consultant.ru/link/?req=doc&amp;base=LAW&amp;n=4996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403223&amp;dst=365" TargetMode="External"/><Relationship Id="rId13" Type="http://schemas.openxmlformats.org/officeDocument/2006/relationships/hyperlink" Target="https://login.consultant.ru/link/?req=doc&amp;base=RLAW071&amp;n=338338" TargetMode="External"/><Relationship Id="rId18" Type="http://schemas.openxmlformats.org/officeDocument/2006/relationships/hyperlink" Target="https://login.consultant.ru/link/?req=doc&amp;base=LAW&amp;n=499669" TargetMode="External"/><Relationship Id="rId39" Type="http://schemas.openxmlformats.org/officeDocument/2006/relationships/hyperlink" Target="https://login.consultant.ru/link/?req=doc&amp;base=LAW&amp;n=499669&amp;dst=101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8683</Words>
  <Characters>49495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Соколова</dc:creator>
  <cp:keywords/>
  <dc:description/>
  <cp:lastModifiedBy>Татьяна Михайловна Соколова</cp:lastModifiedBy>
  <cp:revision>1</cp:revision>
  <dcterms:created xsi:type="dcterms:W3CDTF">2025-10-10T09:43:00Z</dcterms:created>
  <dcterms:modified xsi:type="dcterms:W3CDTF">2025-10-10T09:44:00Z</dcterms:modified>
</cp:coreProperties>
</file>