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944B" w14:textId="77777777" w:rsidR="00D36DD2" w:rsidRPr="00D36DD2" w:rsidRDefault="00D36DD2" w:rsidP="00D36DD2">
      <w:pPr>
        <w:widowControl w:val="0"/>
        <w:autoSpaceDE w:val="0"/>
        <w:autoSpaceDN w:val="0"/>
        <w:spacing w:after="0" w:line="240" w:lineRule="auto"/>
        <w:rPr>
          <w:rFonts w:ascii="Tahoma" w:eastAsia="Times New Roman" w:hAnsi="Tahoma" w:cs="Tahoma"/>
          <w:sz w:val="20"/>
          <w:szCs w:val="20"/>
          <w:lang w:eastAsia="ru-RU"/>
        </w:rPr>
      </w:pPr>
      <w:r w:rsidRPr="00D36DD2">
        <w:rPr>
          <w:rFonts w:ascii="Tahoma" w:eastAsia="Times New Roman" w:hAnsi="Tahoma" w:cs="Tahoma"/>
          <w:sz w:val="20"/>
          <w:szCs w:val="20"/>
          <w:lang w:eastAsia="ru-RU"/>
        </w:rPr>
        <w:t xml:space="preserve">Документ предоставлен </w:t>
      </w:r>
      <w:hyperlink r:id="rId4">
        <w:r w:rsidRPr="00D36DD2">
          <w:rPr>
            <w:rFonts w:ascii="Tahoma" w:eastAsia="Times New Roman" w:hAnsi="Tahoma" w:cs="Tahoma"/>
            <w:color w:val="0000FF"/>
            <w:sz w:val="20"/>
            <w:szCs w:val="20"/>
            <w:lang w:eastAsia="ru-RU"/>
          </w:rPr>
          <w:t>КонсультантПлюс</w:t>
        </w:r>
      </w:hyperlink>
      <w:r w:rsidRPr="00D36DD2">
        <w:rPr>
          <w:rFonts w:ascii="Tahoma" w:eastAsia="Times New Roman" w:hAnsi="Tahoma" w:cs="Tahoma"/>
          <w:sz w:val="20"/>
          <w:szCs w:val="20"/>
          <w:lang w:eastAsia="ru-RU"/>
        </w:rPr>
        <w:br/>
      </w:r>
    </w:p>
    <w:p w14:paraId="13A3DD90" w14:textId="77777777" w:rsidR="00D36DD2" w:rsidRPr="00D36DD2" w:rsidRDefault="00D36DD2" w:rsidP="00D36DD2">
      <w:pPr>
        <w:widowControl w:val="0"/>
        <w:autoSpaceDE w:val="0"/>
        <w:autoSpaceDN w:val="0"/>
        <w:spacing w:after="0" w:line="240" w:lineRule="auto"/>
        <w:ind w:firstLine="540"/>
        <w:jc w:val="both"/>
        <w:outlineLvl w:val="0"/>
        <w:rPr>
          <w:rFonts w:ascii="Calibri" w:eastAsia="Times New Roman" w:hAnsi="Calibri" w:cs="Calibri"/>
          <w:szCs w:val="20"/>
          <w:lang w:eastAsia="ru-RU"/>
        </w:rPr>
      </w:pPr>
    </w:p>
    <w:p w14:paraId="10778866" w14:textId="77777777" w:rsidR="00D36DD2" w:rsidRPr="00D36DD2" w:rsidRDefault="00D36DD2" w:rsidP="00D36DD2">
      <w:pPr>
        <w:widowControl w:val="0"/>
        <w:autoSpaceDE w:val="0"/>
        <w:autoSpaceDN w:val="0"/>
        <w:spacing w:after="0" w:line="240" w:lineRule="auto"/>
        <w:jc w:val="center"/>
        <w:outlineLvl w:val="0"/>
        <w:rPr>
          <w:rFonts w:ascii="Calibri" w:eastAsia="Times New Roman" w:hAnsi="Calibri" w:cs="Calibri"/>
          <w:b/>
          <w:szCs w:val="20"/>
          <w:lang w:eastAsia="ru-RU"/>
        </w:rPr>
      </w:pPr>
      <w:r w:rsidRPr="00D36DD2">
        <w:rPr>
          <w:rFonts w:ascii="Calibri" w:eastAsia="Times New Roman" w:hAnsi="Calibri" w:cs="Calibri"/>
          <w:b/>
          <w:szCs w:val="20"/>
          <w:lang w:eastAsia="ru-RU"/>
        </w:rPr>
        <w:t>РОССИЙСКАЯ ФЕДЕРАЦИЯ</w:t>
      </w:r>
    </w:p>
    <w:p w14:paraId="54B8758A"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ЕКАТЕРИНБУРГСКАЯ ГОРОДСКАЯ ДУМА</w:t>
      </w:r>
    </w:p>
    <w:p w14:paraId="438209B9"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СЕДЬМОЙ СОЗЫВ</w:t>
      </w:r>
    </w:p>
    <w:p w14:paraId="6EBBC8D5"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Шестьдесят пятое внеочередное заседание</w:t>
      </w:r>
    </w:p>
    <w:p w14:paraId="35149049"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p>
    <w:p w14:paraId="70F0129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РЕШЕНИЕ</w:t>
      </w:r>
    </w:p>
    <w:p w14:paraId="45051A8B"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от 28 декабря 2021 г. N 55/65</w:t>
      </w:r>
    </w:p>
    <w:p w14:paraId="6FD826A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p>
    <w:p w14:paraId="524ECA0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ОБ УТВЕРЖДЕНИИ ПОЛОЖЕНИЯ "О МУНИЦИПАЛЬНОМ КОНТРОЛЕ В ОБЛАСТИ</w:t>
      </w:r>
    </w:p>
    <w:p w14:paraId="33AA2D5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ОХРАНЫ И ИСПОЛЬЗОВАНИЯ ОСОБО ОХРАНЯЕМЫХ ПРИРОДНЫХ ТЕРРИТОРИЙ</w:t>
      </w:r>
    </w:p>
    <w:p w14:paraId="229B1E0E"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МЕСТНОГО ЗНАЧЕНИЯ НА ТЕРРИТОРИИ</w:t>
      </w:r>
    </w:p>
    <w:p w14:paraId="33DCCDB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ОБРАЗОВАНИЯ "ГОРОД ЕКАТЕРИНБУРГ"</w:t>
      </w:r>
    </w:p>
    <w:p w14:paraId="38CBA12B" w14:textId="77777777" w:rsidR="00D36DD2" w:rsidRPr="00D36DD2" w:rsidRDefault="00D36DD2" w:rsidP="00D36DD2">
      <w:pPr>
        <w:widowControl w:val="0"/>
        <w:autoSpaceDE w:val="0"/>
        <w:autoSpaceDN w:val="0"/>
        <w:spacing w:after="1" w:line="240" w:lineRule="auto"/>
        <w:rPr>
          <w:rFonts w:ascii="Calibri" w:eastAsia="Times New Roman" w:hAnsi="Calibri" w:cs="Calibri"/>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D36DD2" w:rsidRPr="00D36DD2" w14:paraId="472F328A" w14:textId="77777777" w:rsidTr="00A8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2CC5A"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B96A1D0"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CCA91F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Список изменяющих документов</w:t>
            </w:r>
          </w:p>
          <w:p w14:paraId="424F603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(в ред. Решений Екатеринбургской городской Думы от 28.11.2023 </w:t>
            </w:r>
            <w:hyperlink r:id="rId5">
              <w:r w:rsidRPr="00D36DD2">
                <w:rPr>
                  <w:rFonts w:ascii="Calibri" w:eastAsia="Times New Roman" w:hAnsi="Calibri" w:cs="Calibri"/>
                  <w:color w:val="0000FF"/>
                  <w:szCs w:val="20"/>
                  <w:lang w:eastAsia="ru-RU"/>
                </w:rPr>
                <w:t>N 21/6</w:t>
              </w:r>
            </w:hyperlink>
            <w:r w:rsidRPr="00D36DD2">
              <w:rPr>
                <w:rFonts w:ascii="Calibri" w:eastAsia="Times New Roman" w:hAnsi="Calibri" w:cs="Calibri"/>
                <w:color w:val="392C69"/>
                <w:szCs w:val="20"/>
                <w:lang w:eastAsia="ru-RU"/>
              </w:rPr>
              <w:t>,</w:t>
            </w:r>
          </w:p>
          <w:p w14:paraId="7A2A040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от 05.08.2025 </w:t>
            </w:r>
            <w:hyperlink r:id="rId6">
              <w:r w:rsidRPr="00D36DD2">
                <w:rPr>
                  <w:rFonts w:ascii="Calibri" w:eastAsia="Times New Roman" w:hAnsi="Calibri" w:cs="Calibri"/>
                  <w:color w:val="0000FF"/>
                  <w:szCs w:val="20"/>
                  <w:lang w:eastAsia="ru-RU"/>
                </w:rPr>
                <w:t>N 25/37</w:t>
              </w:r>
            </w:hyperlink>
            <w:r w:rsidRPr="00D36DD2">
              <w:rPr>
                <w:rFonts w:ascii="Calibri" w:eastAsia="Times New Roman" w:hAnsi="Calibri" w:cs="Calibri"/>
                <w:color w:val="392C69"/>
                <w:szCs w:val="20"/>
                <w:lang w:eastAsia="ru-RU"/>
              </w:rPr>
              <w:t xml:space="preserve">, от 23.06.2026 </w:t>
            </w:r>
            <w:hyperlink r:id="rId7">
              <w:r w:rsidRPr="00D36DD2">
                <w:rPr>
                  <w:rFonts w:ascii="Calibri" w:eastAsia="Times New Roman" w:hAnsi="Calibri" w:cs="Calibri"/>
                  <w:color w:val="0000FF"/>
                  <w:szCs w:val="20"/>
                  <w:lang w:eastAsia="ru-RU"/>
                </w:rPr>
                <w:t>N 26/54</w:t>
              </w:r>
            </w:hyperlink>
            <w:r w:rsidRPr="00D36DD2">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E869CA"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r>
    </w:tbl>
    <w:p w14:paraId="78B2AEE6"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9EC946E"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соответствии с Федеральным </w:t>
      </w:r>
      <w:hyperlink r:id="rId8">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от 6 октября 2003 года N 131-ФЗ "Об общих принципах организации местного самоуправления в Российской Федерации", Федеральным </w:t>
      </w:r>
      <w:hyperlink r:id="rId9">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от 31 июля 2020 года N 248-ФЗ "О государственном контроле (надзоре) и муниципальном контроле в Российской Федерации", рассмотрев Постановление Администрации города Екатеринбурга от 2 декабря 2021 года N 2653 "О внесении на рассмотрение в Екатеринбургскую городскую Думу проекта решения Екатеринбургской городской Думы "Об утверждении Положения о муниципальном контроле в области охраны и использования особо охраняемых природных территорий местного значения", руководствуясь </w:t>
      </w:r>
      <w:hyperlink r:id="rId10">
        <w:r w:rsidRPr="00D36DD2">
          <w:rPr>
            <w:rFonts w:ascii="Calibri" w:eastAsia="Times New Roman" w:hAnsi="Calibri" w:cs="Calibri"/>
            <w:color w:val="0000FF"/>
            <w:szCs w:val="20"/>
            <w:lang w:eastAsia="ru-RU"/>
          </w:rPr>
          <w:t>статьей 26</w:t>
        </w:r>
      </w:hyperlink>
      <w:r w:rsidRPr="00D36DD2">
        <w:rPr>
          <w:rFonts w:ascii="Calibri" w:eastAsia="Times New Roman" w:hAnsi="Calibri" w:cs="Calibri"/>
          <w:szCs w:val="20"/>
          <w:lang w:eastAsia="ru-RU"/>
        </w:rPr>
        <w:t xml:space="preserve"> </w:t>
      </w:r>
      <w:hyperlink r:id="rId11">
        <w:r w:rsidRPr="00D36DD2">
          <w:rPr>
            <w:rFonts w:ascii="Calibri" w:eastAsia="Times New Roman" w:hAnsi="Calibri" w:cs="Calibri"/>
            <w:color w:val="0000FF"/>
            <w:szCs w:val="20"/>
            <w:lang w:eastAsia="ru-RU"/>
          </w:rPr>
          <w:t>Устава</w:t>
        </w:r>
      </w:hyperlink>
      <w:r w:rsidRPr="00D36DD2">
        <w:rPr>
          <w:rFonts w:ascii="Calibri" w:eastAsia="Times New Roman" w:hAnsi="Calibri" w:cs="Calibri"/>
          <w:szCs w:val="20"/>
          <w:lang w:eastAsia="ru-RU"/>
        </w:rPr>
        <w:t xml:space="preserve"> муниципального образования "город Екатеринбург", Екатеринбургская городская Дума решила:</w:t>
      </w:r>
    </w:p>
    <w:p w14:paraId="040728F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 Утвердить </w:t>
      </w:r>
      <w:hyperlink w:anchor="P39">
        <w:r w:rsidRPr="00D36DD2">
          <w:rPr>
            <w:rFonts w:ascii="Calibri" w:eastAsia="Times New Roman" w:hAnsi="Calibri" w:cs="Calibri"/>
            <w:color w:val="0000FF"/>
            <w:szCs w:val="20"/>
            <w:lang w:eastAsia="ru-RU"/>
          </w:rPr>
          <w:t>Положение</w:t>
        </w:r>
      </w:hyperlink>
      <w:r w:rsidRPr="00D36DD2">
        <w:rPr>
          <w:rFonts w:ascii="Calibri" w:eastAsia="Times New Roman" w:hAnsi="Calibri" w:cs="Calibri"/>
          <w:szCs w:val="20"/>
          <w:lang w:eastAsia="ru-RU"/>
        </w:rPr>
        <w:t xml:space="preserve">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 Екатеринбург" (Приложение 1).</w:t>
      </w:r>
    </w:p>
    <w:p w14:paraId="21BA451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 Настоящее Решение вступает в силу с 1 января 2022 года, за исключением </w:t>
      </w:r>
      <w:hyperlink w:anchor="P451">
        <w:r w:rsidRPr="00D36DD2">
          <w:rPr>
            <w:rFonts w:ascii="Calibri" w:eastAsia="Times New Roman" w:hAnsi="Calibri" w:cs="Calibri"/>
            <w:color w:val="0000FF"/>
            <w:szCs w:val="20"/>
            <w:lang w:eastAsia="ru-RU"/>
          </w:rPr>
          <w:t>раздела 7</w:t>
        </w:r>
      </w:hyperlink>
      <w:r w:rsidRPr="00D36DD2">
        <w:rPr>
          <w:rFonts w:ascii="Calibri" w:eastAsia="Times New Roman" w:hAnsi="Calibri" w:cs="Calibri"/>
          <w:szCs w:val="20"/>
          <w:lang w:eastAsia="ru-RU"/>
        </w:rPr>
        <w:t xml:space="preserve"> Приложения 1 "Положение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 Екатеринбург" к настоящему Решению (далее - Положение), </w:t>
      </w:r>
      <w:hyperlink w:anchor="P515">
        <w:r w:rsidRPr="00D36DD2">
          <w:rPr>
            <w:rFonts w:ascii="Calibri" w:eastAsia="Times New Roman" w:hAnsi="Calibri" w:cs="Calibri"/>
            <w:color w:val="0000FF"/>
            <w:szCs w:val="20"/>
            <w:lang w:eastAsia="ru-RU"/>
          </w:rPr>
          <w:t>Приложений 1.2</w:t>
        </w:r>
      </w:hyperlink>
      <w:r w:rsidRPr="00D36DD2">
        <w:rPr>
          <w:rFonts w:ascii="Calibri" w:eastAsia="Times New Roman" w:hAnsi="Calibri" w:cs="Calibri"/>
          <w:szCs w:val="20"/>
          <w:lang w:eastAsia="ru-RU"/>
        </w:rPr>
        <w:t xml:space="preserve"> и </w:t>
      </w:r>
      <w:hyperlink w:anchor="P549">
        <w:r w:rsidRPr="00D36DD2">
          <w:rPr>
            <w:rFonts w:ascii="Calibri" w:eastAsia="Times New Roman" w:hAnsi="Calibri" w:cs="Calibri"/>
            <w:color w:val="0000FF"/>
            <w:szCs w:val="20"/>
            <w:lang w:eastAsia="ru-RU"/>
          </w:rPr>
          <w:t>1.3</w:t>
        </w:r>
      </w:hyperlink>
      <w:r w:rsidRPr="00D36DD2">
        <w:rPr>
          <w:rFonts w:ascii="Calibri" w:eastAsia="Times New Roman" w:hAnsi="Calibri" w:cs="Calibri"/>
          <w:szCs w:val="20"/>
          <w:lang w:eastAsia="ru-RU"/>
        </w:rPr>
        <w:t xml:space="preserve"> к Положению, вступающих в силу с 1 марта 2022 года.</w:t>
      </w:r>
    </w:p>
    <w:p w14:paraId="01F9959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Опубликовать настоящее Решение в "Вестнике Екатеринбургской городской Думы" и разместить его на официальном сайте Екатеринбургской городской Думы в информационно-телекоммуникационной сети "Интернет" (</w:t>
      </w:r>
      <w:hyperlink r:id="rId12">
        <w:r w:rsidRPr="00D36DD2">
          <w:rPr>
            <w:rFonts w:ascii="Calibri" w:eastAsia="Times New Roman" w:hAnsi="Calibri" w:cs="Calibri"/>
            <w:color w:val="0000FF"/>
            <w:szCs w:val="20"/>
            <w:lang w:eastAsia="ru-RU"/>
          </w:rPr>
          <w:t>www.egd.ru</w:t>
        </w:r>
      </w:hyperlink>
      <w:r w:rsidRPr="00D36DD2">
        <w:rPr>
          <w:rFonts w:ascii="Calibri" w:eastAsia="Times New Roman" w:hAnsi="Calibri" w:cs="Calibri"/>
          <w:szCs w:val="20"/>
          <w:lang w:eastAsia="ru-RU"/>
        </w:rPr>
        <w:t>).</w:t>
      </w:r>
    </w:p>
    <w:p w14:paraId="5EED977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Контроль исполнения настоящего Решения возложить на постоянную комиссию по городскому хозяйству, градостроительству и землепользованию (Колесников А.Е.).</w:t>
      </w:r>
    </w:p>
    <w:p w14:paraId="5BD81AC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C891D44"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Глава Екатеринбурга</w:t>
      </w:r>
    </w:p>
    <w:p w14:paraId="033477AC"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А.В.ОРЛОВ</w:t>
      </w:r>
    </w:p>
    <w:p w14:paraId="0EDFBD4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86D24B0"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Председатель</w:t>
      </w:r>
    </w:p>
    <w:p w14:paraId="4E2540E3"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Екатеринбургской городской Думы</w:t>
      </w:r>
    </w:p>
    <w:p w14:paraId="06373336"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И.В.ВОЛОДИН</w:t>
      </w:r>
    </w:p>
    <w:p w14:paraId="0EB463EE"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96A559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F632BB2"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A902653"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71B361C"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19F7C8F5" w14:textId="77777777" w:rsidR="00D36DD2" w:rsidRPr="00D36DD2" w:rsidRDefault="00D36DD2" w:rsidP="00D36DD2">
      <w:pPr>
        <w:widowControl w:val="0"/>
        <w:autoSpaceDE w:val="0"/>
        <w:autoSpaceDN w:val="0"/>
        <w:spacing w:after="0" w:line="240" w:lineRule="auto"/>
        <w:jc w:val="right"/>
        <w:outlineLvl w:val="0"/>
        <w:rPr>
          <w:rFonts w:ascii="Calibri" w:eastAsia="Times New Roman" w:hAnsi="Calibri" w:cs="Calibri"/>
          <w:szCs w:val="20"/>
          <w:lang w:eastAsia="ru-RU"/>
        </w:rPr>
      </w:pPr>
      <w:r w:rsidRPr="00D36DD2">
        <w:rPr>
          <w:rFonts w:ascii="Calibri" w:eastAsia="Times New Roman" w:hAnsi="Calibri" w:cs="Calibri"/>
          <w:szCs w:val="20"/>
          <w:lang w:eastAsia="ru-RU"/>
        </w:rPr>
        <w:t>Приложение 1</w:t>
      </w:r>
    </w:p>
    <w:p w14:paraId="51E53159"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к Решению</w:t>
      </w:r>
    </w:p>
    <w:p w14:paraId="60A31512"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Екатеринбургской городской Думы</w:t>
      </w:r>
    </w:p>
    <w:p w14:paraId="6B6C4966"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от 28 декабря 2021 г. N 55/65</w:t>
      </w:r>
    </w:p>
    <w:p w14:paraId="3448C38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6827E24"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bookmarkStart w:id="0" w:name="P39"/>
      <w:bookmarkEnd w:id="0"/>
      <w:r w:rsidRPr="00D36DD2">
        <w:rPr>
          <w:rFonts w:ascii="Calibri" w:eastAsia="Times New Roman" w:hAnsi="Calibri" w:cs="Calibri"/>
          <w:b/>
          <w:szCs w:val="20"/>
          <w:lang w:eastAsia="ru-RU"/>
        </w:rPr>
        <w:t>ПОЛОЖЕНИЕ</w:t>
      </w:r>
    </w:p>
    <w:p w14:paraId="372E1255"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"О МУНИЦИПАЛЬНОМ КОНТРОЛЕ В ОБЛАСТИ ОХРАНЫ И</w:t>
      </w:r>
    </w:p>
    <w:p w14:paraId="7D8205E4"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ИСПОЛЬЗОВАНИЯ ОСОБО ОХРАНЯЕМЫХ ПРИРОДНЫХ ТЕРРИТОРИЙ</w:t>
      </w:r>
    </w:p>
    <w:p w14:paraId="0028F2D2"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МЕСТНОГО ЗНАЧЕНИЯ НА ТЕРРИТОРИИ</w:t>
      </w:r>
    </w:p>
    <w:p w14:paraId="3DF8007C"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ОБРАЗОВАНИЯ "ГОРОД ЕКАТЕРИНБУРГ"</w:t>
      </w:r>
    </w:p>
    <w:p w14:paraId="6E37769A" w14:textId="77777777" w:rsidR="00D36DD2" w:rsidRPr="00D36DD2" w:rsidRDefault="00D36DD2" w:rsidP="00D36DD2">
      <w:pPr>
        <w:widowControl w:val="0"/>
        <w:autoSpaceDE w:val="0"/>
        <w:autoSpaceDN w:val="0"/>
        <w:spacing w:after="1" w:line="240" w:lineRule="auto"/>
        <w:rPr>
          <w:rFonts w:ascii="Calibri" w:eastAsia="Times New Roman" w:hAnsi="Calibri" w:cs="Calibri"/>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D36DD2" w:rsidRPr="00D36DD2" w14:paraId="177946AC" w14:textId="77777777" w:rsidTr="00A8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CDED33"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711B616"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D834DCC"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Список изменяющих документов</w:t>
            </w:r>
          </w:p>
          <w:p w14:paraId="114C62DB"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(в ред. Решений Екатеринбургской городской Думы от 28.11.2023 </w:t>
            </w:r>
            <w:hyperlink r:id="rId13">
              <w:r w:rsidRPr="00D36DD2">
                <w:rPr>
                  <w:rFonts w:ascii="Calibri" w:eastAsia="Times New Roman" w:hAnsi="Calibri" w:cs="Calibri"/>
                  <w:color w:val="0000FF"/>
                  <w:szCs w:val="20"/>
                  <w:lang w:eastAsia="ru-RU"/>
                </w:rPr>
                <w:t>N 21/6</w:t>
              </w:r>
            </w:hyperlink>
            <w:r w:rsidRPr="00D36DD2">
              <w:rPr>
                <w:rFonts w:ascii="Calibri" w:eastAsia="Times New Roman" w:hAnsi="Calibri" w:cs="Calibri"/>
                <w:color w:val="392C69"/>
                <w:szCs w:val="20"/>
                <w:lang w:eastAsia="ru-RU"/>
              </w:rPr>
              <w:t>,</w:t>
            </w:r>
          </w:p>
          <w:p w14:paraId="3A791392"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от 05.08.2025 </w:t>
            </w:r>
            <w:hyperlink r:id="rId14">
              <w:r w:rsidRPr="00D36DD2">
                <w:rPr>
                  <w:rFonts w:ascii="Calibri" w:eastAsia="Times New Roman" w:hAnsi="Calibri" w:cs="Calibri"/>
                  <w:color w:val="0000FF"/>
                  <w:szCs w:val="20"/>
                  <w:lang w:eastAsia="ru-RU"/>
                </w:rPr>
                <w:t>N 25/37</w:t>
              </w:r>
            </w:hyperlink>
            <w:r w:rsidRPr="00D36DD2">
              <w:rPr>
                <w:rFonts w:ascii="Calibri" w:eastAsia="Times New Roman" w:hAnsi="Calibri" w:cs="Calibri"/>
                <w:color w:val="392C69"/>
                <w:szCs w:val="20"/>
                <w:lang w:eastAsia="ru-RU"/>
              </w:rPr>
              <w:t xml:space="preserve">, от 23.06.2026 </w:t>
            </w:r>
            <w:hyperlink r:id="rId15">
              <w:r w:rsidRPr="00D36DD2">
                <w:rPr>
                  <w:rFonts w:ascii="Calibri" w:eastAsia="Times New Roman" w:hAnsi="Calibri" w:cs="Calibri"/>
                  <w:color w:val="0000FF"/>
                  <w:szCs w:val="20"/>
                  <w:lang w:eastAsia="ru-RU"/>
                </w:rPr>
                <w:t>N 26/54</w:t>
              </w:r>
            </w:hyperlink>
            <w:r w:rsidRPr="00D36DD2">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F0A1BA"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r>
    </w:tbl>
    <w:p w14:paraId="2298EFC1"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0328C96"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1. ОБЩИЕ ПОЛОЖЕНИЯ</w:t>
      </w:r>
    </w:p>
    <w:p w14:paraId="0E484FA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724887F"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Настоящее Положение определяет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 Екатеринбург" (далее - муниципальный контроль).</w:t>
      </w:r>
    </w:p>
    <w:p w14:paraId="1F9526E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 Муниципальный контроль - деятельность Администрации города Екатеринбурга, направленная на предупреждение, выявление и пресечение нарушений обязательных требований, установленных Федеральным </w:t>
      </w:r>
      <w:hyperlink r:id="rId16">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от 14 марта 1995 года N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Свердловской области в области охраны и использования особо охраняемых природных территорий (далее - обязательные требования), осуществляемая в рамках полномочий Администрации города Екатеринбурга по решению вопросов местного значения посредством профилактики нарушений обязательных требований, оценки их соблюдения юридическими лицами, индивидуальными предпринимателями, гражданами (далее - контролируемые лица),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8028A0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3. Муниципальный контроль осуществляется в соответствии с Федеральным </w:t>
      </w:r>
      <w:hyperlink r:id="rId17">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от 6 октября 2003 года N 131-ФЗ "Об общих принципах организации местного самоуправления в Российской Федерации", Федеральным </w:t>
      </w:r>
      <w:hyperlink r:id="rId18">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от 31 июля 2020 года N 248-ФЗ "О государственном контроле (надзоре) и муниципальном контроле в Российской Федерации" (далее - Федеральный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14:paraId="54759F5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Предметом муниципального контроля является соблюдение контролируемыми лицами на особо охраняемых природных территориях местного значения обязательных требований, касающихся:</w:t>
      </w:r>
    </w:p>
    <w:p w14:paraId="3F6E5E9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режима особо охраняемой природной территории местного значения;</w:t>
      </w:r>
    </w:p>
    <w:p w14:paraId="082F911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местного значения;</w:t>
      </w:r>
    </w:p>
    <w:p w14:paraId="23DEB93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режима охранных зон особо охраняемых природных территорий местного значения;</w:t>
      </w:r>
    </w:p>
    <w:p w14:paraId="3275196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соблюдения контролируемыми лицами,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19">
        <w:r w:rsidRPr="00D36DD2">
          <w:rPr>
            <w:rFonts w:ascii="Calibri" w:eastAsia="Times New Roman" w:hAnsi="Calibri" w:cs="Calibri"/>
            <w:color w:val="0000FF"/>
            <w:szCs w:val="20"/>
            <w:lang w:eastAsia="ru-RU"/>
          </w:rPr>
          <w:t>части 1 статьи 19.3</w:t>
        </w:r>
      </w:hyperlink>
      <w:r w:rsidRPr="00D36DD2">
        <w:rPr>
          <w:rFonts w:ascii="Calibri" w:eastAsia="Times New Roman" w:hAnsi="Calibri" w:cs="Calibri"/>
          <w:szCs w:val="20"/>
          <w:lang w:eastAsia="ru-RU"/>
        </w:rPr>
        <w:t xml:space="preserve"> Федерального закона от 24 ноября 1996 года N 132-ФЗ "Об основах туристской деятельности в Российской Федерации".</w:t>
      </w:r>
    </w:p>
    <w:p w14:paraId="515B44E7"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(абзац введен </w:t>
      </w:r>
      <w:hyperlink r:id="rId20">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356F214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Объектами муниципального контроля являются:</w:t>
      </w:r>
    </w:p>
    <w:p w14:paraId="035C154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деятельность, действия (бездействие) контролируемых лиц, в рамках которых должны соблюдаться обязательные требования;</w:t>
      </w:r>
    </w:p>
    <w:p w14:paraId="7EA8397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16B2CA0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6. Муниципальный контроль на территории муниципального образования "город Екатеринбург" осуществляет Администрация города Екатеринбурга в лице определенного Главой Екатеринбурга отраслевого (функционального) органа Администрации города Екатеринбурга (далее - уполномоченный орган).</w:t>
      </w:r>
    </w:p>
    <w:p w14:paraId="63FC4E6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 От имени Администрации города Екатеринбурга муниципальный контроль осуществляют следующие должностные лица:</w:t>
      </w:r>
    </w:p>
    <w:p w14:paraId="615958B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заместитель Главы Екатеринбурга, осуществляющий координацию и контроль деятельности уполномоченного органа;</w:t>
      </w:r>
    </w:p>
    <w:p w14:paraId="3BACD89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руководитель уполномоченного органа;</w:t>
      </w:r>
    </w:p>
    <w:p w14:paraId="70FD111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заместитель руководителя уполномоченного органа, который в соответствии с распределением обязанностей обеспечивает выполнение задач по организации и осуществлению муниципального контроля;</w:t>
      </w:r>
    </w:p>
    <w:p w14:paraId="37854DB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должностные лица уполномоченного органа, в должностные обязанности которых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инспекторы).</w:t>
      </w:r>
    </w:p>
    <w:p w14:paraId="10040FE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8. Должностными лицами, уполномоченными принимать решения о проведении контрольных мероприятий, предусматривающих взаимодействие с контролируемым лицом, профилактических визитов, являются руководитель уполномоченного органа, заместитель руководителя уполномоченного органа, который в соответствии с распределением обязанностей обеспечивает выполнение задач по организации и осуществлению муниципального контроля </w:t>
      </w:r>
      <w:r w:rsidRPr="00D36DD2">
        <w:rPr>
          <w:rFonts w:ascii="Calibri" w:eastAsia="Times New Roman" w:hAnsi="Calibri" w:cs="Calibri"/>
          <w:szCs w:val="20"/>
          <w:lang w:eastAsia="ru-RU"/>
        </w:rPr>
        <w:lastRenderedPageBreak/>
        <w:t>(далее - уполномоченные лица уполномоченного органа).</w:t>
      </w:r>
    </w:p>
    <w:p w14:paraId="06E3966C"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21">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640E5DD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9. Определение организационной структуры уполномоченного органа, полномочий, функций, порядка его деятельности, а также перечня должностных лиц уполномоченного органа и их полномочий осуществляется Администрацией города Екатеринбурга в соответствии с </w:t>
      </w:r>
      <w:hyperlink r:id="rId22">
        <w:r w:rsidRPr="00D36DD2">
          <w:rPr>
            <w:rFonts w:ascii="Calibri" w:eastAsia="Times New Roman" w:hAnsi="Calibri" w:cs="Calibri"/>
            <w:color w:val="0000FF"/>
            <w:szCs w:val="20"/>
            <w:lang w:eastAsia="ru-RU"/>
          </w:rPr>
          <w:t>Уставом</w:t>
        </w:r>
      </w:hyperlink>
      <w:r w:rsidRPr="00D36DD2">
        <w:rPr>
          <w:rFonts w:ascii="Calibri" w:eastAsia="Times New Roman" w:hAnsi="Calibri" w:cs="Calibri"/>
          <w:szCs w:val="20"/>
          <w:lang w:eastAsia="ru-RU"/>
        </w:rPr>
        <w:t xml:space="preserve"> городского округа муниципального образования "город Екатеринбург" и муниципальными правовыми актами.</w:t>
      </w:r>
    </w:p>
    <w:p w14:paraId="1633BCB5"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23">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59DB21E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10. Уполномоченный орган осуществляет учет объектов контроля путем ведения журнала учета объектов контроля.</w:t>
      </w:r>
    </w:p>
    <w:p w14:paraId="46B1677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Журнал учета объектов контроля оформляется по форме, утвержденной правовым актом уполномоченного лица уполномоченного органа, и содержит сведения об объектах контроля, в том числе об их наименованиях и местах нахождения, о юридических лицах, индивидуальных предпринимателях или гражданах, за которыми закреплены объекты контроля.</w:t>
      </w:r>
    </w:p>
    <w:p w14:paraId="1EDA854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11. Уполномоченный орган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14:paraId="4037370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рамках межведомственного информационного взаимодействия уполномоченный орган получает на безвозмездной основе документы и (или) информацию, необходимые для целей организации и осуществления муниципального контроля, от указанных органов либо подведомственных указанным органам организаций, в распоряжении которых находятся эти документы и (или) информация.</w:t>
      </w:r>
    </w:p>
    <w:p w14:paraId="2147D42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hyperlink w:anchor="P475">
        <w:r w:rsidRPr="00D36DD2">
          <w:rPr>
            <w:rFonts w:ascii="Calibri" w:eastAsia="Times New Roman" w:hAnsi="Calibri" w:cs="Calibri"/>
            <w:color w:val="0000FF"/>
            <w:szCs w:val="20"/>
            <w:lang w:eastAsia="ru-RU"/>
          </w:rPr>
          <w:t>Перечень</w:t>
        </w:r>
      </w:hyperlink>
      <w:r w:rsidRPr="00D36DD2">
        <w:rPr>
          <w:rFonts w:ascii="Calibri" w:eastAsia="Times New Roman" w:hAnsi="Calibri" w:cs="Calibri"/>
          <w:szCs w:val="20"/>
          <w:lang w:eastAsia="ru-RU"/>
        </w:rPr>
        <w:t xml:space="preserve"> документов и (или) информация, запрашиваемых в рамках межведомственного информационного взаимодействия в органах государственной власти и органах местного самоуправления либо подведомственных указанным органам организациях, приведен в Приложении 1.1 к настоящему Положению.</w:t>
      </w:r>
    </w:p>
    <w:p w14:paraId="5BA29B4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12 - 15. Утратили силу. - </w:t>
      </w:r>
      <w:hyperlink r:id="rId24">
        <w:r w:rsidRPr="00D36DD2">
          <w:rPr>
            <w:rFonts w:ascii="Calibri" w:eastAsia="Times New Roman" w:hAnsi="Calibri" w:cs="Calibri"/>
            <w:color w:val="0000FF"/>
            <w:szCs w:val="20"/>
            <w:lang w:eastAsia="ru-RU"/>
          </w:rPr>
          <w:t>Решение</w:t>
        </w:r>
      </w:hyperlink>
      <w:r w:rsidRPr="00D36DD2">
        <w:rPr>
          <w:rFonts w:ascii="Calibri" w:eastAsia="Times New Roman" w:hAnsi="Calibri" w:cs="Calibri"/>
          <w:szCs w:val="20"/>
          <w:lang w:eastAsia="ru-RU"/>
        </w:rPr>
        <w:t xml:space="preserve"> Екатеринбургской городской Думы от 05.08.2025 N 25/37.</w:t>
      </w:r>
    </w:p>
    <w:p w14:paraId="082B0A92"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6414379"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1-1. УПРАВЛЕНИЕ РИСКАМИ ПРИЧИНЕНИЯ ВРЕДА (УЩЕРБА)</w:t>
      </w:r>
    </w:p>
    <w:p w14:paraId="40C6814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ОХРАНЯЕМЫМ ЗАКОНОМ ЦЕННОСТЯМ ПРИ ОСУЩЕСТВЛЕНИИ</w:t>
      </w:r>
    </w:p>
    <w:p w14:paraId="1A595DA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КОНТРОЛЯ</w:t>
      </w:r>
    </w:p>
    <w:p w14:paraId="716B7F2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p>
    <w:p w14:paraId="43F8E13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 xml:space="preserve">(введен </w:t>
      </w:r>
      <w:hyperlink r:id="rId25">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w:t>
      </w:r>
    </w:p>
    <w:p w14:paraId="3DE3E44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от 05.08.2025 N 25/37)</w:t>
      </w:r>
    </w:p>
    <w:p w14:paraId="6ABA2D1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360EAB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15-1.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и контрольных мероприятий, их содержание (в том числе объем проверяемых обязательных требований), интенсивность и результаты.</w:t>
      </w:r>
    </w:p>
    <w:p w14:paraId="3819C8D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15-2. Для целей управления рисками причинения вреда (ущерба) охраняемым законом ценностям при осуществлении муниципального контроля уполномоченный орган относит объекты контроля к одной из следующих категорий риска причинения вреда (ущерба) охраняемым законом ценностям (далее - категории риска):</w:t>
      </w:r>
    </w:p>
    <w:p w14:paraId="503A05A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средний риск;</w:t>
      </w:r>
    </w:p>
    <w:p w14:paraId="5CF841B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умеренный риск;</w:t>
      </w:r>
    </w:p>
    <w:p w14:paraId="3AFF00F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низкий риск.</w:t>
      </w:r>
    </w:p>
    <w:p w14:paraId="63D4257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Отнесение объекта контроля к определенной категории риска и изменение присвоенной объекту контроля категории риска осуществляются уполномоченным органом на основе сопоставления его характеристик с критериями отнесения объектов контроля к категории риска.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5CAE5977"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26">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27AB012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15-3. Критериями отнесения объектов контроля к категориям риска являются:</w:t>
      </w:r>
    </w:p>
    <w:p w14:paraId="6657DD4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для среднего риска - наличие выявленного в течение двух лет, предшествующих принятию решения об отнесении к категории риска, факта осуществления деятельности в границах особо охраняемой природной территории, повлекшей причинение вреда особо охраняемым природным территориям и находящимся в них природным объектам вследствие нарушения законодательства в области охраны и использования особо охраняемых природных территорий, в том числе выразившихся в незаконной рубке деревьев, загрязнении компонентов природной среды, природных и природно-антропогенных объектов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особо охраняемые природные территории, и (или) в нарушении правил пожарной безопасности на особо охраняемых природных территориях, повлекшем возникновение пожара, подтвержденного постановлением о назначении административного наказания, приговором суда и (или) иным судебным актом;</w:t>
      </w:r>
    </w:p>
    <w:p w14:paraId="53CFE74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для умеренного риска - наличие выявленных в течение двух лет, предшествующих принятию решения об отнесении к категории риска, фактов осуществления деятельности в границах особо охраняемой природной территории с нарушением режима их особой охраны, подтвержденное выдачей пяти предписаний;</w:t>
      </w:r>
    </w:p>
    <w:p w14:paraId="69E8280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для низкого риска - отсутствие обстоятельств, предусмотренных для среднего и умеренного риска.</w:t>
      </w:r>
    </w:p>
    <w:p w14:paraId="0A55100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Уполномоченный орган осуществляет отнесение объектов контроля к категориям риска в порядке, определенном </w:t>
      </w:r>
      <w:hyperlink r:id="rId27">
        <w:r w:rsidRPr="00D36DD2">
          <w:rPr>
            <w:rFonts w:ascii="Calibri" w:eastAsia="Times New Roman" w:hAnsi="Calibri" w:cs="Calibri"/>
            <w:color w:val="0000FF"/>
            <w:szCs w:val="20"/>
            <w:lang w:eastAsia="ru-RU"/>
          </w:rPr>
          <w:t>статьей 24</w:t>
        </w:r>
      </w:hyperlink>
      <w:r w:rsidRPr="00D36DD2">
        <w:rPr>
          <w:rFonts w:ascii="Calibri" w:eastAsia="Times New Roman" w:hAnsi="Calibri" w:cs="Calibri"/>
          <w:szCs w:val="20"/>
          <w:lang w:eastAsia="ru-RU"/>
        </w:rPr>
        <w:t xml:space="preserve"> Федерального закона N 248-ФЗ.</w:t>
      </w:r>
    </w:p>
    <w:p w14:paraId="7C53C05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Отнесение объекта контроля к определенной категории риска и изменение присвоенной объекту контроля категории риска осуществляются на основании решения уполномоченного лица уполномоченного органа.</w:t>
      </w:r>
    </w:p>
    <w:p w14:paraId="3405C7F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Решение об отнесении объекта контроля к определенной категории риска или об изменении присвоенной объекту контроля категории риска принимается в течение пяти рабочих дней со дня поступления в уполномоченный орган сведений о соответствии объекта контроля критериям определенной категории риска.</w:t>
      </w:r>
    </w:p>
    <w:p w14:paraId="5CD5B90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Контролируемое лицо вправе подать в уполномоченный орган, в том числе с использованием федеральной государственной информационной системы "Единый портал государственных и муниципальных услуг (функций)" (</w:t>
      </w:r>
      <w:hyperlink r:id="rId28">
        <w:r w:rsidRPr="00D36DD2">
          <w:rPr>
            <w:rFonts w:ascii="Calibri" w:eastAsia="Times New Roman" w:hAnsi="Calibri" w:cs="Calibri"/>
            <w:color w:val="0000FF"/>
            <w:szCs w:val="20"/>
            <w:lang w:eastAsia="ru-RU"/>
          </w:rPr>
          <w:t>gosuslugi.ru</w:t>
        </w:r>
      </w:hyperlink>
      <w:r w:rsidRPr="00D36DD2">
        <w:rPr>
          <w:rFonts w:ascii="Calibri" w:eastAsia="Times New Roman" w:hAnsi="Calibri" w:cs="Calibri"/>
          <w:szCs w:val="20"/>
          <w:lang w:eastAsia="ru-RU"/>
        </w:rPr>
        <w:t>) (далее - Единый портал),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E28416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 w:name="P101"/>
      <w:bookmarkEnd w:id="1"/>
      <w:r w:rsidRPr="00D36DD2">
        <w:rPr>
          <w:rFonts w:ascii="Calibri" w:eastAsia="Times New Roman" w:hAnsi="Calibri" w:cs="Calibri"/>
          <w:szCs w:val="20"/>
          <w:lang w:eastAsia="ru-RU"/>
        </w:rPr>
        <w:t xml:space="preserve">15-4. Для объектов контроля, отнесенных к категории среднего или умеренного риска, проводится обязательный профилактический визит в порядке, определенном </w:t>
      </w:r>
      <w:hyperlink r:id="rId29">
        <w:r w:rsidRPr="00D36DD2">
          <w:rPr>
            <w:rFonts w:ascii="Calibri" w:eastAsia="Times New Roman" w:hAnsi="Calibri" w:cs="Calibri"/>
            <w:color w:val="0000FF"/>
            <w:szCs w:val="20"/>
            <w:lang w:eastAsia="ru-RU"/>
          </w:rPr>
          <w:t>статьей 52.1</w:t>
        </w:r>
      </w:hyperlink>
      <w:r w:rsidRPr="00D36DD2">
        <w:rPr>
          <w:rFonts w:ascii="Calibri" w:eastAsia="Times New Roman" w:hAnsi="Calibri" w:cs="Calibri"/>
          <w:szCs w:val="20"/>
          <w:lang w:eastAsia="ru-RU"/>
        </w:rPr>
        <w:t xml:space="preserve"> Федерального закона N 248-ФЗ, с периодичностью, установленной Правительством Российской Федерации.</w:t>
      </w:r>
    </w:p>
    <w:p w14:paraId="3960AEB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отношении объектов контроля, отнесенных к категории низкого риска, обязательные </w:t>
      </w:r>
      <w:r w:rsidRPr="00D36DD2">
        <w:rPr>
          <w:rFonts w:ascii="Calibri" w:eastAsia="Times New Roman" w:hAnsi="Calibri" w:cs="Calibri"/>
          <w:szCs w:val="20"/>
          <w:lang w:eastAsia="ru-RU"/>
        </w:rPr>
        <w:lastRenderedPageBreak/>
        <w:t xml:space="preserve">профилактические визиты не проводятся, за исключением случаев, предусмотренных Федеральным </w:t>
      </w:r>
      <w:hyperlink r:id="rId30">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w:t>
      </w:r>
    </w:p>
    <w:p w14:paraId="4D1B1D6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15-5.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устанавливается </w:t>
      </w:r>
      <w:hyperlink w:anchor="P601">
        <w:r w:rsidRPr="00D36DD2">
          <w:rPr>
            <w:rFonts w:ascii="Calibri" w:eastAsia="Times New Roman" w:hAnsi="Calibri" w:cs="Calibri"/>
            <w:color w:val="0000FF"/>
            <w:szCs w:val="20"/>
            <w:lang w:eastAsia="ru-RU"/>
          </w:rPr>
          <w:t>перечень</w:t>
        </w:r>
      </w:hyperlink>
      <w:r w:rsidRPr="00D36DD2">
        <w:rPr>
          <w:rFonts w:ascii="Calibri" w:eastAsia="Times New Roman" w:hAnsi="Calibri" w:cs="Calibri"/>
          <w:szCs w:val="20"/>
          <w:lang w:eastAsia="ru-RU"/>
        </w:rPr>
        <w:t xml:space="preserve"> индикаторов риска нарушения обязательных требований,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 Екатеринбург" (далее - Перечень индикаторов риска), согласно Приложению 1.4 к настоящему Положению.</w:t>
      </w:r>
    </w:p>
    <w:p w14:paraId="24432B52"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31">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3FE19FC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15-6. Выявление соответствия объекта контроля параметрам, утвержденным </w:t>
      </w:r>
      <w:hyperlink w:anchor="P601">
        <w:r w:rsidRPr="00D36DD2">
          <w:rPr>
            <w:rFonts w:ascii="Calibri" w:eastAsia="Times New Roman" w:hAnsi="Calibri" w:cs="Calibri"/>
            <w:color w:val="0000FF"/>
            <w:szCs w:val="20"/>
            <w:lang w:eastAsia="ru-RU"/>
          </w:rPr>
          <w:t>Перечнем</w:t>
        </w:r>
      </w:hyperlink>
      <w:r w:rsidRPr="00D36DD2">
        <w:rPr>
          <w:rFonts w:ascii="Calibri" w:eastAsia="Times New Roman" w:hAnsi="Calibri" w:cs="Calibri"/>
          <w:szCs w:val="20"/>
          <w:lang w:eastAsia="ru-RU"/>
        </w:rPr>
        <w:t xml:space="preserve"> индикаторов риска, является основанием для проведения внепланового контрольного мероприятия, предусматривающего взаимодействие с контролируемым лицом.</w:t>
      </w:r>
    </w:p>
    <w:p w14:paraId="4DBBC84C"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32">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37FFE32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15-7. В случае выявления соответствия объекта контроля параметрам, утвержденным </w:t>
      </w:r>
      <w:hyperlink w:anchor="P601">
        <w:r w:rsidRPr="00D36DD2">
          <w:rPr>
            <w:rFonts w:ascii="Calibri" w:eastAsia="Times New Roman" w:hAnsi="Calibri" w:cs="Calibri"/>
            <w:color w:val="0000FF"/>
            <w:szCs w:val="20"/>
            <w:lang w:eastAsia="ru-RU"/>
          </w:rPr>
          <w:t>Перечнем</w:t>
        </w:r>
      </w:hyperlink>
      <w:r w:rsidRPr="00D36DD2">
        <w:rPr>
          <w:rFonts w:ascii="Calibri" w:eastAsia="Times New Roman" w:hAnsi="Calibri" w:cs="Calibri"/>
          <w:szCs w:val="20"/>
          <w:lang w:eastAsia="ru-RU"/>
        </w:rPr>
        <w:t xml:space="preserve"> индикаторов риска, инспектор направляет уполномоченному лицу уполномоченного органа мотивированное представление о проведении контрольного мероприятия, предусматривающего взаимодействие с контролируемым лицом.</w:t>
      </w:r>
    </w:p>
    <w:p w14:paraId="6EB92275"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33">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4F6BC88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Вид такого контрольного мероприятия определяется с учетом следующих критериев:</w:t>
      </w:r>
    </w:p>
    <w:p w14:paraId="74F9D8B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 при выявлении соответствия объекта контроля параметрам, утвержденным </w:t>
      </w:r>
      <w:hyperlink w:anchor="P610">
        <w:r w:rsidRPr="00D36DD2">
          <w:rPr>
            <w:rFonts w:ascii="Calibri" w:eastAsia="Times New Roman" w:hAnsi="Calibri" w:cs="Calibri"/>
            <w:color w:val="0000FF"/>
            <w:szCs w:val="20"/>
            <w:lang w:eastAsia="ru-RU"/>
          </w:rPr>
          <w:t>пунктами 1</w:t>
        </w:r>
      </w:hyperlink>
      <w:r w:rsidRPr="00D36DD2">
        <w:rPr>
          <w:rFonts w:ascii="Calibri" w:eastAsia="Times New Roman" w:hAnsi="Calibri" w:cs="Calibri"/>
          <w:szCs w:val="20"/>
          <w:lang w:eastAsia="ru-RU"/>
        </w:rPr>
        <w:t xml:space="preserve">, </w:t>
      </w:r>
      <w:hyperlink w:anchor="P612">
        <w:r w:rsidRPr="00D36DD2">
          <w:rPr>
            <w:rFonts w:ascii="Calibri" w:eastAsia="Times New Roman" w:hAnsi="Calibri" w:cs="Calibri"/>
            <w:color w:val="0000FF"/>
            <w:szCs w:val="20"/>
            <w:lang w:eastAsia="ru-RU"/>
          </w:rPr>
          <w:t>3</w:t>
        </w:r>
      </w:hyperlink>
      <w:r w:rsidRPr="00D36DD2">
        <w:rPr>
          <w:rFonts w:ascii="Calibri" w:eastAsia="Times New Roman" w:hAnsi="Calibri" w:cs="Calibri"/>
          <w:szCs w:val="20"/>
          <w:lang w:eastAsia="ru-RU"/>
        </w:rPr>
        <w:t xml:space="preserve"> Перечня индикаторов риска, проводится инспекционный визит или рейдовый осмотр;</w:t>
      </w:r>
    </w:p>
    <w:p w14:paraId="2FFB91E3"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34">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61188E4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 при выявлении соответствия объекта контроля параметру, утвержденному </w:t>
      </w:r>
      <w:hyperlink w:anchor="P611">
        <w:r w:rsidRPr="00D36DD2">
          <w:rPr>
            <w:rFonts w:ascii="Calibri" w:eastAsia="Times New Roman" w:hAnsi="Calibri" w:cs="Calibri"/>
            <w:color w:val="0000FF"/>
            <w:szCs w:val="20"/>
            <w:lang w:eastAsia="ru-RU"/>
          </w:rPr>
          <w:t>пунктом 2</w:t>
        </w:r>
      </w:hyperlink>
      <w:r w:rsidRPr="00D36DD2">
        <w:rPr>
          <w:rFonts w:ascii="Calibri" w:eastAsia="Times New Roman" w:hAnsi="Calibri" w:cs="Calibri"/>
          <w:szCs w:val="20"/>
          <w:lang w:eastAsia="ru-RU"/>
        </w:rPr>
        <w:t xml:space="preserve"> Перечня индикаторов риска, проводится инспекционный визит или документарная проверка.</w:t>
      </w:r>
    </w:p>
    <w:p w14:paraId="0617FBD7"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35">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61250EBE"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5B36C3B"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2. ПРОФИЛАКТИКА РИСКОВ ПРИЧИНЕНИЯ</w:t>
      </w:r>
    </w:p>
    <w:p w14:paraId="2F4C1224"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ВРЕДА (УЩЕРБА) ОХРАНЯЕМЫМ ЗАКОНОМ ЦЕННОСТЯМ</w:t>
      </w:r>
    </w:p>
    <w:p w14:paraId="1460A87A"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ПРИ ОСУЩЕСТВЛЕНИИ МУНИЦИПАЛЬНОГО КОНТРОЛЯ</w:t>
      </w:r>
    </w:p>
    <w:p w14:paraId="5B2C090A"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363B1B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(далее - программа профилактики) и направлена на достижение следующих основных целей:</w:t>
      </w:r>
    </w:p>
    <w:p w14:paraId="62A6186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стимулирование добросовестного соблюдения обязательных требований всеми контролируемыми лицами;</w:t>
      </w:r>
    </w:p>
    <w:p w14:paraId="19029CC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445601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4483945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17. Программа профилактики разрабатывается с учетом требований, установленных </w:t>
      </w:r>
      <w:hyperlink r:id="rId36">
        <w:r w:rsidRPr="00D36DD2">
          <w:rPr>
            <w:rFonts w:ascii="Calibri" w:eastAsia="Times New Roman" w:hAnsi="Calibri" w:cs="Calibri"/>
            <w:color w:val="0000FF"/>
            <w:szCs w:val="20"/>
            <w:lang w:eastAsia="ru-RU"/>
          </w:rPr>
          <w:t>статьей 44</w:t>
        </w:r>
      </w:hyperlink>
      <w:r w:rsidRPr="00D36DD2">
        <w:rPr>
          <w:rFonts w:ascii="Calibri" w:eastAsia="Times New Roman" w:hAnsi="Calibri" w:cs="Calibri"/>
          <w:szCs w:val="20"/>
          <w:lang w:eastAsia="ru-RU"/>
        </w:rPr>
        <w:t xml:space="preserve"> Федерального закона N 248-ФЗ, в порядке, предусмотренном </w:t>
      </w:r>
      <w:hyperlink r:id="rId37">
        <w:r w:rsidRPr="00D36DD2">
          <w:rPr>
            <w:rFonts w:ascii="Calibri" w:eastAsia="Times New Roman" w:hAnsi="Calibri" w:cs="Calibri"/>
            <w:color w:val="0000FF"/>
            <w:szCs w:val="20"/>
            <w:lang w:eastAsia="ru-RU"/>
          </w:rPr>
          <w:t>Постановлением</w:t>
        </w:r>
      </w:hyperlink>
      <w:r w:rsidRPr="00D36DD2">
        <w:rPr>
          <w:rFonts w:ascii="Calibri" w:eastAsia="Times New Roman" w:hAnsi="Calibri" w:cs="Calibri"/>
          <w:szCs w:val="20"/>
          <w:lang w:eastAsia="ru-RU"/>
        </w:rPr>
        <w:t xml:space="preserve"> Правительства Российской Федерации от 25 июня 2021 года N 990 "Об утверждении Правил разработки и утверждения контрольными (надзорными) органами программы профилактики рисков </w:t>
      </w:r>
      <w:r w:rsidRPr="00D36DD2">
        <w:rPr>
          <w:rFonts w:ascii="Calibri" w:eastAsia="Times New Roman" w:hAnsi="Calibri" w:cs="Calibri"/>
          <w:szCs w:val="20"/>
          <w:lang w:eastAsia="ru-RU"/>
        </w:rPr>
        <w:lastRenderedPageBreak/>
        <w:t>причинения вреда (ущерба) охраняемым законом ценностям".</w:t>
      </w:r>
    </w:p>
    <w:p w14:paraId="06DDB1F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18. Программа профилактики утверждается правовым актом уполномоченного лица уполномоченного органа ежегодно не позднее 20 декабря предшествующего года и размещается на официальном сайте Администрации города Екатеринбурга в информационно-телекоммуникационной сети "Интернет" в течение 5 дней со дня утверждения.</w:t>
      </w:r>
    </w:p>
    <w:p w14:paraId="0201B9C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19. Профилактические мероприятия, предусмотренные программой профилактики, обязательны для проведения уполномоченным органом.</w:t>
      </w:r>
    </w:p>
    <w:p w14:paraId="17401D9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Уполномоченный орган может проводить профилактические мероприятия, не предусмотренные программой профилактики.</w:t>
      </w:r>
    </w:p>
    <w:p w14:paraId="11BB389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20. При осуществлении муниципального контроля проводятся следующие профилактические мероприятия:</w:t>
      </w:r>
    </w:p>
    <w:p w14:paraId="5675EAF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информирование;</w:t>
      </w:r>
    </w:p>
    <w:p w14:paraId="04C2F85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консультирование;</w:t>
      </w:r>
    </w:p>
    <w:p w14:paraId="46BE04C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объявление предостережения;</w:t>
      </w:r>
    </w:p>
    <w:p w14:paraId="02CB65E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профилактический визит.</w:t>
      </w:r>
    </w:p>
    <w:p w14:paraId="5011D7B7"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(подп. 4 введен </w:t>
      </w:r>
      <w:hyperlink r:id="rId3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78D5E2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21. Информирование осуществляется посредством размещения и актуализации сведений, предусмотренных </w:t>
      </w:r>
      <w:hyperlink r:id="rId39">
        <w:r w:rsidRPr="00D36DD2">
          <w:rPr>
            <w:rFonts w:ascii="Calibri" w:eastAsia="Times New Roman" w:hAnsi="Calibri" w:cs="Calibri"/>
            <w:color w:val="0000FF"/>
            <w:szCs w:val="20"/>
            <w:lang w:eastAsia="ru-RU"/>
          </w:rPr>
          <w:t>частью 3 статьи 46</w:t>
        </w:r>
      </w:hyperlink>
      <w:r w:rsidRPr="00D36DD2">
        <w:rPr>
          <w:rFonts w:ascii="Calibri" w:eastAsia="Times New Roman" w:hAnsi="Calibri" w:cs="Calibri"/>
          <w:szCs w:val="20"/>
          <w:lang w:eastAsia="ru-RU"/>
        </w:rPr>
        <w:t xml:space="preserve"> Федерального закона N 248-ФЗ, на официальном сайте Администрации города Екатеринбурга в информационно-телекоммуникационной сети "Интернет" (</w:t>
      </w:r>
      <w:hyperlink r:id="rId40">
        <w:r w:rsidRPr="00D36DD2">
          <w:rPr>
            <w:rFonts w:ascii="Calibri" w:eastAsia="Times New Roman" w:hAnsi="Calibri" w:cs="Calibri"/>
            <w:color w:val="0000FF"/>
            <w:szCs w:val="20"/>
            <w:lang w:eastAsia="ru-RU"/>
          </w:rPr>
          <w:t>екатеринбург.рф</w:t>
        </w:r>
      </w:hyperlink>
      <w:r w:rsidRPr="00D36DD2">
        <w:rPr>
          <w:rFonts w:ascii="Calibri" w:eastAsia="Times New Roman" w:hAnsi="Calibri" w:cs="Calibri"/>
          <w:szCs w:val="20"/>
          <w:lang w:eastAsia="ru-RU"/>
        </w:rPr>
        <w:t>), в средствах массовой информации и в иных формах.</w:t>
      </w:r>
    </w:p>
    <w:p w14:paraId="6562B4E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22. Консультирование контролируемых лиц осуществляется по телефону, посредством видео-конференц-связи, использования мобильного приложения "Инспектор", на личном приеме либо в ходе проведения контрольного или профилактического мероприятия.</w:t>
      </w:r>
    </w:p>
    <w:p w14:paraId="16C29926"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41">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427A061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Контролируемые лица также могут направить обращение по вопросу осуществления консультирования с использованием Единого портала. Подача такого обращения осуществляется путем заполнения интерактивных форм на Едином портале. Уполномоченный орган рассматривает обращение и направляет ответ контролируемому лицу в течение 10 рабочих дней со дня его регистрации.</w:t>
      </w:r>
    </w:p>
    <w:p w14:paraId="5E499965"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42">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488E922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Личный прием граждан проводится должностными лицами уполномоченного органа, определяемыми правовым актом Администрации города Екатеринбурга.</w:t>
      </w:r>
    </w:p>
    <w:p w14:paraId="2088DF0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Информация о месте приема, а также об установленных для приема днях и часах размещается на официальном сайте Администрации города Екатеринбурга в информационно-телекоммуникационной сети "Интернет".</w:t>
      </w:r>
    </w:p>
    <w:p w14:paraId="3DE187C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23. Консультирование осуществляется в устной или письменной форме по следующим вопросам:</w:t>
      </w:r>
    </w:p>
    <w:p w14:paraId="1022D4E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организация и осуществление муниципального контроля;</w:t>
      </w:r>
    </w:p>
    <w:p w14:paraId="234D91A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порядок проведения профилактических и контрольных мероприятий при осуществлении муниципального контроля;</w:t>
      </w:r>
    </w:p>
    <w:p w14:paraId="71DAA72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3) порядок обжалования действий (бездействия) должностных лиц уполномоченного органа;</w:t>
      </w:r>
    </w:p>
    <w:p w14:paraId="6C4BBFC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получение информации о нормативных правовых актах, регулирующих осуществление муниципального контроля, а также содержащих обязательные требования.</w:t>
      </w:r>
    </w:p>
    <w:p w14:paraId="31087D0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24. Консультирование в письменной форме осуществляется в следующих случаях:</w:t>
      </w:r>
    </w:p>
    <w:p w14:paraId="2DB1194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контролируемым лицом в уполномоченный орган представлен письменный запрос о предоставлении письменного ответа по вопросам консультирования;</w:t>
      </w:r>
    </w:p>
    <w:p w14:paraId="7E23D1A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ответ на поставленные вопросы требует дополнительного запроса сведений.</w:t>
      </w:r>
    </w:p>
    <w:p w14:paraId="3F2E95C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Направление контролируемому лицу письменного ответа осуществляется уполномоченным органом в сроки, установленные Федеральным </w:t>
      </w:r>
      <w:hyperlink r:id="rId43">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от 2 мая 2006 года N 59-ФЗ "О порядке рассмотрения обращений граждан Российской Федерации".</w:t>
      </w:r>
    </w:p>
    <w:p w14:paraId="7934263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поступления трех и более однотипных обращений контролируемых лиц и их представителей в течение 6 месяцев консультирование по вопросам, изложенным в таких обращениях, осуществляется посредством размещения на официальном сайте Администрации города Екатеринбурга в информационно-телекоммуникационной сети "Интернет" письменного разъяснения, подписанного уполномоченным лицом уполномоченного органа.</w:t>
      </w:r>
    </w:p>
    <w:p w14:paraId="60AA032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25. Предостережение о недопустимости нарушения обязательных требований (далее - предостережение) объявляется уполномоченным органом при наличии у уполномоченного органа 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7548225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Предостережение должно содержать указание на соответствующие обязательные требования и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о представлении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B59893D"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44">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64F2E74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Предостережение подписывается уполномоченным лицом уполномоченного органа.</w:t>
      </w:r>
    </w:p>
    <w:p w14:paraId="559EEA2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26. Контролируемое лицо вправе в течение 10 дней со дня получения предостережения подать в уполномоченный орган возражение в отношении указанного предостережения (далее - возражение), в том числе посредством Единого портала, и приложить к возражению документы, подтверждающие обоснованность возражения, или их заверенные копии. Возражение подается в электронном виде в соответствии с требованиями, предусмотренными </w:t>
      </w:r>
      <w:hyperlink r:id="rId45">
        <w:r w:rsidRPr="00D36DD2">
          <w:rPr>
            <w:rFonts w:ascii="Calibri" w:eastAsia="Times New Roman" w:hAnsi="Calibri" w:cs="Calibri"/>
            <w:color w:val="0000FF"/>
            <w:szCs w:val="20"/>
            <w:lang w:eastAsia="ru-RU"/>
          </w:rPr>
          <w:t>частями 6</w:t>
        </w:r>
      </w:hyperlink>
      <w:r w:rsidRPr="00D36DD2">
        <w:rPr>
          <w:rFonts w:ascii="Calibri" w:eastAsia="Times New Roman" w:hAnsi="Calibri" w:cs="Calibri"/>
          <w:szCs w:val="20"/>
          <w:lang w:eastAsia="ru-RU"/>
        </w:rPr>
        <w:t xml:space="preserve">, </w:t>
      </w:r>
      <w:hyperlink r:id="rId46">
        <w:r w:rsidRPr="00D36DD2">
          <w:rPr>
            <w:rFonts w:ascii="Calibri" w:eastAsia="Times New Roman" w:hAnsi="Calibri" w:cs="Calibri"/>
            <w:color w:val="0000FF"/>
            <w:szCs w:val="20"/>
            <w:lang w:eastAsia="ru-RU"/>
          </w:rPr>
          <w:t>7 статьи 21</w:t>
        </w:r>
      </w:hyperlink>
      <w:r w:rsidRPr="00D36DD2">
        <w:rPr>
          <w:rFonts w:ascii="Calibri" w:eastAsia="Times New Roman" w:hAnsi="Calibri" w:cs="Calibri"/>
          <w:szCs w:val="20"/>
          <w:lang w:eastAsia="ru-RU"/>
        </w:rPr>
        <w:t xml:space="preserve"> Федерального закона N 248-ФЗ.</w:t>
      </w:r>
    </w:p>
    <w:p w14:paraId="4C89BAD3"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47">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5AD116A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Гражданин, не осуществляющий предпринимательскую деятельность, вправе направить возражение на бумажном носителе почтовым отправлением либо представить в Администрацию города Екатеринбурга по адресу: город Екатеринбург, проспект Ленина, 24а.</w:t>
      </w:r>
    </w:p>
    <w:p w14:paraId="225E007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По результатам рассмотрения возражения уполномоченным лицом уполномоченного органа принимается решение об удовлетворении возражения и аннулировании направленного ранее предостережения либо решение об отказе в удовлетворении возражения.</w:t>
      </w:r>
    </w:p>
    <w:p w14:paraId="0B45D21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Рассмотрение возражения и направление ответа по итогам его рассмотрения осуществляются уполномоченным органом в течение 20 дней со дня получения такого возражения.</w:t>
      </w:r>
    </w:p>
    <w:p w14:paraId="1099A0E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26-1.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0BEDB5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4F18A7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 (профилактический визит по инициативе контролируемого лица).</w:t>
      </w:r>
    </w:p>
    <w:p w14:paraId="215B0793"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26-1 введен </w:t>
      </w:r>
      <w:hyperlink r:id="rId4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3C3E594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26-2. Обязательный профилактический визит проводится:</w:t>
      </w:r>
    </w:p>
    <w:p w14:paraId="3EF418E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таких профилактических визитов, установленной </w:t>
      </w:r>
      <w:hyperlink w:anchor="P101">
        <w:r w:rsidRPr="00D36DD2">
          <w:rPr>
            <w:rFonts w:ascii="Calibri" w:eastAsia="Times New Roman" w:hAnsi="Calibri" w:cs="Calibri"/>
            <w:color w:val="0000FF"/>
            <w:szCs w:val="20"/>
            <w:lang w:eastAsia="ru-RU"/>
          </w:rPr>
          <w:t>пунктом 15-4</w:t>
        </w:r>
      </w:hyperlink>
      <w:r w:rsidRPr="00D36DD2">
        <w:rPr>
          <w:rFonts w:ascii="Calibri" w:eastAsia="Times New Roman" w:hAnsi="Calibri" w:cs="Calibri"/>
          <w:szCs w:val="20"/>
          <w:lang w:eastAsia="ru-RU"/>
        </w:rPr>
        <w:t xml:space="preserve"> настоящего Положения;</w:t>
      </w:r>
    </w:p>
    <w:p w14:paraId="356CA93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по поручению:</w:t>
      </w:r>
    </w:p>
    <w:p w14:paraId="24A4858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Президента Российской Федерации;</w:t>
      </w:r>
    </w:p>
    <w:p w14:paraId="56A2C6F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3DB7931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в иных случаях, определенных Правительством Российской Федерации.</w:t>
      </w:r>
    </w:p>
    <w:p w14:paraId="4692133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Обязательный профилактический визит не предусматривает отказ контролируемого лица от его проведения.</w:t>
      </w:r>
    </w:p>
    <w:p w14:paraId="6CF84AF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О проведении обязательного профилактического визита контролируемое лицо уведомляется не позднее чем за 24 часа до его начала в порядке, предусмотренном </w:t>
      </w:r>
      <w:hyperlink r:id="rId49">
        <w:r w:rsidRPr="00D36DD2">
          <w:rPr>
            <w:rFonts w:ascii="Calibri" w:eastAsia="Times New Roman" w:hAnsi="Calibri" w:cs="Calibri"/>
            <w:color w:val="0000FF"/>
            <w:szCs w:val="20"/>
            <w:lang w:eastAsia="ru-RU"/>
          </w:rPr>
          <w:t>частью 5 статьи 21</w:t>
        </w:r>
      </w:hyperlink>
      <w:r w:rsidRPr="00D36DD2">
        <w:rPr>
          <w:rFonts w:ascii="Calibri" w:eastAsia="Times New Roman" w:hAnsi="Calibri" w:cs="Calibri"/>
          <w:szCs w:val="20"/>
          <w:lang w:eastAsia="ru-RU"/>
        </w:rPr>
        <w:t xml:space="preserve"> Федерального закона N 248-ФЗ.</w:t>
      </w:r>
    </w:p>
    <w:p w14:paraId="0C600C92"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50">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5BCEEAD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2C13537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Срок проведения обязательного профилактического визита не может превышать 10 рабочих дней.</w:t>
      </w:r>
    </w:p>
    <w:p w14:paraId="7C7568D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w:anchor="P354">
        <w:r w:rsidRPr="00D36DD2">
          <w:rPr>
            <w:rFonts w:ascii="Calibri" w:eastAsia="Times New Roman" w:hAnsi="Calibri" w:cs="Calibri"/>
            <w:color w:val="0000FF"/>
            <w:szCs w:val="20"/>
            <w:lang w:eastAsia="ru-RU"/>
          </w:rPr>
          <w:t>пунктами 62</w:t>
        </w:r>
      </w:hyperlink>
      <w:r w:rsidRPr="00D36DD2">
        <w:rPr>
          <w:rFonts w:ascii="Calibri" w:eastAsia="Times New Roman" w:hAnsi="Calibri" w:cs="Calibri"/>
          <w:szCs w:val="20"/>
          <w:lang w:eastAsia="ru-RU"/>
        </w:rPr>
        <w:t xml:space="preserve">, </w:t>
      </w:r>
      <w:hyperlink w:anchor="P356">
        <w:r w:rsidRPr="00D36DD2">
          <w:rPr>
            <w:rFonts w:ascii="Calibri" w:eastAsia="Times New Roman" w:hAnsi="Calibri" w:cs="Calibri"/>
            <w:color w:val="0000FF"/>
            <w:szCs w:val="20"/>
            <w:lang w:eastAsia="ru-RU"/>
          </w:rPr>
          <w:t>63</w:t>
        </w:r>
      </w:hyperlink>
      <w:r w:rsidRPr="00D36DD2">
        <w:rPr>
          <w:rFonts w:ascii="Calibri" w:eastAsia="Times New Roman" w:hAnsi="Calibri" w:cs="Calibri"/>
          <w:szCs w:val="20"/>
          <w:lang w:eastAsia="ru-RU"/>
        </w:rPr>
        <w:t xml:space="preserve">, </w:t>
      </w:r>
      <w:hyperlink w:anchor="P358">
        <w:r w:rsidRPr="00D36DD2">
          <w:rPr>
            <w:rFonts w:ascii="Calibri" w:eastAsia="Times New Roman" w:hAnsi="Calibri" w:cs="Calibri"/>
            <w:color w:val="0000FF"/>
            <w:szCs w:val="20"/>
            <w:lang w:eastAsia="ru-RU"/>
          </w:rPr>
          <w:t>65</w:t>
        </w:r>
      </w:hyperlink>
      <w:r w:rsidRPr="00D36DD2">
        <w:rPr>
          <w:rFonts w:ascii="Calibri" w:eastAsia="Times New Roman" w:hAnsi="Calibri" w:cs="Calibri"/>
          <w:szCs w:val="20"/>
          <w:lang w:eastAsia="ru-RU"/>
        </w:rPr>
        <w:t xml:space="preserve"> настоящего Положения.</w:t>
      </w:r>
    </w:p>
    <w:p w14:paraId="3F433EC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Контролируемое лицо или его представитель знакомится с содержанием акта о проведении </w:t>
      </w:r>
      <w:r w:rsidRPr="00D36DD2">
        <w:rPr>
          <w:rFonts w:ascii="Calibri" w:eastAsia="Times New Roman" w:hAnsi="Calibri" w:cs="Calibri"/>
          <w:szCs w:val="20"/>
          <w:lang w:eastAsia="ru-RU"/>
        </w:rPr>
        <w:lastRenderedPageBreak/>
        <w:t xml:space="preserve">обязательного профилактического визита в порядке, предусмотренном </w:t>
      </w:r>
      <w:hyperlink w:anchor="P360">
        <w:r w:rsidRPr="00D36DD2">
          <w:rPr>
            <w:rFonts w:ascii="Calibri" w:eastAsia="Times New Roman" w:hAnsi="Calibri" w:cs="Calibri"/>
            <w:color w:val="0000FF"/>
            <w:szCs w:val="20"/>
            <w:lang w:eastAsia="ru-RU"/>
          </w:rPr>
          <w:t>пунктом 66</w:t>
        </w:r>
      </w:hyperlink>
      <w:r w:rsidRPr="00D36DD2">
        <w:rPr>
          <w:rFonts w:ascii="Calibri" w:eastAsia="Times New Roman" w:hAnsi="Calibri" w:cs="Calibri"/>
          <w:szCs w:val="20"/>
          <w:lang w:eastAsia="ru-RU"/>
        </w:rPr>
        <w:t xml:space="preserve"> настоящего Положения.</w:t>
      </w:r>
    </w:p>
    <w:p w14:paraId="11CBD66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263">
        <w:r w:rsidRPr="00D36DD2">
          <w:rPr>
            <w:rFonts w:ascii="Calibri" w:eastAsia="Times New Roman" w:hAnsi="Calibri" w:cs="Calibri"/>
            <w:color w:val="0000FF"/>
            <w:szCs w:val="20"/>
            <w:lang w:eastAsia="ru-RU"/>
          </w:rPr>
          <w:t>частью второй пункта 42</w:t>
        </w:r>
      </w:hyperlink>
      <w:r w:rsidRPr="00D36DD2">
        <w:rPr>
          <w:rFonts w:ascii="Calibri" w:eastAsia="Times New Roman" w:hAnsi="Calibri" w:cs="Calibri"/>
          <w:szCs w:val="20"/>
          <w:lang w:eastAsia="ru-RU"/>
        </w:rPr>
        <w:t xml:space="preserve"> настоящего Положения.</w:t>
      </w:r>
    </w:p>
    <w:p w14:paraId="53EDB25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невозможности проведения обязательного профилактического визита уполномоченное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0DEB96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51">
        <w:r w:rsidRPr="00D36DD2">
          <w:rPr>
            <w:rFonts w:ascii="Calibri" w:eastAsia="Times New Roman" w:hAnsi="Calibri" w:cs="Calibri"/>
            <w:color w:val="0000FF"/>
            <w:szCs w:val="20"/>
            <w:lang w:eastAsia="ru-RU"/>
          </w:rPr>
          <w:t>статьей 90.1</w:t>
        </w:r>
      </w:hyperlink>
      <w:r w:rsidRPr="00D36DD2">
        <w:rPr>
          <w:rFonts w:ascii="Calibri" w:eastAsia="Times New Roman" w:hAnsi="Calibri" w:cs="Calibri"/>
          <w:szCs w:val="20"/>
          <w:lang w:eastAsia="ru-RU"/>
        </w:rPr>
        <w:t xml:space="preserve"> Федерального закона N 248-ФЗ.</w:t>
      </w:r>
    </w:p>
    <w:p w14:paraId="5B7B4E1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26-2 введен </w:t>
      </w:r>
      <w:hyperlink r:id="rId52">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46F2EC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26-3. Профилактический визит по инициативе контролируемого лица проводится по заявлению контролируемого лица, если такое контролируемое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86370F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Контролируемое лицо подает заявление о проведении профилактического визита посредством Единого портала.</w:t>
      </w:r>
    </w:p>
    <w:p w14:paraId="79F2D08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Уполномоченный орган рассматривает заявление о проведении профилактического визита в течение 10 рабочих дней и принимает решение о проведении профилактического визита либо об отказе в его проведении по основаниям, предусмотренным </w:t>
      </w:r>
      <w:hyperlink r:id="rId53">
        <w:r w:rsidRPr="00D36DD2">
          <w:rPr>
            <w:rFonts w:ascii="Calibri" w:eastAsia="Times New Roman" w:hAnsi="Calibri" w:cs="Calibri"/>
            <w:color w:val="0000FF"/>
            <w:szCs w:val="20"/>
            <w:lang w:eastAsia="ru-RU"/>
          </w:rPr>
          <w:t>частью 4 статьи 52.2</w:t>
        </w:r>
      </w:hyperlink>
      <w:r w:rsidRPr="00D36DD2">
        <w:rPr>
          <w:rFonts w:ascii="Calibri" w:eastAsia="Times New Roman" w:hAnsi="Calibri" w:cs="Calibri"/>
          <w:szCs w:val="20"/>
          <w:lang w:eastAsia="ru-RU"/>
        </w:rPr>
        <w:t xml:space="preserve"> Федерального закона N 248-ФЗ, о чем уведомляет контролируемое лицо.</w:t>
      </w:r>
    </w:p>
    <w:p w14:paraId="7335FE5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Решение об отказе в проведении профилактического визита может быть обжаловано контролируемым лицом в порядке, установленном </w:t>
      </w:r>
      <w:hyperlink w:anchor="P374">
        <w:r w:rsidRPr="00D36DD2">
          <w:rPr>
            <w:rFonts w:ascii="Calibri" w:eastAsia="Times New Roman" w:hAnsi="Calibri" w:cs="Calibri"/>
            <w:color w:val="0000FF"/>
            <w:szCs w:val="20"/>
            <w:lang w:eastAsia="ru-RU"/>
          </w:rPr>
          <w:t>разделом 5</w:t>
        </w:r>
      </w:hyperlink>
      <w:r w:rsidRPr="00D36DD2">
        <w:rPr>
          <w:rFonts w:ascii="Calibri" w:eastAsia="Times New Roman" w:hAnsi="Calibri" w:cs="Calibri"/>
          <w:szCs w:val="20"/>
          <w:lang w:eastAsia="ru-RU"/>
        </w:rPr>
        <w:t xml:space="preserve"> настоящего Положения.</w:t>
      </w:r>
    </w:p>
    <w:p w14:paraId="796A434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принятия решения о проведении профилактического визита по заявлению, поданному контролируемым лицом,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CA3597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14:paraId="21AB713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Разъяснения и рекомендации, полученные контролируемым лицом в ходе профилактического визита, носят рекомендательный характер.</w:t>
      </w:r>
    </w:p>
    <w:p w14:paraId="4922F5C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При проведении профилактического визита контролируемым лицам не выдаются предписания об устранении выявленных нарушений обязательных требований.</w:t>
      </w:r>
    </w:p>
    <w:p w14:paraId="5D3B2F2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лицу уполномоченного органа для принятия решения о проведении контрольных мероприятий.</w:t>
      </w:r>
    </w:p>
    <w:p w14:paraId="428DBC6C"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 xml:space="preserve">(п. 26-3 введен </w:t>
      </w:r>
      <w:hyperlink r:id="rId54">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282445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A858869"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3. КОНТРОЛЬНЫЕ МЕРОПРИЯТИЯ,</w:t>
      </w:r>
    </w:p>
    <w:p w14:paraId="1FCF222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ПРОВОДИМЫЕ ПРИ ОСУЩЕСТВЛЕНИИ МУНИЦИПАЛЬНОГО КОНТРОЛЯ</w:t>
      </w:r>
    </w:p>
    <w:p w14:paraId="685EDFC1"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1ABACCED" w14:textId="77777777" w:rsidR="00D36DD2" w:rsidRPr="00D36DD2" w:rsidRDefault="00D36DD2" w:rsidP="00D36DD2">
      <w:pPr>
        <w:widowControl w:val="0"/>
        <w:autoSpaceDE w:val="0"/>
        <w:autoSpaceDN w:val="0"/>
        <w:spacing w:after="0" w:line="240" w:lineRule="auto"/>
        <w:jc w:val="center"/>
        <w:outlineLvl w:val="2"/>
        <w:rPr>
          <w:rFonts w:ascii="Calibri" w:eastAsia="Times New Roman" w:hAnsi="Calibri" w:cs="Calibri"/>
          <w:b/>
          <w:szCs w:val="20"/>
          <w:lang w:eastAsia="ru-RU"/>
        </w:rPr>
      </w:pPr>
      <w:r w:rsidRPr="00D36DD2">
        <w:rPr>
          <w:rFonts w:ascii="Calibri" w:eastAsia="Times New Roman" w:hAnsi="Calibri" w:cs="Calibri"/>
          <w:b/>
          <w:szCs w:val="20"/>
          <w:lang w:eastAsia="ru-RU"/>
        </w:rPr>
        <w:t>Глава 1. ОБЩИЕ ПОЛОЖЕНИЯ</w:t>
      </w:r>
    </w:p>
    <w:p w14:paraId="0B546376"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F7864A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14:paraId="08BA631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 w:name="P197"/>
      <w:bookmarkEnd w:id="2"/>
      <w:r w:rsidRPr="00D36DD2">
        <w:rPr>
          <w:rFonts w:ascii="Calibri" w:eastAsia="Times New Roman" w:hAnsi="Calibri" w:cs="Calibri"/>
          <w:szCs w:val="20"/>
          <w:lang w:eastAsia="ru-RU"/>
        </w:rPr>
        <w:t>1) инспекционный визит;</w:t>
      </w:r>
    </w:p>
    <w:p w14:paraId="7179207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рейдовый осмотр;</w:t>
      </w:r>
    </w:p>
    <w:p w14:paraId="4EDF08F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 w:name="P199"/>
      <w:bookmarkEnd w:id="3"/>
      <w:r w:rsidRPr="00D36DD2">
        <w:rPr>
          <w:rFonts w:ascii="Calibri" w:eastAsia="Times New Roman" w:hAnsi="Calibri" w:cs="Calibri"/>
          <w:szCs w:val="20"/>
          <w:lang w:eastAsia="ru-RU"/>
        </w:rPr>
        <w:t>3) документарная проверка;</w:t>
      </w:r>
    </w:p>
    <w:p w14:paraId="5D66B05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выездная проверка.</w:t>
      </w:r>
    </w:p>
    <w:p w14:paraId="4787A23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28. Основанием для проведения контрольного мероприятия, предусматривающего взаимодействие с контролируемым лицом, может быть:</w:t>
      </w:r>
    </w:p>
    <w:p w14:paraId="3967030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 w:name="P202"/>
      <w:bookmarkEnd w:id="4"/>
      <w:r w:rsidRPr="00D36DD2">
        <w:rPr>
          <w:rFonts w:ascii="Calibri" w:eastAsia="Times New Roman" w:hAnsi="Calibri" w:cs="Calibri"/>
          <w:szCs w:val="20"/>
          <w:lang w:eastAsia="ru-RU"/>
        </w:rPr>
        <w:t xml:space="preserve">1) наличие у уполномоченного органа сведений о причинении вреда (ущерба) или об угрозе причинения вреда (ущерба) охраняемым законом ценностям, предусмотренных </w:t>
      </w:r>
      <w:hyperlink w:anchor="P244">
        <w:r w:rsidRPr="00D36DD2">
          <w:rPr>
            <w:rFonts w:ascii="Calibri" w:eastAsia="Times New Roman" w:hAnsi="Calibri" w:cs="Calibri"/>
            <w:color w:val="0000FF"/>
            <w:szCs w:val="20"/>
            <w:lang w:eastAsia="ru-RU"/>
          </w:rPr>
          <w:t>пунктом 33</w:t>
        </w:r>
      </w:hyperlink>
      <w:r w:rsidRPr="00D36DD2">
        <w:rPr>
          <w:rFonts w:ascii="Calibri" w:eastAsia="Times New Roman" w:hAnsi="Calibri" w:cs="Calibri"/>
          <w:szCs w:val="20"/>
          <w:lang w:eastAsia="ru-RU"/>
        </w:rPr>
        <w:t xml:space="preserve"> настоящего Положения;</w:t>
      </w:r>
    </w:p>
    <w:p w14:paraId="3FECF93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 w:name="P203"/>
      <w:bookmarkEnd w:id="5"/>
      <w:r w:rsidRPr="00D36DD2">
        <w:rPr>
          <w:rFonts w:ascii="Calibri" w:eastAsia="Times New Roman" w:hAnsi="Calibri" w:cs="Calibri"/>
          <w:szCs w:val="20"/>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121979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 w:name="P204"/>
      <w:bookmarkEnd w:id="6"/>
      <w:r w:rsidRPr="00D36DD2">
        <w:rPr>
          <w:rFonts w:ascii="Calibri" w:eastAsia="Times New Roman" w:hAnsi="Calibri" w:cs="Calibri"/>
          <w:szCs w:val="20"/>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0C2135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 w:name="P205"/>
      <w:bookmarkEnd w:id="7"/>
      <w:r w:rsidRPr="00D36DD2">
        <w:rPr>
          <w:rFonts w:ascii="Calibri" w:eastAsia="Times New Roman" w:hAnsi="Calibri" w:cs="Calibri"/>
          <w:szCs w:val="20"/>
          <w:lang w:eastAsia="ru-RU"/>
        </w:rPr>
        <w:t xml:space="preserve">4) истечение срока исполнения предписания об устранении выявленного нарушения обязательных требований - в случаях, установленных </w:t>
      </w:r>
      <w:hyperlink w:anchor="P444">
        <w:r w:rsidRPr="00D36DD2">
          <w:rPr>
            <w:rFonts w:ascii="Calibri" w:eastAsia="Times New Roman" w:hAnsi="Calibri" w:cs="Calibri"/>
            <w:color w:val="0000FF"/>
            <w:szCs w:val="20"/>
            <w:lang w:eastAsia="ru-RU"/>
          </w:rPr>
          <w:t>пунктами 79</w:t>
        </w:r>
      </w:hyperlink>
      <w:r w:rsidRPr="00D36DD2">
        <w:rPr>
          <w:rFonts w:ascii="Calibri" w:eastAsia="Times New Roman" w:hAnsi="Calibri" w:cs="Calibri"/>
          <w:szCs w:val="20"/>
          <w:lang w:eastAsia="ru-RU"/>
        </w:rPr>
        <w:t xml:space="preserve">, </w:t>
      </w:r>
      <w:hyperlink w:anchor="P445">
        <w:r w:rsidRPr="00D36DD2">
          <w:rPr>
            <w:rFonts w:ascii="Calibri" w:eastAsia="Times New Roman" w:hAnsi="Calibri" w:cs="Calibri"/>
            <w:color w:val="0000FF"/>
            <w:szCs w:val="20"/>
            <w:lang w:eastAsia="ru-RU"/>
          </w:rPr>
          <w:t>80</w:t>
        </w:r>
      </w:hyperlink>
      <w:r w:rsidRPr="00D36DD2">
        <w:rPr>
          <w:rFonts w:ascii="Calibri" w:eastAsia="Times New Roman" w:hAnsi="Calibri" w:cs="Calibri"/>
          <w:szCs w:val="20"/>
          <w:lang w:eastAsia="ru-RU"/>
        </w:rPr>
        <w:t xml:space="preserve"> настоящего Положения;</w:t>
      </w:r>
    </w:p>
    <w:p w14:paraId="306CB80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выявление соответствия объекта контроля параметрам, утвержденным индикаторами риска нарушения обязательных требований;</w:t>
      </w:r>
    </w:p>
    <w:p w14:paraId="55DC346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 w:name="P207"/>
      <w:bookmarkEnd w:id="8"/>
      <w:r w:rsidRPr="00D36DD2">
        <w:rPr>
          <w:rFonts w:ascii="Calibri" w:eastAsia="Times New Roman" w:hAnsi="Calibri" w:cs="Calibri"/>
          <w:szCs w:val="20"/>
          <w:lang w:eastAsia="ru-RU"/>
        </w:rPr>
        <w:t>6) уклонение контролируемого лица от проведения обязательного профилактического визита.</w:t>
      </w:r>
    </w:p>
    <w:p w14:paraId="7BD30E6C"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28 в ред. </w:t>
      </w:r>
      <w:hyperlink r:id="rId55">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6ADD33D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28-1. Без взаимодействия с контролируемым лицом уполномоченным органом проводятся следующие виды контрольных мероприятий:</w:t>
      </w:r>
    </w:p>
    <w:p w14:paraId="431A29C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наблюдение за соблюдением обязательных требований;</w:t>
      </w:r>
    </w:p>
    <w:p w14:paraId="5DC08D9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выездное обследование.</w:t>
      </w:r>
    </w:p>
    <w:p w14:paraId="3F045702"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28-1 введен </w:t>
      </w:r>
      <w:hyperlink r:id="rId56">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48AC55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28-2. Под наблюдением за соблюдением обязательных требований понимается сбор, анализ данных об объектах контроля, имеющихся у уполномоченного органа, в том числе данных, поступающих в ходе межведомственного информационного взаимодействия, предоставленных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в </w:t>
      </w:r>
      <w:r w:rsidRPr="00D36DD2">
        <w:rPr>
          <w:rFonts w:ascii="Calibri" w:eastAsia="Times New Roman" w:hAnsi="Calibri" w:cs="Calibri"/>
          <w:szCs w:val="20"/>
          <w:lang w:eastAsia="ru-RU"/>
        </w:rPr>
        <w:lastRenderedPageBreak/>
        <w:t>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AC062E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419E434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уполномоченный орган принимает одно из следующих решений:</w:t>
      </w:r>
    </w:p>
    <w:p w14:paraId="6F86F5A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решение о проведении внепланового контрольного мероприятия;</w:t>
      </w:r>
    </w:p>
    <w:p w14:paraId="278A9D6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решение об объявлении предостережения.</w:t>
      </w:r>
    </w:p>
    <w:p w14:paraId="0BC51F9C"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28-2 введен </w:t>
      </w:r>
      <w:hyperlink r:id="rId57">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45A571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28-3. Под выездным обследованием понимается контрольное мероприятие, проводимое в целях оценки соблюдения контролируемым лицом обязательных требований.</w:t>
      </w:r>
    </w:p>
    <w:p w14:paraId="38CB3E9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 w:name="P220"/>
      <w:bookmarkEnd w:id="9"/>
      <w:r w:rsidRPr="00D36DD2">
        <w:rPr>
          <w:rFonts w:ascii="Calibri" w:eastAsia="Times New Roman" w:hAnsi="Calibri" w:cs="Calibri"/>
          <w:szCs w:val="20"/>
          <w:lang w:eastAsia="ru-RU"/>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82D9DD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 w:name="P221"/>
      <w:bookmarkEnd w:id="10"/>
      <w:r w:rsidRPr="00D36DD2">
        <w:rPr>
          <w:rFonts w:ascii="Calibri" w:eastAsia="Times New Roman" w:hAnsi="Calibri" w:cs="Calibri"/>
          <w:szCs w:val="20"/>
          <w:lang w:eastAsia="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390C4F2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осмотр;</w:t>
      </w:r>
    </w:p>
    <w:p w14:paraId="2844E75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инструментальное обследование.</w:t>
      </w:r>
    </w:p>
    <w:p w14:paraId="766C484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Фотосъемка и видеозапись при проведении контрольных действий, указанных в </w:t>
      </w:r>
      <w:hyperlink w:anchor="P221">
        <w:r w:rsidRPr="00D36DD2">
          <w:rPr>
            <w:rFonts w:ascii="Calibri" w:eastAsia="Times New Roman" w:hAnsi="Calibri" w:cs="Calibri"/>
            <w:color w:val="0000FF"/>
            <w:szCs w:val="20"/>
            <w:lang w:eastAsia="ru-RU"/>
          </w:rPr>
          <w:t>части третьей</w:t>
        </w:r>
      </w:hyperlink>
      <w:r w:rsidRPr="00D36DD2">
        <w:rPr>
          <w:rFonts w:ascii="Calibri" w:eastAsia="Times New Roman" w:hAnsi="Calibri" w:cs="Calibri"/>
          <w:szCs w:val="20"/>
          <w:lang w:eastAsia="ru-RU"/>
        </w:rPr>
        <w:t xml:space="preserve"> настоящего пункта, могут осуществляться с использованием мобильного приложения "Инспектор".</w:t>
      </w:r>
    </w:p>
    <w:p w14:paraId="331DAACE"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5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142E609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Выездное обследование проводится без информирования контролируемого лица.</w:t>
      </w:r>
    </w:p>
    <w:p w14:paraId="523CBD8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Выездное обследование, указанное в </w:t>
      </w:r>
      <w:hyperlink w:anchor="P220">
        <w:r w:rsidRPr="00D36DD2">
          <w:rPr>
            <w:rFonts w:ascii="Calibri" w:eastAsia="Times New Roman" w:hAnsi="Calibri" w:cs="Calibri"/>
            <w:color w:val="0000FF"/>
            <w:szCs w:val="20"/>
            <w:lang w:eastAsia="ru-RU"/>
          </w:rPr>
          <w:t>части второй</w:t>
        </w:r>
      </w:hyperlink>
      <w:r w:rsidRPr="00D36DD2">
        <w:rPr>
          <w:rFonts w:ascii="Calibri" w:eastAsia="Times New Roman" w:hAnsi="Calibri" w:cs="Calibri"/>
          <w:szCs w:val="20"/>
          <w:lang w:eastAsia="ru-RU"/>
        </w:rPr>
        <w:t xml:space="preserve"> настоящего пункта, может быть проведено с использованием беспилотных аппаратов (систем) в случае отсутствия возможности прохода или проезда на особо охраняемые природные территории местного значения или их отдельные части.</w:t>
      </w:r>
    </w:p>
    <w:p w14:paraId="7F3FA5C0"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59">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47C6C26B"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28-3 введен </w:t>
      </w:r>
      <w:hyperlink r:id="rId60">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F1D4C8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28-4. Контрольные мероприятия без взаимодействия с контролируемым лицом проводятся инспектором на основании заданий уполномоченного лица уполномоченного органа.</w:t>
      </w:r>
    </w:p>
    <w:p w14:paraId="120D9FB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проведения контрольного мероприятия без взаимодействия с контролируемым лицом принятие решения о проведении контрольного мероприятия не требуется.</w:t>
      </w:r>
    </w:p>
    <w:p w14:paraId="2FB55D6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28-4 введен </w:t>
      </w:r>
      <w:hyperlink r:id="rId61">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BCC8F5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28-5. Контрольные мероприятия без взаимодействия с контролируемым лицом проводятся без согласования с прокуратурой Свердловской области.</w:t>
      </w:r>
    </w:p>
    <w:p w14:paraId="51A4819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28-5 введен </w:t>
      </w:r>
      <w:hyperlink r:id="rId62">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F0BFDB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29. Сведения о причинении вреда (ущерба) или об угрозе причинения вреда (ущерба) охраняемым законом ценностям уполномоченный орган получает:</w:t>
      </w:r>
    </w:p>
    <w:p w14:paraId="7A10D4A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при поступлении обращений (заявлений) граждан и организаций, информации из органов государственной власти, органов местного самоуправления, средств массовой информации;</w:t>
      </w:r>
    </w:p>
    <w:p w14:paraId="72BB0AF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0C9FBE8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14:paraId="675E22E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216EDA0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запрашивает дополнительные сведения и материалы (в том числе в устной форме) у граждан или в организациях, направивших обращения (заявления), органах государственной власти, органах местного самоуправления, средствах массовой информации;</w:t>
      </w:r>
    </w:p>
    <w:p w14:paraId="34AF290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запрашивает у контролируемых лиц пояснения в отношении указанных сведений (представление таких пояснений и иных документов не является для контролируемого лица обязательным);</w:t>
      </w:r>
    </w:p>
    <w:p w14:paraId="3EC55C9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обеспечивает по заданию уполномоченного лица уполномоченного органа проведение контрольного мероприятия без взаимодействия с контролируемым лицом.</w:t>
      </w:r>
    </w:p>
    <w:p w14:paraId="347CDF8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32. Уполномоченный орган вправе обратиться в суд с иском о взыскании с гражданина, организации, средства массовой информации расходов, понесенных Администрацией города Екатеринбурга в связи с рассмотрением обращения (заявления), информации указанных лиц, если в них были указаны заведомо ложные сведения.</w:t>
      </w:r>
    </w:p>
    <w:p w14:paraId="3598D28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 w:name="P244"/>
      <w:bookmarkEnd w:id="11"/>
      <w:r w:rsidRPr="00D36DD2">
        <w:rPr>
          <w:rFonts w:ascii="Calibri" w:eastAsia="Times New Roman" w:hAnsi="Calibri" w:cs="Calibri"/>
          <w:szCs w:val="20"/>
          <w:lang w:eastAsia="ru-RU"/>
        </w:rPr>
        <w:t xml:space="preserve">33. Решение уполномоченного лица уполномоченного органа о проведении контрольного мероприятия, предусматривающего взаимодействие с контролируемым лицом, по основанию, предусмотренному </w:t>
      </w:r>
      <w:hyperlink w:anchor="P202">
        <w:r w:rsidRPr="00D36DD2">
          <w:rPr>
            <w:rFonts w:ascii="Calibri" w:eastAsia="Times New Roman" w:hAnsi="Calibri" w:cs="Calibri"/>
            <w:color w:val="0000FF"/>
            <w:szCs w:val="20"/>
            <w:lang w:eastAsia="ru-RU"/>
          </w:rPr>
          <w:t>подпунктом 1 пункта 28</w:t>
        </w:r>
      </w:hyperlink>
      <w:r w:rsidRPr="00D36DD2">
        <w:rPr>
          <w:rFonts w:ascii="Calibri" w:eastAsia="Times New Roman" w:hAnsi="Calibri" w:cs="Calibri"/>
          <w:szCs w:val="20"/>
          <w:lang w:eastAsia="ru-RU"/>
        </w:rPr>
        <w:t xml:space="preserve"> настоящего Положения, принимается при наличии достоверной информации:</w:t>
      </w:r>
    </w:p>
    <w:p w14:paraId="42D1689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 причинении или непосредственной угрозе причинения вреда жизни и тяжкого или среднего вреда (ущерба) здоровью граждан;</w:t>
      </w:r>
    </w:p>
    <w:p w14:paraId="76A784F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 причинении вреда (ущерба) или непосредственной угрозе причинения вреда (ущерба) обороне страны и безопасности государства;</w:t>
      </w:r>
    </w:p>
    <w:p w14:paraId="13A4AC1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предусмотренного </w:t>
      </w:r>
      <w:hyperlink r:id="rId63">
        <w:r w:rsidRPr="00D36DD2">
          <w:rPr>
            <w:rFonts w:ascii="Calibri" w:eastAsia="Times New Roman" w:hAnsi="Calibri" w:cs="Calibri"/>
            <w:color w:val="0000FF"/>
            <w:szCs w:val="20"/>
            <w:lang w:eastAsia="ru-RU"/>
          </w:rPr>
          <w:t>Кодексом</w:t>
        </w:r>
      </w:hyperlink>
      <w:r w:rsidRPr="00D36DD2">
        <w:rPr>
          <w:rFonts w:ascii="Calibri" w:eastAsia="Times New Roman" w:hAnsi="Calibri" w:cs="Calibri"/>
          <w:szCs w:val="20"/>
          <w:lang w:eastAsia="ru-RU"/>
        </w:rPr>
        <w:t xml:space="preserve"> Российской Федерации об административных правонарушениях.</w:t>
      </w:r>
    </w:p>
    <w:p w14:paraId="2F6B6073"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33 в ред. </w:t>
      </w:r>
      <w:hyperlink r:id="rId64">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455FF10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34. Муниципальный контроль осуществляется без проведения плановых контрольных мероприятий.</w:t>
      </w:r>
    </w:p>
    <w:p w14:paraId="0CAF27F6"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34 в ред. </w:t>
      </w:r>
      <w:hyperlink r:id="rId65">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369CD09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 xml:space="preserve">35. Внеплановые контрольные мероприятия, предусматривающие взаимодействие с контролируемым лицом, по основаниям, предусмотренным </w:t>
      </w:r>
      <w:hyperlink w:anchor="P202">
        <w:r w:rsidRPr="00D36DD2">
          <w:rPr>
            <w:rFonts w:ascii="Calibri" w:eastAsia="Times New Roman" w:hAnsi="Calibri" w:cs="Calibri"/>
            <w:color w:val="0000FF"/>
            <w:szCs w:val="20"/>
            <w:lang w:eastAsia="ru-RU"/>
          </w:rPr>
          <w:t>подпунктами 1</w:t>
        </w:r>
      </w:hyperlink>
      <w:r w:rsidRPr="00D36DD2">
        <w:rPr>
          <w:rFonts w:ascii="Calibri" w:eastAsia="Times New Roman" w:hAnsi="Calibri" w:cs="Calibri"/>
          <w:szCs w:val="20"/>
          <w:lang w:eastAsia="ru-RU"/>
        </w:rPr>
        <w:t xml:space="preserve">, </w:t>
      </w:r>
      <w:hyperlink w:anchor="P205">
        <w:r w:rsidRPr="00D36DD2">
          <w:rPr>
            <w:rFonts w:ascii="Calibri" w:eastAsia="Times New Roman" w:hAnsi="Calibri" w:cs="Calibri"/>
            <w:color w:val="0000FF"/>
            <w:szCs w:val="20"/>
            <w:lang w:eastAsia="ru-RU"/>
          </w:rPr>
          <w:t>4</w:t>
        </w:r>
      </w:hyperlink>
      <w:r w:rsidRPr="00D36DD2">
        <w:rPr>
          <w:rFonts w:ascii="Calibri" w:eastAsia="Times New Roman" w:hAnsi="Calibri" w:cs="Calibri"/>
          <w:szCs w:val="20"/>
          <w:lang w:eastAsia="ru-RU"/>
        </w:rPr>
        <w:t xml:space="preserve">, </w:t>
      </w:r>
      <w:hyperlink w:anchor="P207">
        <w:r w:rsidRPr="00D36DD2">
          <w:rPr>
            <w:rFonts w:ascii="Calibri" w:eastAsia="Times New Roman" w:hAnsi="Calibri" w:cs="Calibri"/>
            <w:color w:val="0000FF"/>
            <w:szCs w:val="20"/>
            <w:lang w:eastAsia="ru-RU"/>
          </w:rPr>
          <w:t>6 пункта 28</w:t>
        </w:r>
      </w:hyperlink>
      <w:r w:rsidRPr="00D36DD2">
        <w:rPr>
          <w:rFonts w:ascii="Calibri" w:eastAsia="Times New Roman" w:hAnsi="Calibri" w:cs="Calibri"/>
          <w:szCs w:val="20"/>
          <w:lang w:eastAsia="ru-RU"/>
        </w:rPr>
        <w:t xml:space="preserve"> настоящего Положения, проводятся в виде инспекционного визита, рейдового осмотра, документарной проверки, выездной проверки.</w:t>
      </w:r>
    </w:p>
    <w:p w14:paraId="38FB5B51"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35 в ред. </w:t>
      </w:r>
      <w:hyperlink r:id="rId66">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1DEB152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36. Вид внеплановых контрольных мероприятий, предусматривающих взаимодействие с контролируемым лицом, по основаниям, предусмотренным </w:t>
      </w:r>
      <w:hyperlink w:anchor="P203">
        <w:r w:rsidRPr="00D36DD2">
          <w:rPr>
            <w:rFonts w:ascii="Calibri" w:eastAsia="Times New Roman" w:hAnsi="Calibri" w:cs="Calibri"/>
            <w:color w:val="0000FF"/>
            <w:szCs w:val="20"/>
            <w:lang w:eastAsia="ru-RU"/>
          </w:rPr>
          <w:t>подпунктами 2</w:t>
        </w:r>
      </w:hyperlink>
      <w:r w:rsidRPr="00D36DD2">
        <w:rPr>
          <w:rFonts w:ascii="Calibri" w:eastAsia="Times New Roman" w:hAnsi="Calibri" w:cs="Calibri"/>
          <w:szCs w:val="20"/>
          <w:lang w:eastAsia="ru-RU"/>
        </w:rPr>
        <w:t xml:space="preserve">, </w:t>
      </w:r>
      <w:hyperlink w:anchor="P204">
        <w:r w:rsidRPr="00D36DD2">
          <w:rPr>
            <w:rFonts w:ascii="Calibri" w:eastAsia="Times New Roman" w:hAnsi="Calibri" w:cs="Calibri"/>
            <w:color w:val="0000FF"/>
            <w:szCs w:val="20"/>
            <w:lang w:eastAsia="ru-RU"/>
          </w:rPr>
          <w:t>3 пункта 28</w:t>
        </w:r>
      </w:hyperlink>
      <w:r w:rsidRPr="00D36DD2">
        <w:rPr>
          <w:rFonts w:ascii="Calibri" w:eastAsia="Times New Roman" w:hAnsi="Calibri" w:cs="Calibri"/>
          <w:szCs w:val="20"/>
          <w:lang w:eastAsia="ru-RU"/>
        </w:rPr>
        <w:t xml:space="preserve"> настоящего Положения, определяется поручением Президента Российской Федерации, поручением Правительства Российской Федерации, требованием прокурора.</w:t>
      </w:r>
    </w:p>
    <w:p w14:paraId="5E986EFC"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67">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18E69B4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37. Утратил силу. - </w:t>
      </w:r>
      <w:hyperlink r:id="rId68">
        <w:r w:rsidRPr="00D36DD2">
          <w:rPr>
            <w:rFonts w:ascii="Calibri" w:eastAsia="Times New Roman" w:hAnsi="Calibri" w:cs="Calibri"/>
            <w:color w:val="0000FF"/>
            <w:szCs w:val="20"/>
            <w:lang w:eastAsia="ru-RU"/>
          </w:rPr>
          <w:t>Решение</w:t>
        </w:r>
      </w:hyperlink>
      <w:r w:rsidRPr="00D36DD2">
        <w:rPr>
          <w:rFonts w:ascii="Calibri" w:eastAsia="Times New Roman" w:hAnsi="Calibri" w:cs="Calibri"/>
          <w:szCs w:val="20"/>
          <w:lang w:eastAsia="ru-RU"/>
        </w:rPr>
        <w:t xml:space="preserve"> Екатеринбургской городской Думы от 05.08.2025 N 25/37.</w:t>
      </w:r>
    </w:p>
    <w:p w14:paraId="61DEE10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38. Для проведения контрольного мероприятия, предусматривающего взаимодействие с контролируемым лицом, уполномоченным лицом уполномоченного органа принимается решение о проведении контрольного мероприятия.</w:t>
      </w:r>
    </w:p>
    <w:p w14:paraId="3E6CCB2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 w:name="P257"/>
      <w:bookmarkEnd w:id="12"/>
      <w:r w:rsidRPr="00D36DD2">
        <w:rPr>
          <w:rFonts w:ascii="Calibri" w:eastAsia="Times New Roman" w:hAnsi="Calibri" w:cs="Calibri"/>
          <w:szCs w:val="20"/>
          <w:lang w:eastAsia="ru-RU"/>
        </w:rPr>
        <w:t>39. В день подписания решения о проведении внепланового контрольного мероприятия в целях согласования его проведения уполномоченный орган направляет в прокуратуру Свердловской области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6EB959D2"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69">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57B7CD4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 w:name="P259"/>
      <w:bookmarkEnd w:id="13"/>
      <w:r w:rsidRPr="00D36DD2">
        <w:rPr>
          <w:rFonts w:ascii="Calibri" w:eastAsia="Times New Roman" w:hAnsi="Calibri" w:cs="Calibri"/>
          <w:szCs w:val="20"/>
          <w:lang w:eastAsia="ru-RU"/>
        </w:rPr>
        <w:t xml:space="preserve">40. Уполномоченный орган при поступлении сведений, предусмотренных </w:t>
      </w:r>
      <w:hyperlink w:anchor="P244">
        <w:r w:rsidRPr="00D36DD2">
          <w:rPr>
            <w:rFonts w:ascii="Calibri" w:eastAsia="Times New Roman" w:hAnsi="Calibri" w:cs="Calibri"/>
            <w:color w:val="0000FF"/>
            <w:szCs w:val="20"/>
            <w:lang w:eastAsia="ru-RU"/>
          </w:rPr>
          <w:t>пунктом 33</w:t>
        </w:r>
      </w:hyperlink>
      <w:r w:rsidRPr="00D36DD2">
        <w:rPr>
          <w:rFonts w:ascii="Calibri" w:eastAsia="Times New Roman" w:hAnsi="Calibri" w:cs="Calibri"/>
          <w:szCs w:val="20"/>
          <w:lang w:eastAsia="ru-RU"/>
        </w:rPr>
        <w:t xml:space="preserve"> настоящего Положения,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24 часов после поступления указанных сведений) с извещением об этом прокуратуры Свердловской области посредством направления в тот же срок документов, предусмотренных </w:t>
      </w:r>
      <w:hyperlink w:anchor="P257">
        <w:r w:rsidRPr="00D36DD2">
          <w:rPr>
            <w:rFonts w:ascii="Calibri" w:eastAsia="Times New Roman" w:hAnsi="Calibri" w:cs="Calibri"/>
            <w:color w:val="0000FF"/>
            <w:szCs w:val="20"/>
            <w:lang w:eastAsia="ru-RU"/>
          </w:rPr>
          <w:t>пунктом 39</w:t>
        </w:r>
      </w:hyperlink>
      <w:r w:rsidRPr="00D36DD2">
        <w:rPr>
          <w:rFonts w:ascii="Calibri" w:eastAsia="Times New Roman" w:hAnsi="Calibri" w:cs="Calibri"/>
          <w:szCs w:val="20"/>
          <w:lang w:eastAsia="ru-RU"/>
        </w:rPr>
        <w:t xml:space="preserve"> настоящего Положения. В этом случае контролируемое лицо может не уведомляться о проведении внепланового контрольного мероприятия.</w:t>
      </w:r>
    </w:p>
    <w:p w14:paraId="414A8CD5"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40 в ред. </w:t>
      </w:r>
      <w:hyperlink r:id="rId70">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6409AD2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41. Контролируемое лицо обязано присутствовать либо обеспечить присутствие представителя контролируемого лица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за исключением проведения контрольных мероприятий, совершения контрольных действий, не требующих взаимодействия с контролируемым лицом.</w:t>
      </w:r>
    </w:p>
    <w:p w14:paraId="6243BE7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42. В случаях отсутствия контролируемого лица либо его представителя, предоставления контролируемым лицом информации в уполномоченный орган о невозможности присутствия при проведении контрольного мероприятия, предусматривающего взаимодействие с контролируемым лицом, такие контрольные мероприятия проводятся, контрольные действия совершаются, если оценка соблюдения обязательных требований при проведении такого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такого контрольного мероприятия.</w:t>
      </w:r>
    </w:p>
    <w:p w14:paraId="5BEE3E7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263"/>
      <w:bookmarkEnd w:id="14"/>
      <w:r w:rsidRPr="00D36DD2">
        <w:rPr>
          <w:rFonts w:ascii="Calibri" w:eastAsia="Times New Roman" w:hAnsi="Calibri" w:cs="Calibri"/>
          <w:szCs w:val="20"/>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w:t>
      </w:r>
      <w:r w:rsidRPr="00D36DD2">
        <w:rPr>
          <w:rFonts w:ascii="Calibri" w:eastAsia="Times New Roman" w:hAnsi="Calibri" w:cs="Calibri"/>
          <w:szCs w:val="20"/>
          <w:lang w:eastAsia="ru-RU"/>
        </w:rPr>
        <w:lastRenderedPageBreak/>
        <w:t xml:space="preserve">контролируемым лицом, с указанием причин и в течение трех рабочих дней со дня составления такого акта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71">
        <w:r w:rsidRPr="00D36DD2">
          <w:rPr>
            <w:rFonts w:ascii="Calibri" w:eastAsia="Times New Roman" w:hAnsi="Calibri" w:cs="Calibri"/>
            <w:color w:val="0000FF"/>
            <w:szCs w:val="20"/>
            <w:lang w:eastAsia="ru-RU"/>
          </w:rPr>
          <w:t>частями 4</w:t>
        </w:r>
      </w:hyperlink>
      <w:r w:rsidRPr="00D36DD2">
        <w:rPr>
          <w:rFonts w:ascii="Calibri" w:eastAsia="Times New Roman" w:hAnsi="Calibri" w:cs="Calibri"/>
          <w:szCs w:val="20"/>
          <w:lang w:eastAsia="ru-RU"/>
        </w:rPr>
        <w:t xml:space="preserve"> и </w:t>
      </w:r>
      <w:hyperlink r:id="rId72">
        <w:r w:rsidRPr="00D36DD2">
          <w:rPr>
            <w:rFonts w:ascii="Calibri" w:eastAsia="Times New Roman" w:hAnsi="Calibri" w:cs="Calibri"/>
            <w:color w:val="0000FF"/>
            <w:szCs w:val="20"/>
            <w:lang w:eastAsia="ru-RU"/>
          </w:rPr>
          <w:t>5 статьи 21</w:t>
        </w:r>
      </w:hyperlink>
      <w:r w:rsidRPr="00D36DD2">
        <w:rPr>
          <w:rFonts w:ascii="Calibri" w:eastAsia="Times New Roman" w:hAnsi="Calibri" w:cs="Calibri"/>
          <w:szCs w:val="20"/>
          <w:lang w:eastAsia="ru-RU"/>
        </w:rPr>
        <w:t xml:space="preserve"> Федерального закона N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5DDEF1EF"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вторая в ред. </w:t>
      </w:r>
      <w:hyperlink r:id="rId73">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4CF4391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43. В случаях временной нетрудоспособности, командировки, нахождения за пределами Российской Федерации, административного ареста, заключения под стражу, домашнего ареста индивидуального предпринимателя, гражданина, являющихся контролируемыми лицами, применения меры пресечения в виде подписки о невыезде в отношении него, а также при наступлении обстоятельств непреодолимой силы, в том числе введении режима повышенной готовности или чрезвычайной ситуации на территории Свердловской области либо на ее части, повлекших невозможность присутствия указанных контролируемых лиц при проведении контрольного мероприятия, такие лица вправе представить в уполномоченный орган информацию о невозможности присутствия при проведении контрольного мероприятия с приложением подтверждающих документов и сроках, необходимых для устранения обстоятельств, препятствующих присутствию при проведении контрольного мероприятия.</w:t>
      </w:r>
    </w:p>
    <w:p w14:paraId="503EE3F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44. При поступлении указанной информации в уполномоченный орган решением уполномоченного лица уполномоченного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уполномоченный орган.</w:t>
      </w:r>
    </w:p>
    <w:p w14:paraId="17BC9F4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45. При совершении опроса в ходе проведения контрольного мероприятия, предусматривающего взаимодействие с контролируемым лицом, инспектором используется аудиозапись.</w:t>
      </w:r>
    </w:p>
    <w:p w14:paraId="3A3715C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При совершении осмотра в ходе проведения контрольного мероприятия, предусматривающего взаимодействие с контролируемым лицом, инспектором используется видеозапись и (или) фотосъемка.</w:t>
      </w:r>
    </w:p>
    <w:p w14:paraId="6E4B227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При совершении отбора проб (образцов) в ходе проведения контрольного мероприятия, предусматривающего взаимодействие с контролируемым лицом, инспектором используется фотосъемка и (или) видеозапись.</w:t>
      </w:r>
    </w:p>
    <w:p w14:paraId="53774C9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а также время и место его фиксации.</w:t>
      </w:r>
    </w:p>
    <w:p w14:paraId="22C2DAD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Об использовании аудио- и видеозаписи, фотосъемки при проведении контрольного мероприятия, предусматривающего взаимодействие с контролируемым лицом, инспектор сообщает контролируемому лицу (представителю контролируемого лица).</w:t>
      </w:r>
    </w:p>
    <w:p w14:paraId="2852E9C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Сведения об использовании аудио- и видеозаписи, фотосъемки, информация о технических средствах, использованных при фотосъемке, аудио- и видеозаписи указываются в протоколе контрольного действия. Полученные материалы аудио- и видеозаписи, фотосъемки приобщаются к протоколу контрольного действия.</w:t>
      </w:r>
    </w:p>
    <w:p w14:paraId="0FDEAE6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CD4EFEB"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74">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4004F00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В случае использования мобильного приложения "Инспектор" фотосъемка и видеозапись осуществляются с использованием указанного приложения.</w:t>
      </w:r>
    </w:p>
    <w:p w14:paraId="1879E8EF"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75">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17E9D3DF"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071CA96" w14:textId="77777777" w:rsidR="00D36DD2" w:rsidRPr="00D36DD2" w:rsidRDefault="00D36DD2" w:rsidP="00D36DD2">
      <w:pPr>
        <w:widowControl w:val="0"/>
        <w:autoSpaceDE w:val="0"/>
        <w:autoSpaceDN w:val="0"/>
        <w:spacing w:after="0" w:line="240" w:lineRule="auto"/>
        <w:jc w:val="center"/>
        <w:outlineLvl w:val="2"/>
        <w:rPr>
          <w:rFonts w:ascii="Calibri" w:eastAsia="Times New Roman" w:hAnsi="Calibri" w:cs="Calibri"/>
          <w:b/>
          <w:szCs w:val="20"/>
          <w:lang w:eastAsia="ru-RU"/>
        </w:rPr>
      </w:pPr>
      <w:r w:rsidRPr="00D36DD2">
        <w:rPr>
          <w:rFonts w:ascii="Calibri" w:eastAsia="Times New Roman" w:hAnsi="Calibri" w:cs="Calibri"/>
          <w:b/>
          <w:szCs w:val="20"/>
          <w:lang w:eastAsia="ru-RU"/>
        </w:rPr>
        <w:t>Глава 2. ИНСПЕКЦИОННЫЙ ВИЗИТ</w:t>
      </w:r>
    </w:p>
    <w:p w14:paraId="2875954A"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1ED0596"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46. Инспекционный визит проводится путем взаимодействия с конкретным контролируемым лицом и (или) владельцем (пользователем) производственного объекта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без предварительного уведомления контролируемого лица и собственника производственного объекта.</w:t>
      </w:r>
    </w:p>
    <w:p w14:paraId="3CFC185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E3E45F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вторая введена </w:t>
      </w:r>
      <w:hyperlink r:id="rId76">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60E69A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47. В ходе инспекционного визита могут совершаться следующие контрольные действия:</w:t>
      </w:r>
    </w:p>
    <w:p w14:paraId="11F7CE2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осмотр;</w:t>
      </w:r>
    </w:p>
    <w:p w14:paraId="6AABDD7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опрос;</w:t>
      </w:r>
    </w:p>
    <w:p w14:paraId="5E5C2CB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получение письменных объяснений;</w:t>
      </w:r>
    </w:p>
    <w:p w14:paraId="112D614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инструментальное обследование;</w:t>
      </w:r>
    </w:p>
    <w:p w14:paraId="14FA662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52D627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9287FCD"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77">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41BB90E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использования мобильного приложения "Инспектор" фотосъемка и видеозапись осуществляются с использованием указанного приложения.</w:t>
      </w:r>
    </w:p>
    <w:p w14:paraId="53B28E96"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7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0414F1D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48. Инспекционный визит может проводиться только по согласованию с прокуратурой Свердловской области, за исключением случаев его проведения в соответствии с </w:t>
      </w:r>
      <w:hyperlink w:anchor="P203">
        <w:r w:rsidRPr="00D36DD2">
          <w:rPr>
            <w:rFonts w:ascii="Calibri" w:eastAsia="Times New Roman" w:hAnsi="Calibri" w:cs="Calibri"/>
            <w:color w:val="0000FF"/>
            <w:szCs w:val="20"/>
            <w:lang w:eastAsia="ru-RU"/>
          </w:rPr>
          <w:t>подпунктами 2</w:t>
        </w:r>
      </w:hyperlink>
      <w:r w:rsidRPr="00D36DD2">
        <w:rPr>
          <w:rFonts w:ascii="Calibri" w:eastAsia="Times New Roman" w:hAnsi="Calibri" w:cs="Calibri"/>
          <w:szCs w:val="20"/>
          <w:lang w:eastAsia="ru-RU"/>
        </w:rPr>
        <w:t xml:space="preserve">, </w:t>
      </w:r>
      <w:hyperlink w:anchor="P204">
        <w:r w:rsidRPr="00D36DD2">
          <w:rPr>
            <w:rFonts w:ascii="Calibri" w:eastAsia="Times New Roman" w:hAnsi="Calibri" w:cs="Calibri"/>
            <w:color w:val="0000FF"/>
            <w:szCs w:val="20"/>
            <w:lang w:eastAsia="ru-RU"/>
          </w:rPr>
          <w:t>3 пункта 28</w:t>
        </w:r>
      </w:hyperlink>
      <w:r w:rsidRPr="00D36DD2">
        <w:rPr>
          <w:rFonts w:ascii="Calibri" w:eastAsia="Times New Roman" w:hAnsi="Calibri" w:cs="Calibri"/>
          <w:szCs w:val="20"/>
          <w:lang w:eastAsia="ru-RU"/>
        </w:rPr>
        <w:t xml:space="preserve"> и </w:t>
      </w:r>
      <w:hyperlink w:anchor="P259">
        <w:r w:rsidRPr="00D36DD2">
          <w:rPr>
            <w:rFonts w:ascii="Calibri" w:eastAsia="Times New Roman" w:hAnsi="Calibri" w:cs="Calibri"/>
            <w:color w:val="0000FF"/>
            <w:szCs w:val="20"/>
            <w:lang w:eastAsia="ru-RU"/>
          </w:rPr>
          <w:t>пунктом 40</w:t>
        </w:r>
      </w:hyperlink>
      <w:r w:rsidRPr="00D36DD2">
        <w:rPr>
          <w:rFonts w:ascii="Calibri" w:eastAsia="Times New Roman" w:hAnsi="Calibri" w:cs="Calibri"/>
          <w:szCs w:val="20"/>
          <w:lang w:eastAsia="ru-RU"/>
        </w:rPr>
        <w:t xml:space="preserve"> настоящего Положения.</w:t>
      </w:r>
    </w:p>
    <w:p w14:paraId="328E039F"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79">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0D2DA7AF"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2B868B8A" w14:textId="77777777" w:rsidR="00D36DD2" w:rsidRPr="00D36DD2" w:rsidRDefault="00D36DD2" w:rsidP="00D36DD2">
      <w:pPr>
        <w:widowControl w:val="0"/>
        <w:autoSpaceDE w:val="0"/>
        <w:autoSpaceDN w:val="0"/>
        <w:spacing w:after="0" w:line="240" w:lineRule="auto"/>
        <w:jc w:val="center"/>
        <w:outlineLvl w:val="2"/>
        <w:rPr>
          <w:rFonts w:ascii="Calibri" w:eastAsia="Times New Roman" w:hAnsi="Calibri" w:cs="Calibri"/>
          <w:b/>
          <w:szCs w:val="20"/>
          <w:lang w:eastAsia="ru-RU"/>
        </w:rPr>
      </w:pPr>
      <w:r w:rsidRPr="00D36DD2">
        <w:rPr>
          <w:rFonts w:ascii="Calibri" w:eastAsia="Times New Roman" w:hAnsi="Calibri" w:cs="Calibri"/>
          <w:b/>
          <w:szCs w:val="20"/>
          <w:lang w:eastAsia="ru-RU"/>
        </w:rPr>
        <w:t>Глава 3. РЕЙДОВЫЙ ОСМОТР</w:t>
      </w:r>
    </w:p>
    <w:p w14:paraId="63A3F1F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2387745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49. Под рейдовым осмотром понимается контрольное мероприятие, проводимое в целях оценки соблюдения обязательных требований при использовании производственных объектов, которыми владеют, пользуются или управляют несколько контролируемых лиц.</w:t>
      </w:r>
    </w:p>
    <w:p w14:paraId="1E8709F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D972DB0"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вторая введена </w:t>
      </w:r>
      <w:hyperlink r:id="rId80">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6BC09FA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50.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7BA17B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Рейдовый осмотр может проводиться с участием экспертов, специалистов, привлекаемых к проведению контрольного мероприятия, а также в форме совместного (межведомственного) контрольного мероприятия.</w:t>
      </w:r>
    </w:p>
    <w:p w14:paraId="192CDB7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51. В ходе рейдового осмотра допускаются следующие контрольные действия:</w:t>
      </w:r>
    </w:p>
    <w:p w14:paraId="68EC341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осмотр;</w:t>
      </w:r>
    </w:p>
    <w:p w14:paraId="4897BB6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опрос;</w:t>
      </w:r>
    </w:p>
    <w:p w14:paraId="7FFD8F8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получение письменных объяснений;</w:t>
      </w:r>
    </w:p>
    <w:p w14:paraId="3D78D6F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истребование документов;</w:t>
      </w:r>
    </w:p>
    <w:p w14:paraId="5FDC556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отбор проб (образцов);</w:t>
      </w:r>
    </w:p>
    <w:p w14:paraId="22C4C0F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6) инструментальное обследование.</w:t>
      </w:r>
    </w:p>
    <w:p w14:paraId="712C4D5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BA04C50"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81">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5F9C720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использования мобильного приложения "Инспектор" фотосъемка и видеозапись осуществляются с использованием указанного приложения.</w:t>
      </w:r>
    </w:p>
    <w:p w14:paraId="0FCE5B25"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82">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7A8B588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52. Рейдовый осмотр может проводиться только по согласованию с прокуратурой Свердловской области, за исключением случаев его проведения в соответствии с </w:t>
      </w:r>
      <w:hyperlink w:anchor="P203">
        <w:r w:rsidRPr="00D36DD2">
          <w:rPr>
            <w:rFonts w:ascii="Calibri" w:eastAsia="Times New Roman" w:hAnsi="Calibri" w:cs="Calibri"/>
            <w:color w:val="0000FF"/>
            <w:szCs w:val="20"/>
            <w:lang w:eastAsia="ru-RU"/>
          </w:rPr>
          <w:t>подпунктами 2</w:t>
        </w:r>
      </w:hyperlink>
      <w:r w:rsidRPr="00D36DD2">
        <w:rPr>
          <w:rFonts w:ascii="Calibri" w:eastAsia="Times New Roman" w:hAnsi="Calibri" w:cs="Calibri"/>
          <w:szCs w:val="20"/>
          <w:lang w:eastAsia="ru-RU"/>
        </w:rPr>
        <w:t xml:space="preserve">, </w:t>
      </w:r>
      <w:hyperlink w:anchor="P204">
        <w:r w:rsidRPr="00D36DD2">
          <w:rPr>
            <w:rFonts w:ascii="Calibri" w:eastAsia="Times New Roman" w:hAnsi="Calibri" w:cs="Calibri"/>
            <w:color w:val="0000FF"/>
            <w:szCs w:val="20"/>
            <w:lang w:eastAsia="ru-RU"/>
          </w:rPr>
          <w:t>3 пункта 28</w:t>
        </w:r>
      </w:hyperlink>
      <w:r w:rsidRPr="00D36DD2">
        <w:rPr>
          <w:rFonts w:ascii="Calibri" w:eastAsia="Times New Roman" w:hAnsi="Calibri" w:cs="Calibri"/>
          <w:szCs w:val="20"/>
          <w:lang w:eastAsia="ru-RU"/>
        </w:rPr>
        <w:t xml:space="preserve"> и </w:t>
      </w:r>
      <w:hyperlink w:anchor="P259">
        <w:r w:rsidRPr="00D36DD2">
          <w:rPr>
            <w:rFonts w:ascii="Calibri" w:eastAsia="Times New Roman" w:hAnsi="Calibri" w:cs="Calibri"/>
            <w:color w:val="0000FF"/>
            <w:szCs w:val="20"/>
            <w:lang w:eastAsia="ru-RU"/>
          </w:rPr>
          <w:t>пунктом 40</w:t>
        </w:r>
      </w:hyperlink>
      <w:r w:rsidRPr="00D36DD2">
        <w:rPr>
          <w:rFonts w:ascii="Calibri" w:eastAsia="Times New Roman" w:hAnsi="Calibri" w:cs="Calibri"/>
          <w:szCs w:val="20"/>
          <w:lang w:eastAsia="ru-RU"/>
        </w:rPr>
        <w:t xml:space="preserve"> настоящего Положения.</w:t>
      </w:r>
    </w:p>
    <w:p w14:paraId="4ED12FAE"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83">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4A1EF5DC"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20CAD5FC" w14:textId="77777777" w:rsidR="00D36DD2" w:rsidRPr="00D36DD2" w:rsidRDefault="00D36DD2" w:rsidP="00D36DD2">
      <w:pPr>
        <w:widowControl w:val="0"/>
        <w:autoSpaceDE w:val="0"/>
        <w:autoSpaceDN w:val="0"/>
        <w:spacing w:after="0" w:line="240" w:lineRule="auto"/>
        <w:jc w:val="center"/>
        <w:outlineLvl w:val="2"/>
        <w:rPr>
          <w:rFonts w:ascii="Calibri" w:eastAsia="Times New Roman" w:hAnsi="Calibri" w:cs="Calibri"/>
          <w:b/>
          <w:szCs w:val="20"/>
          <w:lang w:eastAsia="ru-RU"/>
        </w:rPr>
      </w:pPr>
      <w:r w:rsidRPr="00D36DD2">
        <w:rPr>
          <w:rFonts w:ascii="Calibri" w:eastAsia="Times New Roman" w:hAnsi="Calibri" w:cs="Calibri"/>
          <w:b/>
          <w:szCs w:val="20"/>
          <w:lang w:eastAsia="ru-RU"/>
        </w:rPr>
        <w:t>Глава 4. ДОКУМЕНТАРНАЯ ПРОВЕРКА</w:t>
      </w:r>
    </w:p>
    <w:p w14:paraId="207FEEF4"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6FEC84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53. Под документарной проверкой понимается контрольное мероприятие,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14:paraId="57562A2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53-1. Документы могут представляться контролируемыми лицами с использованием Единого портала или мобильного приложения "Инспектор".</w:t>
      </w:r>
    </w:p>
    <w:p w14:paraId="1F9B01C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53-1 введен </w:t>
      </w:r>
      <w:hyperlink r:id="rId84">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189F848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54. Если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действия:</w:t>
      </w:r>
    </w:p>
    <w:p w14:paraId="3AAB53EE"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85">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59BFB01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получение письменных объяснений;</w:t>
      </w:r>
    </w:p>
    <w:p w14:paraId="29D3725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истребование документов.</w:t>
      </w:r>
    </w:p>
    <w:p w14:paraId="2FD75E5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55. Внеплановая документарная проверка может проводиться только по согласованию с </w:t>
      </w:r>
      <w:r w:rsidRPr="00D36DD2">
        <w:rPr>
          <w:rFonts w:ascii="Calibri" w:eastAsia="Times New Roman" w:hAnsi="Calibri" w:cs="Calibri"/>
          <w:szCs w:val="20"/>
          <w:lang w:eastAsia="ru-RU"/>
        </w:rPr>
        <w:lastRenderedPageBreak/>
        <w:t xml:space="preserve">прокуратурой Свердловской области, за исключением случаев ее проведения в соответствии с </w:t>
      </w:r>
      <w:hyperlink w:anchor="P203">
        <w:r w:rsidRPr="00D36DD2">
          <w:rPr>
            <w:rFonts w:ascii="Calibri" w:eastAsia="Times New Roman" w:hAnsi="Calibri" w:cs="Calibri"/>
            <w:color w:val="0000FF"/>
            <w:szCs w:val="20"/>
            <w:lang w:eastAsia="ru-RU"/>
          </w:rPr>
          <w:t>подпунктами 2</w:t>
        </w:r>
      </w:hyperlink>
      <w:r w:rsidRPr="00D36DD2">
        <w:rPr>
          <w:rFonts w:ascii="Calibri" w:eastAsia="Times New Roman" w:hAnsi="Calibri" w:cs="Calibri"/>
          <w:szCs w:val="20"/>
          <w:lang w:eastAsia="ru-RU"/>
        </w:rPr>
        <w:t xml:space="preserve">, </w:t>
      </w:r>
      <w:hyperlink w:anchor="P204">
        <w:r w:rsidRPr="00D36DD2">
          <w:rPr>
            <w:rFonts w:ascii="Calibri" w:eastAsia="Times New Roman" w:hAnsi="Calibri" w:cs="Calibri"/>
            <w:color w:val="0000FF"/>
            <w:szCs w:val="20"/>
            <w:lang w:eastAsia="ru-RU"/>
          </w:rPr>
          <w:t>3 пункта 28</w:t>
        </w:r>
      </w:hyperlink>
      <w:r w:rsidRPr="00D36DD2">
        <w:rPr>
          <w:rFonts w:ascii="Calibri" w:eastAsia="Times New Roman" w:hAnsi="Calibri" w:cs="Calibri"/>
          <w:szCs w:val="20"/>
          <w:lang w:eastAsia="ru-RU"/>
        </w:rPr>
        <w:t xml:space="preserve"> настоящего Положения.</w:t>
      </w:r>
    </w:p>
    <w:p w14:paraId="744AC91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55 в ред. </w:t>
      </w:r>
      <w:hyperlink r:id="rId86">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7410FB2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A80D160" w14:textId="77777777" w:rsidR="00D36DD2" w:rsidRPr="00D36DD2" w:rsidRDefault="00D36DD2" w:rsidP="00D36DD2">
      <w:pPr>
        <w:widowControl w:val="0"/>
        <w:autoSpaceDE w:val="0"/>
        <w:autoSpaceDN w:val="0"/>
        <w:spacing w:after="0" w:line="240" w:lineRule="auto"/>
        <w:jc w:val="center"/>
        <w:outlineLvl w:val="2"/>
        <w:rPr>
          <w:rFonts w:ascii="Calibri" w:eastAsia="Times New Roman" w:hAnsi="Calibri" w:cs="Calibri"/>
          <w:b/>
          <w:szCs w:val="20"/>
          <w:lang w:eastAsia="ru-RU"/>
        </w:rPr>
      </w:pPr>
      <w:r w:rsidRPr="00D36DD2">
        <w:rPr>
          <w:rFonts w:ascii="Calibri" w:eastAsia="Times New Roman" w:hAnsi="Calibri" w:cs="Calibri"/>
          <w:b/>
          <w:szCs w:val="20"/>
          <w:lang w:eastAsia="ru-RU"/>
        </w:rPr>
        <w:t>Глава 5. ВЫЕЗДНАЯ ПРОВЕРКА</w:t>
      </w:r>
    </w:p>
    <w:p w14:paraId="4AED3C9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A3A8291"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56.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01AFA50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A59F745"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вторая введена </w:t>
      </w:r>
      <w:hyperlink r:id="rId87">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786FFF1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B99EAD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58.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микропредприятия.</w:t>
      </w:r>
    </w:p>
    <w:p w14:paraId="5AD36A6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59. В ходе выездной проверки могут совершаться следующие контрольные действия:</w:t>
      </w:r>
    </w:p>
    <w:p w14:paraId="7BA6276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осмотр;</w:t>
      </w:r>
    </w:p>
    <w:p w14:paraId="3043159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опрос;</w:t>
      </w:r>
    </w:p>
    <w:p w14:paraId="189FA33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получение письменных объяснений;</w:t>
      </w:r>
    </w:p>
    <w:p w14:paraId="3F451D4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истребование документов;</w:t>
      </w:r>
    </w:p>
    <w:p w14:paraId="5981957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отбор проб (образцов);</w:t>
      </w:r>
    </w:p>
    <w:p w14:paraId="5B4F100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6) инструментальное обследование.</w:t>
      </w:r>
    </w:p>
    <w:p w14:paraId="0326BFA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940F3E"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8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4B19644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В случае использования мобильного приложения "Инспектор" фотосъемка и видеозапись осуществляются с использованием указанного приложения.</w:t>
      </w:r>
    </w:p>
    <w:p w14:paraId="28284BA8"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(часть введена </w:t>
      </w:r>
      <w:hyperlink r:id="rId89">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2CEB334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60. Выездная проверка может проводиться только по согласованию с прокуратурой Свердловской области, за исключением случаев ее проведения в соответствии с </w:t>
      </w:r>
      <w:hyperlink w:anchor="P203">
        <w:r w:rsidRPr="00D36DD2">
          <w:rPr>
            <w:rFonts w:ascii="Calibri" w:eastAsia="Times New Roman" w:hAnsi="Calibri" w:cs="Calibri"/>
            <w:color w:val="0000FF"/>
            <w:szCs w:val="20"/>
            <w:lang w:eastAsia="ru-RU"/>
          </w:rPr>
          <w:t>подпунктами 2</w:t>
        </w:r>
      </w:hyperlink>
      <w:r w:rsidRPr="00D36DD2">
        <w:rPr>
          <w:rFonts w:ascii="Calibri" w:eastAsia="Times New Roman" w:hAnsi="Calibri" w:cs="Calibri"/>
          <w:szCs w:val="20"/>
          <w:lang w:eastAsia="ru-RU"/>
        </w:rPr>
        <w:t xml:space="preserve">, </w:t>
      </w:r>
      <w:hyperlink w:anchor="P204">
        <w:r w:rsidRPr="00D36DD2">
          <w:rPr>
            <w:rFonts w:ascii="Calibri" w:eastAsia="Times New Roman" w:hAnsi="Calibri" w:cs="Calibri"/>
            <w:color w:val="0000FF"/>
            <w:szCs w:val="20"/>
            <w:lang w:eastAsia="ru-RU"/>
          </w:rPr>
          <w:t>3 пункта 28</w:t>
        </w:r>
      </w:hyperlink>
      <w:r w:rsidRPr="00D36DD2">
        <w:rPr>
          <w:rFonts w:ascii="Calibri" w:eastAsia="Times New Roman" w:hAnsi="Calibri" w:cs="Calibri"/>
          <w:szCs w:val="20"/>
          <w:lang w:eastAsia="ru-RU"/>
        </w:rPr>
        <w:t xml:space="preserve"> и </w:t>
      </w:r>
      <w:hyperlink w:anchor="P259">
        <w:r w:rsidRPr="00D36DD2">
          <w:rPr>
            <w:rFonts w:ascii="Calibri" w:eastAsia="Times New Roman" w:hAnsi="Calibri" w:cs="Calibri"/>
            <w:color w:val="0000FF"/>
            <w:szCs w:val="20"/>
            <w:lang w:eastAsia="ru-RU"/>
          </w:rPr>
          <w:t>пунктом 40</w:t>
        </w:r>
      </w:hyperlink>
      <w:r w:rsidRPr="00D36DD2">
        <w:rPr>
          <w:rFonts w:ascii="Calibri" w:eastAsia="Times New Roman" w:hAnsi="Calibri" w:cs="Calibri"/>
          <w:szCs w:val="20"/>
          <w:lang w:eastAsia="ru-RU"/>
        </w:rPr>
        <w:t xml:space="preserve"> настоящего Положения.</w:t>
      </w:r>
    </w:p>
    <w:p w14:paraId="561B6DC1"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90">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754E7714"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E3B1EAB"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4. РЕЗУЛЬТАТЫ КОНТРОЛЬНЫХ МЕРОПРИЯТИЙ И РЕШЕНИЯ,</w:t>
      </w:r>
    </w:p>
    <w:p w14:paraId="1D146F3F"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ПРИНИМАЕМЫЕ ПО РЕЗУЛЬТАТАМ КОНТРОЛЬНЫХ МЕРОПРИЯТИЙ</w:t>
      </w:r>
    </w:p>
    <w:p w14:paraId="33FC97A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C52E4B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61. К результатам контрольного мероприятия относятся оценка соблюдения контролируемым </w:t>
      </w:r>
      <w:r w:rsidRPr="00D36DD2">
        <w:rPr>
          <w:rFonts w:ascii="Calibri" w:eastAsia="Times New Roman" w:hAnsi="Calibri" w:cs="Calibri"/>
          <w:szCs w:val="20"/>
          <w:lang w:eastAsia="ru-RU"/>
        </w:rPr>
        <w:lastRenderedPageBreak/>
        <w:t xml:space="preserve">лицом обязательных требований, создание условий для предупреждения и (или) прекращения нарушений обязательных требований,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w:t>
      </w:r>
      <w:hyperlink w:anchor="P369">
        <w:r w:rsidRPr="00D36DD2">
          <w:rPr>
            <w:rFonts w:ascii="Calibri" w:eastAsia="Times New Roman" w:hAnsi="Calibri" w:cs="Calibri"/>
            <w:color w:val="0000FF"/>
            <w:szCs w:val="20"/>
            <w:lang w:eastAsia="ru-RU"/>
          </w:rPr>
          <w:t>подпунктом 2 пункта 68</w:t>
        </w:r>
      </w:hyperlink>
      <w:r w:rsidRPr="00D36DD2">
        <w:rPr>
          <w:rFonts w:ascii="Calibri" w:eastAsia="Times New Roman" w:hAnsi="Calibri" w:cs="Calibri"/>
          <w:szCs w:val="20"/>
          <w:lang w:eastAsia="ru-RU"/>
        </w:rPr>
        <w:t xml:space="preserve"> настоящего Положения.</w:t>
      </w:r>
    </w:p>
    <w:p w14:paraId="131D34C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354"/>
      <w:bookmarkEnd w:id="15"/>
      <w:r w:rsidRPr="00D36DD2">
        <w:rPr>
          <w:rFonts w:ascii="Calibri" w:eastAsia="Times New Roman" w:hAnsi="Calibri" w:cs="Calibri"/>
          <w:szCs w:val="20"/>
          <w:lang w:eastAsia="ru-RU"/>
        </w:rPr>
        <w:t xml:space="preserve">62. По окончании проведения контрольного мероприятия составляется акт контрольного мероприятия (далее - акт). По результатам проведения контрольного мероприятия без взаимодействия с контролируемыми лицами акт не составляется, кроме случаев, установленных </w:t>
      </w:r>
      <w:hyperlink r:id="rId91">
        <w:r w:rsidRPr="00D36DD2">
          <w:rPr>
            <w:rFonts w:ascii="Calibri" w:eastAsia="Times New Roman" w:hAnsi="Calibri" w:cs="Calibri"/>
            <w:color w:val="0000FF"/>
            <w:szCs w:val="20"/>
            <w:lang w:eastAsia="ru-RU"/>
          </w:rPr>
          <w:t>частью 2 статьи 87</w:t>
        </w:r>
      </w:hyperlink>
      <w:r w:rsidRPr="00D36DD2">
        <w:rPr>
          <w:rFonts w:ascii="Calibri" w:eastAsia="Times New Roman" w:hAnsi="Calibri" w:cs="Calibri"/>
          <w:szCs w:val="20"/>
          <w:lang w:eastAsia="ru-RU"/>
        </w:rPr>
        <w:t xml:space="preserve"> Федерального закона N 248-ФЗ.</w:t>
      </w:r>
    </w:p>
    <w:p w14:paraId="627E3FCF"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92">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2062C4A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 w:name="P356"/>
      <w:bookmarkEnd w:id="16"/>
      <w:r w:rsidRPr="00D36DD2">
        <w:rPr>
          <w:rFonts w:ascii="Calibri" w:eastAsia="Times New Roman" w:hAnsi="Calibri" w:cs="Calibri"/>
          <w:szCs w:val="20"/>
          <w:lang w:eastAsia="ru-RU"/>
        </w:rPr>
        <w:t>63. В случае если по результатам проведения контрольного мероприятия выявлено нарушение обязательных требований, в акте должно быть указано, какое именно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081F66C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64. Акт контрольного мероприятия, предусматривающего взаимодействие с контролируемым лицом,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7B6C2E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 w:name="P358"/>
      <w:bookmarkEnd w:id="17"/>
      <w:r w:rsidRPr="00D36DD2">
        <w:rPr>
          <w:rFonts w:ascii="Calibri" w:eastAsia="Times New Roman" w:hAnsi="Calibri" w:cs="Calibri"/>
          <w:szCs w:val="20"/>
          <w:lang w:eastAsia="ru-RU"/>
        </w:rPr>
        <w:t xml:space="preserve">65.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93">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 если иной порядок оформления акта не установлен указанным Федеральным законом или Правительством Российской Федерации.</w:t>
      </w:r>
    </w:p>
    <w:p w14:paraId="795FCCE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65 в ред. </w:t>
      </w:r>
      <w:hyperlink r:id="rId94">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6B4430C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 w:name="P360"/>
      <w:bookmarkEnd w:id="18"/>
      <w:r w:rsidRPr="00D36DD2">
        <w:rPr>
          <w:rFonts w:ascii="Calibri" w:eastAsia="Times New Roman" w:hAnsi="Calibri" w:cs="Calibri"/>
          <w:szCs w:val="20"/>
          <w:lang w:eastAsia="ru-RU"/>
        </w:rPr>
        <w:t xml:space="preserve">66.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anchor="P362">
        <w:r w:rsidRPr="00D36DD2">
          <w:rPr>
            <w:rFonts w:ascii="Calibri" w:eastAsia="Times New Roman" w:hAnsi="Calibri" w:cs="Calibri"/>
            <w:color w:val="0000FF"/>
            <w:szCs w:val="20"/>
            <w:lang w:eastAsia="ru-RU"/>
          </w:rPr>
          <w:t>пунктом 67</w:t>
        </w:r>
      </w:hyperlink>
      <w:r w:rsidRPr="00D36DD2">
        <w:rPr>
          <w:rFonts w:ascii="Calibri" w:eastAsia="Times New Roman" w:hAnsi="Calibri" w:cs="Calibri"/>
          <w:szCs w:val="20"/>
          <w:lang w:eastAsia="ru-RU"/>
        </w:rPr>
        <w:t xml:space="preserve"> настоящего Положения.</w:t>
      </w:r>
    </w:p>
    <w:p w14:paraId="3210162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66 в ред. </w:t>
      </w:r>
      <w:hyperlink r:id="rId95">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2E2E207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 w:name="P362"/>
      <w:bookmarkEnd w:id="19"/>
      <w:r w:rsidRPr="00D36DD2">
        <w:rPr>
          <w:rFonts w:ascii="Calibri" w:eastAsia="Times New Roman" w:hAnsi="Calibri" w:cs="Calibri"/>
          <w:szCs w:val="20"/>
          <w:lang w:eastAsia="ru-RU"/>
        </w:rPr>
        <w:t xml:space="preserve">67.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видео-конференц-связи, а также с использованием мобильного приложения "Инспектор" либо составления акта контрольного мероприятия без взаимодействия с контролируемыми лицами, а также в случае если составление акта по результатам контрольного мероприятия на месте его проведения невозможно по причине совершения таких контрольных действий, как отбор проб (образцов) или инструментальное обследование, или в иных случаях, установленных Федеральным </w:t>
      </w:r>
      <w:hyperlink r:id="rId96">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 уполномоченный орган направляет акт контролируемому лицу в порядке, установленном </w:t>
      </w:r>
      <w:hyperlink r:id="rId97">
        <w:r w:rsidRPr="00D36DD2">
          <w:rPr>
            <w:rFonts w:ascii="Calibri" w:eastAsia="Times New Roman" w:hAnsi="Calibri" w:cs="Calibri"/>
            <w:color w:val="0000FF"/>
            <w:szCs w:val="20"/>
            <w:lang w:eastAsia="ru-RU"/>
          </w:rPr>
          <w:t>статьей 21</w:t>
        </w:r>
      </w:hyperlink>
      <w:r w:rsidRPr="00D36DD2">
        <w:rPr>
          <w:rFonts w:ascii="Calibri" w:eastAsia="Times New Roman" w:hAnsi="Calibri" w:cs="Calibri"/>
          <w:szCs w:val="20"/>
          <w:lang w:eastAsia="ru-RU"/>
        </w:rPr>
        <w:t xml:space="preserve"> Федерального закона N 248-ФЗ.</w:t>
      </w:r>
    </w:p>
    <w:p w14:paraId="3A9F8630"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Решений Екатеринбургской городской Думы от 05.08.2025 </w:t>
      </w:r>
      <w:hyperlink r:id="rId98">
        <w:r w:rsidRPr="00D36DD2">
          <w:rPr>
            <w:rFonts w:ascii="Calibri" w:eastAsia="Times New Roman" w:hAnsi="Calibri" w:cs="Calibri"/>
            <w:color w:val="0000FF"/>
            <w:szCs w:val="20"/>
            <w:lang w:eastAsia="ru-RU"/>
          </w:rPr>
          <w:t>N 25/37</w:t>
        </w:r>
      </w:hyperlink>
      <w:r w:rsidRPr="00D36DD2">
        <w:rPr>
          <w:rFonts w:ascii="Calibri" w:eastAsia="Times New Roman" w:hAnsi="Calibri" w:cs="Calibri"/>
          <w:szCs w:val="20"/>
          <w:lang w:eastAsia="ru-RU"/>
        </w:rPr>
        <w:t xml:space="preserve">, от 23.06.2026 </w:t>
      </w:r>
      <w:hyperlink r:id="rId99">
        <w:r w:rsidRPr="00D36DD2">
          <w:rPr>
            <w:rFonts w:ascii="Calibri" w:eastAsia="Times New Roman" w:hAnsi="Calibri" w:cs="Calibri"/>
            <w:color w:val="0000FF"/>
            <w:szCs w:val="20"/>
            <w:lang w:eastAsia="ru-RU"/>
          </w:rPr>
          <w:t>N 26/54</w:t>
        </w:r>
      </w:hyperlink>
      <w:r w:rsidRPr="00D36DD2">
        <w:rPr>
          <w:rFonts w:ascii="Calibri" w:eastAsia="Times New Roman" w:hAnsi="Calibri" w:cs="Calibri"/>
          <w:szCs w:val="20"/>
          <w:lang w:eastAsia="ru-RU"/>
        </w:rPr>
        <w:t>)</w:t>
      </w:r>
    </w:p>
    <w:p w14:paraId="14EBB1F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67-1.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358">
        <w:r w:rsidRPr="00D36DD2">
          <w:rPr>
            <w:rFonts w:ascii="Calibri" w:eastAsia="Times New Roman" w:hAnsi="Calibri" w:cs="Calibri"/>
            <w:color w:val="0000FF"/>
            <w:szCs w:val="20"/>
            <w:lang w:eastAsia="ru-RU"/>
          </w:rPr>
          <w:t>пунктом 65</w:t>
        </w:r>
      </w:hyperlink>
      <w:r w:rsidRPr="00D36DD2">
        <w:rPr>
          <w:rFonts w:ascii="Calibri" w:eastAsia="Times New Roman" w:hAnsi="Calibri" w:cs="Calibri"/>
          <w:szCs w:val="20"/>
          <w:lang w:eastAsia="ru-RU"/>
        </w:rP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Федеральным </w:t>
      </w:r>
      <w:hyperlink r:id="rId100">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w:t>
      </w:r>
    </w:p>
    <w:p w14:paraId="3115F72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67-1 введен </w:t>
      </w:r>
      <w:hyperlink r:id="rId101">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32B6E75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68.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14:paraId="2DD59E1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71FB080"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102">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15C302E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0" w:name="P369"/>
      <w:bookmarkEnd w:id="20"/>
      <w:r w:rsidRPr="00D36DD2">
        <w:rPr>
          <w:rFonts w:ascii="Calibri" w:eastAsia="Times New Roman" w:hAnsi="Calibri" w:cs="Calibri"/>
          <w:szCs w:val="20"/>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представляют непосредственную угрозу причинения вреда (ущерба) охраняемым законом ценностям или что такой вред (ущерб) причинен;</w:t>
      </w:r>
    </w:p>
    <w:p w14:paraId="7553410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5F316C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принять меры по осуществлению контроля за устранением выявленных нарушений обязательных требований, предупреждению нарушений таких требований, предотвращению возможного причинения вреда (ущерба) охраняемым законом ценностям;</w:t>
      </w:r>
    </w:p>
    <w:p w14:paraId="29BD3A0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686D7E"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03D6F23"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bookmarkStart w:id="21" w:name="P374"/>
      <w:bookmarkEnd w:id="21"/>
      <w:r w:rsidRPr="00D36DD2">
        <w:rPr>
          <w:rFonts w:ascii="Calibri" w:eastAsia="Times New Roman" w:hAnsi="Calibri" w:cs="Calibri"/>
          <w:b/>
          <w:szCs w:val="20"/>
          <w:lang w:eastAsia="ru-RU"/>
        </w:rPr>
        <w:t>Раздел 5. ОБЖАЛОВАНИЕ РЕШЕНИЙ КОНТРОЛЬНЫХ ОРГАНОВ,</w:t>
      </w:r>
    </w:p>
    <w:p w14:paraId="5FDD6EED"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ДЕЙСТВИЙ (БЕЗДЕЙСТВИЯ) ИХ ДОЛЖНОСТНЫХ ЛИЦ</w:t>
      </w:r>
    </w:p>
    <w:p w14:paraId="4CF55270"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A687271"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69. Правом на обжалование решений уполномоченного органа, действий (бездействия) уполномоченных лиц уполномоченного органа обладает контролируемое лицо, в отношении которого приняты решения или совершены действия (бездействие), указанные в </w:t>
      </w:r>
      <w:hyperlink w:anchor="P379">
        <w:r w:rsidRPr="00D36DD2">
          <w:rPr>
            <w:rFonts w:ascii="Calibri" w:eastAsia="Times New Roman" w:hAnsi="Calibri" w:cs="Calibri"/>
            <w:color w:val="0000FF"/>
            <w:szCs w:val="20"/>
            <w:lang w:eastAsia="ru-RU"/>
          </w:rPr>
          <w:t>пункте 70</w:t>
        </w:r>
      </w:hyperlink>
      <w:r w:rsidRPr="00D36DD2">
        <w:rPr>
          <w:rFonts w:ascii="Calibri" w:eastAsia="Times New Roman" w:hAnsi="Calibri" w:cs="Calibri"/>
          <w:szCs w:val="20"/>
          <w:lang w:eastAsia="ru-RU"/>
        </w:rPr>
        <w:t xml:space="preserve"> настоящего Положения.</w:t>
      </w:r>
    </w:p>
    <w:p w14:paraId="13FB5E80"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69 в ред. </w:t>
      </w:r>
      <w:hyperlink r:id="rId103">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2D651B4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 w:name="P379"/>
      <w:bookmarkEnd w:id="22"/>
      <w:r w:rsidRPr="00D36DD2">
        <w:rPr>
          <w:rFonts w:ascii="Calibri" w:eastAsia="Times New Roman" w:hAnsi="Calibri" w:cs="Calibri"/>
          <w:szCs w:val="20"/>
          <w:lang w:eastAsia="ru-RU"/>
        </w:rPr>
        <w:t>70. Контролируемые лица, права и законные интересы которых, по их мнению, были нарушены в рамках осуществления муниципального контроля, имеют право на досудебное обжалование:</w:t>
      </w:r>
    </w:p>
    <w:p w14:paraId="1AD5722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решений о проведении контрольных мероприятий и обязательных профилактических визитов;</w:t>
      </w:r>
    </w:p>
    <w:p w14:paraId="098819F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актов контрольных мероприятий и обязательных профилактических визитов, предписаний об устранении выявленных нарушений;</w:t>
      </w:r>
    </w:p>
    <w:p w14:paraId="455887C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3) действий (бездействия) должностных лиц уполномоченного органа в рамках контрольных мероприятий и обязательных профилактических визитов;</w:t>
      </w:r>
    </w:p>
    <w:p w14:paraId="705E74F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решений об отнесении объектов контроля к соответствующей категории риска;</w:t>
      </w:r>
    </w:p>
    <w:p w14:paraId="72BB5D4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решений об отказе в проведении профилактических визитов по заявлениям контролируемых лиц;</w:t>
      </w:r>
    </w:p>
    <w:p w14:paraId="18F79783"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104">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23.06.2026 N 26/54)</w:t>
      </w:r>
    </w:p>
    <w:p w14:paraId="6D7C412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6) иных решений, принимаемых уполномоченным органом по итогам профилактических и (или) контрольных мероприятий, предусмотренных Федеральным </w:t>
      </w:r>
      <w:hyperlink r:id="rId105">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 в отношении контролируемых лиц или объектов контроля.</w:t>
      </w:r>
    </w:p>
    <w:p w14:paraId="52DC305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4382671"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 в ред. </w:t>
      </w:r>
      <w:hyperlink r:id="rId106">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5927A1E7"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70-1. Жалоба подается контролируемым лицом уполномоченному на рассмотрение жалобы должностному лицу, указанному в </w:t>
      </w:r>
      <w:hyperlink w:anchor="P393">
        <w:r w:rsidRPr="00D36DD2">
          <w:rPr>
            <w:rFonts w:ascii="Calibri" w:eastAsia="Times New Roman" w:hAnsi="Calibri" w:cs="Calibri"/>
            <w:color w:val="0000FF"/>
            <w:szCs w:val="20"/>
            <w:lang w:eastAsia="ru-RU"/>
          </w:rPr>
          <w:t>пункте 70-3</w:t>
        </w:r>
      </w:hyperlink>
      <w:r w:rsidRPr="00D36DD2">
        <w:rPr>
          <w:rFonts w:ascii="Calibri" w:eastAsia="Times New Roman" w:hAnsi="Calibri" w:cs="Calibri"/>
          <w:szCs w:val="20"/>
          <w:lang w:eastAsia="ru-RU"/>
        </w:rPr>
        <w:t xml:space="preserve"> настоящего Положения (далее - уполномоченное на рассмотрение жалобы должностное лицо), в электронном виде с использованием Единого портала, за исключением случая, предусмотренного </w:t>
      </w:r>
      <w:hyperlink w:anchor="P391">
        <w:r w:rsidRPr="00D36DD2">
          <w:rPr>
            <w:rFonts w:ascii="Calibri" w:eastAsia="Times New Roman" w:hAnsi="Calibri" w:cs="Calibri"/>
            <w:color w:val="0000FF"/>
            <w:szCs w:val="20"/>
            <w:lang w:eastAsia="ru-RU"/>
          </w:rPr>
          <w:t>пунктом 70-2</w:t>
        </w:r>
      </w:hyperlink>
      <w:r w:rsidRPr="00D36DD2">
        <w:rPr>
          <w:rFonts w:ascii="Calibri" w:eastAsia="Times New Roman" w:hAnsi="Calibri" w:cs="Calibri"/>
          <w:szCs w:val="20"/>
          <w:lang w:eastAsia="ru-RU"/>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07B077D"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70-1 введен </w:t>
      </w:r>
      <w:hyperlink r:id="rId107">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6ADB27D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391"/>
      <w:bookmarkEnd w:id="23"/>
      <w:r w:rsidRPr="00D36DD2">
        <w:rPr>
          <w:rFonts w:ascii="Calibri" w:eastAsia="Times New Roman" w:hAnsi="Calibri" w:cs="Calibri"/>
          <w:szCs w:val="20"/>
          <w:lang w:eastAsia="ru-RU"/>
        </w:rPr>
        <w:t>70-2. Жалоба, содержащая сведения и документы, составляющие государственную или иную охраняемую законом тайну, подается контролируемым лицом уполномоченному на рассмотрение жалобы должностному лицу в форме документа на бумажном носителе с учетом требований законодательства Российской Федерации о государственной и иной охраняемой законом тайне.</w:t>
      </w:r>
    </w:p>
    <w:p w14:paraId="74935BDB"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70-2 введен </w:t>
      </w:r>
      <w:hyperlink r:id="rId10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437E62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 w:name="P393"/>
      <w:bookmarkEnd w:id="24"/>
      <w:r w:rsidRPr="00D36DD2">
        <w:rPr>
          <w:rFonts w:ascii="Calibri" w:eastAsia="Times New Roman" w:hAnsi="Calibri" w:cs="Calibri"/>
          <w:szCs w:val="20"/>
          <w:lang w:eastAsia="ru-RU"/>
        </w:rPr>
        <w:t>70-3. Жалобы на акты контрольных мероприятий и обязательных профилактических визитов, предписания об устранении выявленных нарушений, действия (бездействие) инспекторов в рамках контрольных (надзорных) мероприятий и обязательных профилактических визитов рассматриваются руководителем уполномоченного органа либо заместителем Главы Екатеринбурга, осуществляющим координацию и контроль деятельности уполномоченного органа.</w:t>
      </w:r>
    </w:p>
    <w:p w14:paraId="7F85614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Жалобы на решения уполномоченного органа, на действия (бездействие) уполномоченных лиц уполномоченного органа рассматриваются заместителем Главы Екатеринбурга, осуществляющим координацию и контроль деятельности уполномоченного органа.</w:t>
      </w:r>
    </w:p>
    <w:p w14:paraId="3AF1A4FA"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70-3 введен </w:t>
      </w:r>
      <w:hyperlink r:id="rId109">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6352F00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70-4. Подача жалобы контролируемым лицом уполномоченному на рассмотрение жалобы должностному лицу осуществляется в порядке и сроки, установленные </w:t>
      </w:r>
      <w:hyperlink r:id="rId110">
        <w:r w:rsidRPr="00D36DD2">
          <w:rPr>
            <w:rFonts w:ascii="Calibri" w:eastAsia="Times New Roman" w:hAnsi="Calibri" w:cs="Calibri"/>
            <w:color w:val="0000FF"/>
            <w:szCs w:val="20"/>
            <w:lang w:eastAsia="ru-RU"/>
          </w:rPr>
          <w:t>статьей 40</w:t>
        </w:r>
      </w:hyperlink>
      <w:r w:rsidRPr="00D36DD2">
        <w:rPr>
          <w:rFonts w:ascii="Calibri" w:eastAsia="Times New Roman" w:hAnsi="Calibri" w:cs="Calibri"/>
          <w:szCs w:val="20"/>
          <w:lang w:eastAsia="ru-RU"/>
        </w:rPr>
        <w:t xml:space="preserve"> Федерального закона N 248-ФЗ.</w:t>
      </w:r>
    </w:p>
    <w:p w14:paraId="7FCFE568"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70-4 введен </w:t>
      </w:r>
      <w:hyperlink r:id="rId111">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65A0B9F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70-5. Уполномоченное на рассмотрение жалобы должностное лицо в течение пяти рабочих дней со дня получения жалобы принимает решение об отказе в рассмотрении жалобы, если:</w:t>
      </w:r>
    </w:p>
    <w:p w14:paraId="620A59C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 жалоба подана после истечения сроков подачи жалобы, установленных </w:t>
      </w:r>
      <w:hyperlink r:id="rId112">
        <w:r w:rsidRPr="00D36DD2">
          <w:rPr>
            <w:rFonts w:ascii="Calibri" w:eastAsia="Times New Roman" w:hAnsi="Calibri" w:cs="Calibri"/>
            <w:color w:val="0000FF"/>
            <w:szCs w:val="20"/>
            <w:lang w:eastAsia="ru-RU"/>
          </w:rPr>
          <w:t>частями 5</w:t>
        </w:r>
      </w:hyperlink>
      <w:r w:rsidRPr="00D36DD2">
        <w:rPr>
          <w:rFonts w:ascii="Calibri" w:eastAsia="Times New Roman" w:hAnsi="Calibri" w:cs="Calibri"/>
          <w:szCs w:val="20"/>
          <w:lang w:eastAsia="ru-RU"/>
        </w:rPr>
        <w:t xml:space="preserve"> и </w:t>
      </w:r>
      <w:hyperlink r:id="rId113">
        <w:r w:rsidRPr="00D36DD2">
          <w:rPr>
            <w:rFonts w:ascii="Calibri" w:eastAsia="Times New Roman" w:hAnsi="Calibri" w:cs="Calibri"/>
            <w:color w:val="0000FF"/>
            <w:szCs w:val="20"/>
            <w:lang w:eastAsia="ru-RU"/>
          </w:rPr>
          <w:t>6 статьи 40</w:t>
        </w:r>
      </w:hyperlink>
      <w:r w:rsidRPr="00D36DD2">
        <w:rPr>
          <w:rFonts w:ascii="Calibri" w:eastAsia="Times New Roman" w:hAnsi="Calibri" w:cs="Calibri"/>
          <w:szCs w:val="20"/>
          <w:lang w:eastAsia="ru-RU"/>
        </w:rPr>
        <w:t xml:space="preserve"> Федерального закона N 248-ФЗ, и не содержит ходатайства о восстановлении пропущенного на подачу жалобы срока;</w:t>
      </w:r>
    </w:p>
    <w:p w14:paraId="4223BBA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2) в удовлетворении ходатайства о восстановлении пропущенного срока на подачу жалобы отказано;</w:t>
      </w:r>
    </w:p>
    <w:p w14:paraId="6FE1E52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 w:name="P401"/>
      <w:bookmarkEnd w:id="25"/>
      <w:r w:rsidRPr="00D36DD2">
        <w:rPr>
          <w:rFonts w:ascii="Calibri" w:eastAsia="Times New Roman" w:hAnsi="Calibri" w:cs="Calibri"/>
          <w:szCs w:val="20"/>
          <w:lang w:eastAsia="ru-RU"/>
        </w:rPr>
        <w:t>3) до принятия решения по жалобе от контролируемого лица, ее подавшего, поступило заявление об отзыве жалобы;</w:t>
      </w:r>
    </w:p>
    <w:p w14:paraId="4820146E"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имеется решение суда по вопросам, поставленным в жалобе;</w:t>
      </w:r>
    </w:p>
    <w:p w14:paraId="11BC9A1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ранее уполномоченному на рассмотрение жалобы должностному лицу была подана другая жалоба от того же контролируемого лица по тем же основаниям;</w:t>
      </w:r>
    </w:p>
    <w:p w14:paraId="0B709EA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6) 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14:paraId="7A824F6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при этом во вновь полученном обращении от того же контролируемого лица не приводятся новые доводы или обстоятельства;</w:t>
      </w:r>
    </w:p>
    <w:p w14:paraId="742CA56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 w:name="P406"/>
      <w:bookmarkEnd w:id="26"/>
      <w:r w:rsidRPr="00D36DD2">
        <w:rPr>
          <w:rFonts w:ascii="Calibri" w:eastAsia="Times New Roman" w:hAnsi="Calibri" w:cs="Calibri"/>
          <w:szCs w:val="20"/>
          <w:lang w:eastAsia="ru-RU"/>
        </w:rPr>
        <w:t>8) жалоба подана ненадлежащему должностному лицу;</w:t>
      </w:r>
    </w:p>
    <w:p w14:paraId="6FD2B78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9) законодательством Российской Федерации предусмотрен только судебный порядок обжалования решений уполномоченного органа.</w:t>
      </w:r>
    </w:p>
    <w:p w14:paraId="01D7EF7F"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70-5 введен </w:t>
      </w:r>
      <w:hyperlink r:id="rId114">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40B7DD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70-6. Отказ в рассмотрении жалобы по основаниям, указанным в </w:t>
      </w:r>
      <w:hyperlink w:anchor="P401">
        <w:r w:rsidRPr="00D36DD2">
          <w:rPr>
            <w:rFonts w:ascii="Calibri" w:eastAsia="Times New Roman" w:hAnsi="Calibri" w:cs="Calibri"/>
            <w:color w:val="0000FF"/>
            <w:szCs w:val="20"/>
            <w:lang w:eastAsia="ru-RU"/>
          </w:rPr>
          <w:t>подпунктах 3</w:t>
        </w:r>
      </w:hyperlink>
      <w:r w:rsidRPr="00D36DD2">
        <w:rPr>
          <w:rFonts w:ascii="Calibri" w:eastAsia="Times New Roman" w:hAnsi="Calibri" w:cs="Calibri"/>
          <w:szCs w:val="20"/>
          <w:lang w:eastAsia="ru-RU"/>
        </w:rPr>
        <w:t xml:space="preserve"> - </w:t>
      </w:r>
      <w:hyperlink w:anchor="P406">
        <w:r w:rsidRPr="00D36DD2">
          <w:rPr>
            <w:rFonts w:ascii="Calibri" w:eastAsia="Times New Roman" w:hAnsi="Calibri" w:cs="Calibri"/>
            <w:color w:val="0000FF"/>
            <w:szCs w:val="20"/>
            <w:lang w:eastAsia="ru-RU"/>
          </w:rPr>
          <w:t>8 пункта 70-5</w:t>
        </w:r>
      </w:hyperlink>
      <w:r w:rsidRPr="00D36DD2">
        <w:rPr>
          <w:rFonts w:ascii="Calibri" w:eastAsia="Times New Roman" w:hAnsi="Calibri" w:cs="Calibri"/>
          <w:szCs w:val="20"/>
          <w:lang w:eastAsia="ru-RU"/>
        </w:rPr>
        <w:t xml:space="preserve">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14:paraId="57E70BAD"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70-6 введен </w:t>
      </w:r>
      <w:hyperlink r:id="rId115">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5B7DEA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70-7. Жалоба подлежит рассмотрению уполномоченным на рассмотрение жалобы должностным лицом в сроки, установленные </w:t>
      </w:r>
      <w:hyperlink r:id="rId116">
        <w:r w:rsidRPr="00D36DD2">
          <w:rPr>
            <w:rFonts w:ascii="Calibri" w:eastAsia="Times New Roman" w:hAnsi="Calibri" w:cs="Calibri"/>
            <w:color w:val="0000FF"/>
            <w:szCs w:val="20"/>
            <w:lang w:eastAsia="ru-RU"/>
          </w:rPr>
          <w:t>статьей 43</w:t>
        </w:r>
      </w:hyperlink>
      <w:r w:rsidRPr="00D36DD2">
        <w:rPr>
          <w:rFonts w:ascii="Calibri" w:eastAsia="Times New Roman" w:hAnsi="Calibri" w:cs="Calibri"/>
          <w:szCs w:val="20"/>
          <w:lang w:eastAsia="ru-RU"/>
        </w:rPr>
        <w:t xml:space="preserve"> Федерального закона N 248-ФЗ.</w:t>
      </w:r>
    </w:p>
    <w:p w14:paraId="09E4F78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Жалоба, содержащая сведения и документы, составляющие государственную или иную охраняемую законом тайну, рассматривается в порядке, установленном настоящим Положением, при этом ее рассмотрение осуществляется с соблюдением требований законодательства Российской Федерации о государственной и иной охраняемой законом тайне.</w:t>
      </w:r>
    </w:p>
    <w:p w14:paraId="2FF971A7"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70-7 введен </w:t>
      </w:r>
      <w:hyperlink r:id="rId117">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0F89EB9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70-8. Уполномоченное на рассмотрение жалобы должностное лицо вправе запросить у контролируемого лица, подавшего жалобу, дополнительную информацию и документы, относящиеся к предмету жалобы.</w:t>
      </w:r>
    </w:p>
    <w:p w14:paraId="391EA94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на рассмотрение жалобы должностным лицом,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685040C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Контролируемое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9D249DD"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70-8 введен </w:t>
      </w:r>
      <w:hyperlink r:id="rId11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4368A43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70-9. По итогам рассмотрения жалобы уполномоченное на рассмотрение жалобы должностное лицо принимает одно из следующих решений:</w:t>
      </w:r>
    </w:p>
    <w:p w14:paraId="207182C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оставляет жалобу без удовлетворения;</w:t>
      </w:r>
    </w:p>
    <w:p w14:paraId="3DB355E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отменяет решение уполномоченного органа полностью или частично;</w:t>
      </w:r>
    </w:p>
    <w:p w14:paraId="23F4371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отменяет решение уполномоченного органа полностью и принимает новое решение;</w:t>
      </w:r>
    </w:p>
    <w:p w14:paraId="6AF17C7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4) признает действия (бездействие) должностных лиц уполномоченного органа незаконными и выносит </w:t>
      </w:r>
      <w:proofErr w:type="gramStart"/>
      <w:r w:rsidRPr="00D36DD2">
        <w:rPr>
          <w:rFonts w:ascii="Calibri" w:eastAsia="Times New Roman" w:hAnsi="Calibri" w:cs="Calibri"/>
          <w:szCs w:val="20"/>
          <w:lang w:eastAsia="ru-RU"/>
        </w:rPr>
        <w:t>решение по существу</w:t>
      </w:r>
      <w:proofErr w:type="gramEnd"/>
      <w:r w:rsidRPr="00D36DD2">
        <w:rPr>
          <w:rFonts w:ascii="Calibri" w:eastAsia="Times New Roman" w:hAnsi="Calibri" w:cs="Calibri"/>
          <w:szCs w:val="20"/>
          <w:lang w:eastAsia="ru-RU"/>
        </w:rPr>
        <w:t>, в том числе об осуществлении при необходимости определенных действий.</w:t>
      </w:r>
    </w:p>
    <w:p w14:paraId="4D3FB8CB"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70-9 введен </w:t>
      </w:r>
      <w:hyperlink r:id="rId119">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0A1110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70-10. Решение уполномоченного на рассмотрение жалобы должностного лица, содержащее обоснование принятого решения, срок и порядок его исполнения, размещается в личном кабинете контролируемого лица на Едином портале не позднее одного рабочего дня со дня принятия такого решения.</w:t>
      </w:r>
    </w:p>
    <w:p w14:paraId="5E15EAE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70-10 введен </w:t>
      </w:r>
      <w:hyperlink r:id="rId120">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09E10805"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18FD5D78"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6. ВЫПОЛНЕНИЕ ПРЕДПИСАНИЙ УПОЛНОМОЧЕННОГО ОРГАНА</w:t>
      </w:r>
    </w:p>
    <w:p w14:paraId="4AF77A2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1316989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bookmarkStart w:id="27" w:name="P429"/>
      <w:bookmarkEnd w:id="27"/>
      <w:r w:rsidRPr="00D36DD2">
        <w:rPr>
          <w:rFonts w:ascii="Calibri" w:eastAsia="Times New Roman" w:hAnsi="Calibri" w:cs="Calibri"/>
          <w:szCs w:val="20"/>
          <w:lang w:eastAsia="ru-RU"/>
        </w:rPr>
        <w:t>71. Уполномоченное лицо уполномоченного органа по ходатайству контролируемого лица или по представлению инспектора, проводившего соответствующее контрольное мероприятие, вправе внести следующие изменения в предписание, выданное по результатам контрольного мероприятия, в сторону улучшения положения контролируемого лица:</w:t>
      </w:r>
    </w:p>
    <w:p w14:paraId="64E8B1F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изменить способ выполнения предписания;</w:t>
      </w:r>
    </w:p>
    <w:p w14:paraId="4DFF69A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увеличить срок выполнения предписания.</w:t>
      </w:r>
    </w:p>
    <w:p w14:paraId="5A8421B9"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72. Вопрос о внесении изменений в предписание, выданное по результатам контрольного мероприятия, в сторону улучшения положения контролируемого лица рассматривается уполномоченным лицом уполномоченного органа в течение 10 дней со дня поступления в уполномоченный орган соответствующего ходатайства контролируемого лица либо в день поступления уполномоченному должностному лицу соответствующего представления инспектора, проводившего контрольное мероприятие.</w:t>
      </w:r>
    </w:p>
    <w:p w14:paraId="1A0EA70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73. При наличии обстоятельств, вследствие которых выполнение предписания невозможно в установленные сроки, уполномоченное лицо уполномоченного органа может отсрочить выполнение такого предписания на срок до 1 года, для этого принимается соответствующее решение.</w:t>
      </w:r>
    </w:p>
    <w:p w14:paraId="3F2B665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74. Решение об отсрочке выполнения предписания принимается в порядке, предусмотренном Федеральным </w:t>
      </w:r>
      <w:hyperlink r:id="rId121">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w:t>
      </w:r>
    </w:p>
    <w:p w14:paraId="7F017EB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 w:name="P435"/>
      <w:bookmarkEnd w:id="28"/>
      <w:r w:rsidRPr="00D36DD2">
        <w:rPr>
          <w:rFonts w:ascii="Calibri" w:eastAsia="Times New Roman" w:hAnsi="Calibri" w:cs="Calibri"/>
          <w:szCs w:val="20"/>
          <w:lang w:eastAsia="ru-RU"/>
        </w:rPr>
        <w:t>75. Инспектором, вынесшим предписание, рассматриваются следующие вопросы, связанные с выполнением такого предписания:</w:t>
      </w:r>
    </w:p>
    <w:p w14:paraId="77679A1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о разъяснении способа и порядка выполнения предписания;</w:t>
      </w:r>
    </w:p>
    <w:p w14:paraId="5C8F02D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об отсрочке выполнения предписания;</w:t>
      </w:r>
    </w:p>
    <w:p w14:paraId="756D3C5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о приостановлении выполнения предписания, возобновлении ранее приостановленного выполнения предписания;</w:t>
      </w:r>
    </w:p>
    <w:p w14:paraId="7AB0929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4) о прекращении выполнения предписания.</w:t>
      </w:r>
    </w:p>
    <w:p w14:paraId="62F4CC0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76. Вопросы, предусмотренные </w:t>
      </w:r>
      <w:hyperlink w:anchor="P435">
        <w:r w:rsidRPr="00D36DD2">
          <w:rPr>
            <w:rFonts w:ascii="Calibri" w:eastAsia="Times New Roman" w:hAnsi="Calibri" w:cs="Calibri"/>
            <w:color w:val="0000FF"/>
            <w:szCs w:val="20"/>
            <w:lang w:eastAsia="ru-RU"/>
          </w:rPr>
          <w:t>пунктом 75</w:t>
        </w:r>
      </w:hyperlink>
      <w:r w:rsidRPr="00D36DD2">
        <w:rPr>
          <w:rFonts w:ascii="Calibri" w:eastAsia="Times New Roman" w:hAnsi="Calibri" w:cs="Calibri"/>
          <w:szCs w:val="20"/>
          <w:lang w:eastAsia="ru-RU"/>
        </w:rPr>
        <w:t xml:space="preserve"> настоящего Положения, рассматриваются по ходатайству контролируемого лица в течение 5 дней со дня поступления в уполномоченный орган такого ходатайства. В случае отсутствия указанного инспектора вопросы передаются на рассмотрение иного инспектора в соответствии с приказом уполномоченного лица уполномоченного органа.</w:t>
      </w:r>
    </w:p>
    <w:p w14:paraId="6443F74A"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w:t>
      </w:r>
      <w:hyperlink r:id="rId122">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szCs w:val="20"/>
          <w:lang w:eastAsia="ru-RU"/>
        </w:rPr>
        <w:t xml:space="preserve"> Екатеринбургской городской Думы от 05.08.2025 N 25/37)</w:t>
      </w:r>
    </w:p>
    <w:p w14:paraId="1E72CE6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77. Контролируемое лицо информируется о месте и времени рассмотрения вопросов, предусмотренных </w:t>
      </w:r>
      <w:hyperlink w:anchor="P435">
        <w:r w:rsidRPr="00D36DD2">
          <w:rPr>
            <w:rFonts w:ascii="Calibri" w:eastAsia="Times New Roman" w:hAnsi="Calibri" w:cs="Calibri"/>
            <w:color w:val="0000FF"/>
            <w:szCs w:val="20"/>
            <w:lang w:eastAsia="ru-RU"/>
          </w:rPr>
          <w:t>пунктом 75</w:t>
        </w:r>
      </w:hyperlink>
      <w:r w:rsidRPr="00D36DD2">
        <w:rPr>
          <w:rFonts w:ascii="Calibri" w:eastAsia="Times New Roman" w:hAnsi="Calibri" w:cs="Calibri"/>
          <w:szCs w:val="20"/>
          <w:lang w:eastAsia="ru-RU"/>
        </w:rP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14:paraId="35658E0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78. Решения, принятые по результатам рассмотрения вопросов, предусмотренных </w:t>
      </w:r>
      <w:hyperlink w:anchor="P429">
        <w:r w:rsidRPr="00D36DD2">
          <w:rPr>
            <w:rFonts w:ascii="Calibri" w:eastAsia="Times New Roman" w:hAnsi="Calibri" w:cs="Calibri"/>
            <w:color w:val="0000FF"/>
            <w:szCs w:val="20"/>
            <w:lang w:eastAsia="ru-RU"/>
          </w:rPr>
          <w:t>пунктами 71</w:t>
        </w:r>
      </w:hyperlink>
      <w:r w:rsidRPr="00D36DD2">
        <w:rPr>
          <w:rFonts w:ascii="Calibri" w:eastAsia="Times New Roman" w:hAnsi="Calibri" w:cs="Calibri"/>
          <w:szCs w:val="20"/>
          <w:lang w:eastAsia="ru-RU"/>
        </w:rPr>
        <w:t xml:space="preserve">, </w:t>
      </w:r>
      <w:hyperlink w:anchor="P435">
        <w:r w:rsidRPr="00D36DD2">
          <w:rPr>
            <w:rFonts w:ascii="Calibri" w:eastAsia="Times New Roman" w:hAnsi="Calibri" w:cs="Calibri"/>
            <w:color w:val="0000FF"/>
            <w:szCs w:val="20"/>
            <w:lang w:eastAsia="ru-RU"/>
          </w:rPr>
          <w:t>75</w:t>
        </w:r>
      </w:hyperlink>
      <w:r w:rsidRPr="00D36DD2">
        <w:rPr>
          <w:rFonts w:ascii="Calibri" w:eastAsia="Times New Roman" w:hAnsi="Calibri" w:cs="Calibri"/>
          <w:szCs w:val="20"/>
          <w:lang w:eastAsia="ru-RU"/>
        </w:rPr>
        <w:t xml:space="preserve"> настоящего Положения, доводятся до контролируемого лица в порядке, предусмотренном Федеральным </w:t>
      </w:r>
      <w:hyperlink r:id="rId123">
        <w:r w:rsidRPr="00D36DD2">
          <w:rPr>
            <w:rFonts w:ascii="Calibri" w:eastAsia="Times New Roman" w:hAnsi="Calibri" w:cs="Calibri"/>
            <w:color w:val="0000FF"/>
            <w:szCs w:val="20"/>
            <w:lang w:eastAsia="ru-RU"/>
          </w:rPr>
          <w:t>законом</w:t>
        </w:r>
      </w:hyperlink>
      <w:r w:rsidRPr="00D36DD2">
        <w:rPr>
          <w:rFonts w:ascii="Calibri" w:eastAsia="Times New Roman" w:hAnsi="Calibri" w:cs="Calibri"/>
          <w:szCs w:val="20"/>
          <w:lang w:eastAsia="ru-RU"/>
        </w:rPr>
        <w:t xml:space="preserve"> N 248-ФЗ.</w:t>
      </w:r>
    </w:p>
    <w:p w14:paraId="1405798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 w:name="P444"/>
      <w:bookmarkEnd w:id="29"/>
      <w:r w:rsidRPr="00D36DD2">
        <w:rPr>
          <w:rFonts w:ascii="Calibri" w:eastAsia="Times New Roman" w:hAnsi="Calibri" w:cs="Calibri"/>
          <w:szCs w:val="20"/>
          <w:lang w:eastAsia="ru-RU"/>
        </w:rPr>
        <w:t xml:space="preserve">79. По истечении срока выполнения контролируемым лицом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либо в случае получения информации в рамках наблюдения за соблюдением обязательных требований уполномоченный орган оценивает выполнение предписания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невозможно сделать вывод о выполнении предписания, уполномоченный орган оценивает выполнение указанного предписания посредством проведения одного из контрольных мероприятий, предусмотренных </w:t>
      </w:r>
      <w:hyperlink w:anchor="P197">
        <w:r w:rsidRPr="00D36DD2">
          <w:rPr>
            <w:rFonts w:ascii="Calibri" w:eastAsia="Times New Roman" w:hAnsi="Calibri" w:cs="Calibri"/>
            <w:color w:val="0000FF"/>
            <w:szCs w:val="20"/>
            <w:lang w:eastAsia="ru-RU"/>
          </w:rPr>
          <w:t>подпунктами 1</w:t>
        </w:r>
      </w:hyperlink>
      <w:r w:rsidRPr="00D36DD2">
        <w:rPr>
          <w:rFonts w:ascii="Calibri" w:eastAsia="Times New Roman" w:hAnsi="Calibri" w:cs="Calibri"/>
          <w:szCs w:val="20"/>
          <w:lang w:eastAsia="ru-RU"/>
        </w:rPr>
        <w:t xml:space="preserve"> - </w:t>
      </w:r>
      <w:hyperlink w:anchor="P199">
        <w:r w:rsidRPr="00D36DD2">
          <w:rPr>
            <w:rFonts w:ascii="Calibri" w:eastAsia="Times New Roman" w:hAnsi="Calibri" w:cs="Calibri"/>
            <w:color w:val="0000FF"/>
            <w:szCs w:val="20"/>
            <w:lang w:eastAsia="ru-RU"/>
          </w:rPr>
          <w:t>3 пункта 27</w:t>
        </w:r>
      </w:hyperlink>
      <w:r w:rsidRPr="00D36DD2">
        <w:rPr>
          <w:rFonts w:ascii="Calibri" w:eastAsia="Times New Roman" w:hAnsi="Calibri" w:cs="Calibri"/>
          <w:szCs w:val="20"/>
          <w:lang w:eastAsia="ru-RU"/>
        </w:rPr>
        <w:t xml:space="preserve"> настоящего Положения.</w:t>
      </w:r>
    </w:p>
    <w:p w14:paraId="31132C18"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 w:name="P445"/>
      <w:bookmarkEnd w:id="30"/>
      <w:r w:rsidRPr="00D36DD2">
        <w:rPr>
          <w:rFonts w:ascii="Calibri" w:eastAsia="Times New Roman" w:hAnsi="Calibri" w:cs="Calibri"/>
          <w:szCs w:val="20"/>
          <w:lang w:eastAsia="ru-RU"/>
        </w:rPr>
        <w:t>80. В случае если проводится оценка выполнения предписания, вынесенного по итогам выездной проверки, допускается проведение выездной проверки.</w:t>
      </w:r>
    </w:p>
    <w:p w14:paraId="478F739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80-1. Проведение оценки исполнения решения, принятого по итогам контрольных мероприятий, предусмотренных </w:t>
      </w:r>
      <w:hyperlink w:anchor="P203">
        <w:r w:rsidRPr="00D36DD2">
          <w:rPr>
            <w:rFonts w:ascii="Calibri" w:eastAsia="Times New Roman" w:hAnsi="Calibri" w:cs="Calibri"/>
            <w:color w:val="0000FF"/>
            <w:szCs w:val="20"/>
            <w:lang w:eastAsia="ru-RU"/>
          </w:rPr>
          <w:t>подпунктами 2</w:t>
        </w:r>
      </w:hyperlink>
      <w:r w:rsidRPr="00D36DD2">
        <w:rPr>
          <w:rFonts w:ascii="Calibri" w:eastAsia="Times New Roman" w:hAnsi="Calibri" w:cs="Calibri"/>
          <w:szCs w:val="20"/>
          <w:lang w:eastAsia="ru-RU"/>
        </w:rPr>
        <w:t xml:space="preserve">, </w:t>
      </w:r>
      <w:hyperlink w:anchor="P204">
        <w:r w:rsidRPr="00D36DD2">
          <w:rPr>
            <w:rFonts w:ascii="Calibri" w:eastAsia="Times New Roman" w:hAnsi="Calibri" w:cs="Calibri"/>
            <w:color w:val="0000FF"/>
            <w:szCs w:val="20"/>
            <w:lang w:eastAsia="ru-RU"/>
          </w:rPr>
          <w:t>3 пункта 28</w:t>
        </w:r>
      </w:hyperlink>
      <w:r w:rsidRPr="00D36DD2">
        <w:rPr>
          <w:rFonts w:ascii="Calibri" w:eastAsia="Times New Roman" w:hAnsi="Calibri" w:cs="Calibri"/>
          <w:szCs w:val="20"/>
          <w:lang w:eastAsia="ru-RU"/>
        </w:rPr>
        <w:t xml:space="preserve"> настоящего Положения, путем проведения контрольных мероприятий, указанных в </w:t>
      </w:r>
      <w:hyperlink w:anchor="P444">
        <w:r w:rsidRPr="00D36DD2">
          <w:rPr>
            <w:rFonts w:ascii="Calibri" w:eastAsia="Times New Roman" w:hAnsi="Calibri" w:cs="Calibri"/>
            <w:color w:val="0000FF"/>
            <w:szCs w:val="20"/>
            <w:lang w:eastAsia="ru-RU"/>
          </w:rPr>
          <w:t>пунктах 79</w:t>
        </w:r>
      </w:hyperlink>
      <w:r w:rsidRPr="00D36DD2">
        <w:rPr>
          <w:rFonts w:ascii="Calibri" w:eastAsia="Times New Roman" w:hAnsi="Calibri" w:cs="Calibri"/>
          <w:szCs w:val="20"/>
          <w:lang w:eastAsia="ru-RU"/>
        </w:rPr>
        <w:t xml:space="preserve">, </w:t>
      </w:r>
      <w:hyperlink w:anchor="P445">
        <w:r w:rsidRPr="00D36DD2">
          <w:rPr>
            <w:rFonts w:ascii="Calibri" w:eastAsia="Times New Roman" w:hAnsi="Calibri" w:cs="Calibri"/>
            <w:color w:val="0000FF"/>
            <w:szCs w:val="20"/>
            <w:lang w:eastAsia="ru-RU"/>
          </w:rPr>
          <w:t>80</w:t>
        </w:r>
      </w:hyperlink>
      <w:r w:rsidRPr="00D36DD2">
        <w:rPr>
          <w:rFonts w:ascii="Calibri" w:eastAsia="Times New Roman" w:hAnsi="Calibri" w:cs="Calibri"/>
          <w:szCs w:val="20"/>
          <w:lang w:eastAsia="ru-RU"/>
        </w:rPr>
        <w:t xml:space="preserve"> настоящего Положения, не требует согласования с прокуратурой Свердловской области.</w:t>
      </w:r>
    </w:p>
    <w:p w14:paraId="6551CCF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80-1 введен </w:t>
      </w:r>
      <w:hyperlink r:id="rId124">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23.06.2026 N 26/54)</w:t>
      </w:r>
    </w:p>
    <w:p w14:paraId="0E30A4D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81. В случае если по итогам проведения контрольного мероприятия, предусмотренного </w:t>
      </w:r>
      <w:hyperlink w:anchor="P444">
        <w:r w:rsidRPr="00D36DD2">
          <w:rPr>
            <w:rFonts w:ascii="Calibri" w:eastAsia="Times New Roman" w:hAnsi="Calibri" w:cs="Calibri"/>
            <w:color w:val="0000FF"/>
            <w:szCs w:val="20"/>
            <w:lang w:eastAsia="ru-RU"/>
          </w:rPr>
          <w:t>пунктами 79</w:t>
        </w:r>
      </w:hyperlink>
      <w:r w:rsidRPr="00D36DD2">
        <w:rPr>
          <w:rFonts w:ascii="Calibri" w:eastAsia="Times New Roman" w:hAnsi="Calibri" w:cs="Calibri"/>
          <w:szCs w:val="20"/>
          <w:lang w:eastAsia="ru-RU"/>
        </w:rPr>
        <w:t xml:space="preserve">, </w:t>
      </w:r>
      <w:hyperlink w:anchor="P445">
        <w:r w:rsidRPr="00D36DD2">
          <w:rPr>
            <w:rFonts w:ascii="Calibri" w:eastAsia="Times New Roman" w:hAnsi="Calibri" w:cs="Calibri"/>
            <w:color w:val="0000FF"/>
            <w:szCs w:val="20"/>
            <w:lang w:eastAsia="ru-RU"/>
          </w:rPr>
          <w:t>80</w:t>
        </w:r>
      </w:hyperlink>
      <w:r w:rsidRPr="00D36DD2">
        <w:rPr>
          <w:rFonts w:ascii="Calibri" w:eastAsia="Times New Roman" w:hAnsi="Calibri" w:cs="Calibri"/>
          <w:szCs w:val="20"/>
          <w:lang w:eastAsia="ru-RU"/>
        </w:rPr>
        <w:t xml:space="preserve"> настоящего Положения, уполномоченным органом будет установлено, что предписание не выполнено или выполнено ненадлежащим образом, он вновь выдает контролируемому лицу предписание с указанием новых сроков его выполнения. При невыполнении предписания в установленные сроки уполномоченный орган принимает меры по обеспечению его исполнения.</w:t>
      </w:r>
    </w:p>
    <w:p w14:paraId="7B3019F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82. Информация о выполнении предписания в полном объеме вносится в единый реестр контрольных (надзорных) мероприятий.</w:t>
      </w:r>
    </w:p>
    <w:p w14:paraId="7F61782A"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94BD646"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bookmarkStart w:id="31" w:name="P451"/>
      <w:bookmarkEnd w:id="31"/>
      <w:r w:rsidRPr="00D36DD2">
        <w:rPr>
          <w:rFonts w:ascii="Calibri" w:eastAsia="Times New Roman" w:hAnsi="Calibri" w:cs="Calibri"/>
          <w:b/>
          <w:szCs w:val="20"/>
          <w:lang w:eastAsia="ru-RU"/>
        </w:rPr>
        <w:t>Раздел 7. ОЦЕНКА РЕЗУЛЬТАТИВНОСТИ И ЭФФЕКТИВНОСТИ</w:t>
      </w:r>
    </w:p>
    <w:p w14:paraId="4D680E6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ДЕЯТЕЛЬНОСТИ УПОЛНОМОЧЕННОГО ОРГАНА</w:t>
      </w:r>
    </w:p>
    <w:p w14:paraId="2BFC55A3"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A6E231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83. 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муниципального контроля.</w:t>
      </w:r>
    </w:p>
    <w:p w14:paraId="3E45BB4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84. В систему показателей результативности и эффективности муниципального контроля входят:</w:t>
      </w:r>
    </w:p>
    <w:p w14:paraId="142F091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1) ключевые </w:t>
      </w:r>
      <w:hyperlink w:anchor="P515">
        <w:r w:rsidRPr="00D36DD2">
          <w:rPr>
            <w:rFonts w:ascii="Calibri" w:eastAsia="Times New Roman" w:hAnsi="Calibri" w:cs="Calibri"/>
            <w:color w:val="0000FF"/>
            <w:szCs w:val="20"/>
            <w:lang w:eastAsia="ru-RU"/>
          </w:rPr>
          <w:t>показатели</w:t>
        </w:r>
      </w:hyperlink>
      <w:r w:rsidRPr="00D36DD2">
        <w:rPr>
          <w:rFonts w:ascii="Calibri" w:eastAsia="Times New Roman" w:hAnsi="Calibri" w:cs="Calibri"/>
          <w:szCs w:val="20"/>
          <w:lang w:eastAsia="ru-RU"/>
        </w:rPr>
        <w:t xml:space="preserve"> муниципального контроля и их целевые значения (Приложение 1.2 к настоящему Положению);</w:t>
      </w:r>
    </w:p>
    <w:p w14:paraId="6B7C467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2) индикативные </w:t>
      </w:r>
      <w:hyperlink w:anchor="P549">
        <w:r w:rsidRPr="00D36DD2">
          <w:rPr>
            <w:rFonts w:ascii="Calibri" w:eastAsia="Times New Roman" w:hAnsi="Calibri" w:cs="Calibri"/>
            <w:color w:val="0000FF"/>
            <w:szCs w:val="20"/>
            <w:lang w:eastAsia="ru-RU"/>
          </w:rPr>
          <w:t>показатели</w:t>
        </w:r>
      </w:hyperlink>
      <w:r w:rsidRPr="00D36DD2">
        <w:rPr>
          <w:rFonts w:ascii="Calibri" w:eastAsia="Times New Roman" w:hAnsi="Calibri" w:cs="Calibri"/>
          <w:szCs w:val="20"/>
          <w:lang w:eastAsia="ru-RU"/>
        </w:rPr>
        <w:t xml:space="preserve"> муниципального контроля (Приложение 1.3 к настоящему Положению).</w:t>
      </w:r>
    </w:p>
    <w:p w14:paraId="19A91DC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7E81238" w14:textId="77777777" w:rsidR="00D36DD2" w:rsidRPr="00D36DD2" w:rsidRDefault="00D36DD2" w:rsidP="00D36DD2">
      <w:pPr>
        <w:widowControl w:val="0"/>
        <w:autoSpaceDE w:val="0"/>
        <w:autoSpaceDN w:val="0"/>
        <w:spacing w:after="0" w:line="240" w:lineRule="auto"/>
        <w:jc w:val="center"/>
        <w:outlineLvl w:val="1"/>
        <w:rPr>
          <w:rFonts w:ascii="Calibri" w:eastAsia="Times New Roman" w:hAnsi="Calibri" w:cs="Calibri"/>
          <w:b/>
          <w:szCs w:val="20"/>
          <w:lang w:eastAsia="ru-RU"/>
        </w:rPr>
      </w:pPr>
      <w:r w:rsidRPr="00D36DD2">
        <w:rPr>
          <w:rFonts w:ascii="Calibri" w:eastAsia="Times New Roman" w:hAnsi="Calibri" w:cs="Calibri"/>
          <w:b/>
          <w:szCs w:val="20"/>
          <w:lang w:eastAsia="ru-RU"/>
        </w:rPr>
        <w:t>Раздел 8. ЗАКЛЮЧИТЕЛЬНЫЕ И ПЕРЕХОДНЫЕ ПОЛОЖЕНИЯ</w:t>
      </w:r>
    </w:p>
    <w:p w14:paraId="6D0FA749"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C919D86"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Утратил силу. - </w:t>
      </w:r>
      <w:hyperlink r:id="rId125">
        <w:r w:rsidRPr="00D36DD2">
          <w:rPr>
            <w:rFonts w:ascii="Calibri" w:eastAsia="Times New Roman" w:hAnsi="Calibri" w:cs="Calibri"/>
            <w:color w:val="0000FF"/>
            <w:szCs w:val="20"/>
            <w:lang w:eastAsia="ru-RU"/>
          </w:rPr>
          <w:t>Решение</w:t>
        </w:r>
      </w:hyperlink>
      <w:r w:rsidRPr="00D36DD2">
        <w:rPr>
          <w:rFonts w:ascii="Calibri" w:eastAsia="Times New Roman" w:hAnsi="Calibri" w:cs="Calibri"/>
          <w:szCs w:val="20"/>
          <w:lang w:eastAsia="ru-RU"/>
        </w:rPr>
        <w:t xml:space="preserve"> Екатеринбургской городской Думы от 23.06.2026 N 26/54.</w:t>
      </w:r>
    </w:p>
    <w:p w14:paraId="4954D6DA"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6C33360"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1996BCF9"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6DC60C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F7A186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A06D3ED" w14:textId="77777777" w:rsidR="00D36DD2" w:rsidRPr="00D36DD2" w:rsidRDefault="00D36DD2" w:rsidP="00D36DD2">
      <w:pPr>
        <w:widowControl w:val="0"/>
        <w:autoSpaceDE w:val="0"/>
        <w:autoSpaceDN w:val="0"/>
        <w:spacing w:after="0" w:line="240" w:lineRule="auto"/>
        <w:jc w:val="right"/>
        <w:outlineLvl w:val="1"/>
        <w:rPr>
          <w:rFonts w:ascii="Calibri" w:eastAsia="Times New Roman" w:hAnsi="Calibri" w:cs="Calibri"/>
          <w:szCs w:val="20"/>
          <w:lang w:eastAsia="ru-RU"/>
        </w:rPr>
      </w:pPr>
      <w:r w:rsidRPr="00D36DD2">
        <w:rPr>
          <w:rFonts w:ascii="Calibri" w:eastAsia="Times New Roman" w:hAnsi="Calibri" w:cs="Calibri"/>
          <w:szCs w:val="20"/>
          <w:lang w:eastAsia="ru-RU"/>
        </w:rPr>
        <w:t>Приложение 1.1</w:t>
      </w:r>
    </w:p>
    <w:p w14:paraId="52FD00E4"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к Положению "О муниципальном контроле</w:t>
      </w:r>
    </w:p>
    <w:p w14:paraId="4F1803D8"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в области охраны и использования</w:t>
      </w:r>
    </w:p>
    <w:p w14:paraId="67584737"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особо охраняемых природных территорий</w:t>
      </w:r>
    </w:p>
    <w:p w14:paraId="40B0E957"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местного значения на территории</w:t>
      </w:r>
    </w:p>
    <w:p w14:paraId="5DF478B5"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муниципального образования</w:t>
      </w:r>
    </w:p>
    <w:p w14:paraId="06C7AA40"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"город Екатеринбург"</w:t>
      </w:r>
    </w:p>
    <w:p w14:paraId="34DAFB5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FE92B3F"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bookmarkStart w:id="32" w:name="P475"/>
      <w:bookmarkEnd w:id="32"/>
      <w:r w:rsidRPr="00D36DD2">
        <w:rPr>
          <w:rFonts w:ascii="Calibri" w:eastAsia="Times New Roman" w:hAnsi="Calibri" w:cs="Calibri"/>
          <w:b/>
          <w:szCs w:val="20"/>
          <w:lang w:eastAsia="ru-RU"/>
        </w:rPr>
        <w:t>ПЕРЕЧЕНЬ</w:t>
      </w:r>
    </w:p>
    <w:p w14:paraId="3F2CE648"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ДОКУМЕНТОВ И (ИЛИ) ИНФОРМАЦИИ, ЗАПРАШИВАЕМЫХ И</w:t>
      </w:r>
    </w:p>
    <w:p w14:paraId="388B1C3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ПОЛУЧАЕМЫХ В РАМКАХ МЕЖВЕДОМСТВЕННОГО ИНФОРМАЦИОННОГО</w:t>
      </w:r>
    </w:p>
    <w:p w14:paraId="4BC55AF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ВЗАИМОДЕЙСТВИЯ УПОЛНОМОЧЕННЫМ ОРГАНОМ ПРИ ОСУЩЕСТВЛЕНИИ</w:t>
      </w:r>
    </w:p>
    <w:p w14:paraId="6D3EB2E7"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КОНТРОЛЯ ОТ ОРГАНОВ ГОСУДАРСТВЕННОЙ ВЛАСТИ</w:t>
      </w:r>
    </w:p>
    <w:p w14:paraId="19624294"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И ПОДВЕДОМСТВЕННЫХ УКАЗАННЫМ ОРГАНАМ ОРГАНИЗАЦИЙ,</w:t>
      </w:r>
    </w:p>
    <w:p w14:paraId="69A0E894"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В РАСПОРЯЖЕНИИ КОТОРЫХ НАХОДЯТСЯ</w:t>
      </w:r>
    </w:p>
    <w:p w14:paraId="5D07542C"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ЭТИ ДОКУМЕНТЫ И (ИЛИ) ИНФОРМАЦИЯ</w:t>
      </w:r>
    </w:p>
    <w:p w14:paraId="7D351717" w14:textId="77777777" w:rsidR="00D36DD2" w:rsidRPr="00D36DD2" w:rsidRDefault="00D36DD2" w:rsidP="00D36DD2">
      <w:pPr>
        <w:widowControl w:val="0"/>
        <w:autoSpaceDE w:val="0"/>
        <w:autoSpaceDN w:val="0"/>
        <w:spacing w:after="1" w:line="240" w:lineRule="auto"/>
        <w:rPr>
          <w:rFonts w:ascii="Calibri" w:eastAsia="Times New Roman" w:hAnsi="Calibri" w:cs="Calibri"/>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D36DD2" w:rsidRPr="00D36DD2" w14:paraId="50E4BD72" w14:textId="77777777" w:rsidTr="00A8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C3B7E6"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772FE26"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18CBA9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Список изменяющих документов</w:t>
            </w:r>
          </w:p>
          <w:p w14:paraId="6EDE207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(в ред. </w:t>
            </w:r>
            <w:hyperlink r:id="rId126">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color w:val="392C69"/>
                <w:szCs w:val="20"/>
                <w:lang w:eastAsia="ru-RU"/>
              </w:rPr>
              <w:t xml:space="preserve"> Екатеринбургской городской Думы от 05.08.2025 N 25/37)</w:t>
            </w:r>
          </w:p>
        </w:tc>
        <w:tc>
          <w:tcPr>
            <w:tcW w:w="113" w:type="dxa"/>
            <w:tcBorders>
              <w:top w:val="nil"/>
              <w:left w:val="nil"/>
              <w:bottom w:val="nil"/>
              <w:right w:val="nil"/>
            </w:tcBorders>
            <w:shd w:val="clear" w:color="auto" w:fill="F4F3F8"/>
            <w:tcMar>
              <w:top w:w="0" w:type="dxa"/>
              <w:left w:w="0" w:type="dxa"/>
              <w:bottom w:w="0" w:type="dxa"/>
              <w:right w:w="0" w:type="dxa"/>
            </w:tcMar>
          </w:tcPr>
          <w:p w14:paraId="5A8F9219"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r>
    </w:tbl>
    <w:p w14:paraId="72449B9F"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D36DD2" w:rsidRPr="00D36DD2" w14:paraId="4676F5DD" w14:textId="77777777" w:rsidTr="00A87D1E">
        <w:tc>
          <w:tcPr>
            <w:tcW w:w="4876" w:type="dxa"/>
          </w:tcPr>
          <w:p w14:paraId="4D132177"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Категория и (или) вид сведений, запрашиваемых уполномоченным органом в рамках межведомственного информационного взаимодействия</w:t>
            </w:r>
          </w:p>
        </w:tc>
        <w:tc>
          <w:tcPr>
            <w:tcW w:w="4195" w:type="dxa"/>
          </w:tcPr>
          <w:p w14:paraId="71F7B21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Органы государственной власти, органы местного самоуправления либо подведомственные указанным органам организации, в которых запрашиваются сведения</w:t>
            </w:r>
          </w:p>
        </w:tc>
      </w:tr>
      <w:tr w:rsidR="00D36DD2" w:rsidRPr="00D36DD2" w14:paraId="7BD328B1" w14:textId="77777777" w:rsidTr="00A87D1E">
        <w:tc>
          <w:tcPr>
            <w:tcW w:w="4876" w:type="dxa"/>
          </w:tcPr>
          <w:p w14:paraId="5CC30868"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Выписка из Единого государственного реестра недвижимости об объекте недвижимости</w:t>
            </w:r>
          </w:p>
        </w:tc>
        <w:tc>
          <w:tcPr>
            <w:tcW w:w="4195" w:type="dxa"/>
          </w:tcPr>
          <w:p w14:paraId="412677EA"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Публично-правовая компания "Роскадастр"</w:t>
            </w:r>
          </w:p>
        </w:tc>
      </w:tr>
      <w:tr w:rsidR="00D36DD2" w:rsidRPr="00D36DD2" w14:paraId="120D689F" w14:textId="77777777" w:rsidTr="00A87D1E">
        <w:tc>
          <w:tcPr>
            <w:tcW w:w="4876" w:type="dxa"/>
          </w:tcPr>
          <w:p w14:paraId="6ECD0296"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Выписка из Единого государственного реестра недвижимости о переходе прав на объект недвижимого имущества</w:t>
            </w:r>
          </w:p>
        </w:tc>
        <w:tc>
          <w:tcPr>
            <w:tcW w:w="4195" w:type="dxa"/>
          </w:tcPr>
          <w:p w14:paraId="49E93119"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Публично-правовая компания "Роскадастр"</w:t>
            </w:r>
          </w:p>
        </w:tc>
      </w:tr>
      <w:tr w:rsidR="00D36DD2" w:rsidRPr="00D36DD2" w14:paraId="304FE083" w14:textId="77777777" w:rsidTr="00A87D1E">
        <w:tc>
          <w:tcPr>
            <w:tcW w:w="4876" w:type="dxa"/>
          </w:tcPr>
          <w:p w14:paraId="27735BC1"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Кадастровый план территории</w:t>
            </w:r>
          </w:p>
        </w:tc>
        <w:tc>
          <w:tcPr>
            <w:tcW w:w="4195" w:type="dxa"/>
          </w:tcPr>
          <w:p w14:paraId="0F93B33D"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Публично-правовая компания "Роскадастр"</w:t>
            </w:r>
          </w:p>
        </w:tc>
      </w:tr>
      <w:tr w:rsidR="00D36DD2" w:rsidRPr="00D36DD2" w14:paraId="2478C1DB" w14:textId="77777777" w:rsidTr="00A87D1E">
        <w:tc>
          <w:tcPr>
            <w:tcW w:w="4876" w:type="dxa"/>
          </w:tcPr>
          <w:p w14:paraId="0364C1A8"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Сведения из Единого государственного реестра юридических лиц</w:t>
            </w:r>
          </w:p>
        </w:tc>
        <w:tc>
          <w:tcPr>
            <w:tcW w:w="4195" w:type="dxa"/>
          </w:tcPr>
          <w:p w14:paraId="4B66091F"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Федеральная налоговая служба</w:t>
            </w:r>
          </w:p>
        </w:tc>
      </w:tr>
      <w:tr w:rsidR="00D36DD2" w:rsidRPr="00D36DD2" w14:paraId="5C39FA06" w14:textId="77777777" w:rsidTr="00A87D1E">
        <w:tc>
          <w:tcPr>
            <w:tcW w:w="4876" w:type="dxa"/>
          </w:tcPr>
          <w:p w14:paraId="47B1AEFF"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Сведения из Единого государственного реестра индивидуальных предпринимателей</w:t>
            </w:r>
          </w:p>
        </w:tc>
        <w:tc>
          <w:tcPr>
            <w:tcW w:w="4195" w:type="dxa"/>
          </w:tcPr>
          <w:p w14:paraId="06934E92"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Федеральная налоговая служба</w:t>
            </w:r>
          </w:p>
        </w:tc>
      </w:tr>
      <w:tr w:rsidR="00D36DD2" w:rsidRPr="00D36DD2" w14:paraId="0806CA28" w14:textId="77777777" w:rsidTr="00A87D1E">
        <w:tc>
          <w:tcPr>
            <w:tcW w:w="4876" w:type="dxa"/>
          </w:tcPr>
          <w:p w14:paraId="3739A0DB"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Сведения о регистрации по месту жительства гражданина Российской Федерации</w:t>
            </w:r>
          </w:p>
        </w:tc>
        <w:tc>
          <w:tcPr>
            <w:tcW w:w="4195" w:type="dxa"/>
          </w:tcPr>
          <w:p w14:paraId="38DCC1E2"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Министерство внутренних дел Российской Федерации</w:t>
            </w:r>
          </w:p>
        </w:tc>
      </w:tr>
      <w:tr w:rsidR="00D36DD2" w:rsidRPr="00D36DD2" w14:paraId="48618F1C" w14:textId="77777777" w:rsidTr="00A87D1E">
        <w:tc>
          <w:tcPr>
            <w:tcW w:w="4876" w:type="dxa"/>
          </w:tcPr>
          <w:p w14:paraId="078605D9"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Информация о заключении государственной экологической экспертизы</w:t>
            </w:r>
          </w:p>
        </w:tc>
        <w:tc>
          <w:tcPr>
            <w:tcW w:w="4195" w:type="dxa"/>
          </w:tcPr>
          <w:p w14:paraId="3B9B1AD7"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Федеральная служба по надзору в сфере природопользования</w:t>
            </w:r>
          </w:p>
        </w:tc>
      </w:tr>
    </w:tbl>
    <w:p w14:paraId="61BBF951"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358719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30A8D89"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6E4BF3F"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089C51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05B61F9" w14:textId="77777777" w:rsidR="00D36DD2" w:rsidRPr="00D36DD2" w:rsidRDefault="00D36DD2" w:rsidP="00D36DD2">
      <w:pPr>
        <w:widowControl w:val="0"/>
        <w:autoSpaceDE w:val="0"/>
        <w:autoSpaceDN w:val="0"/>
        <w:spacing w:after="0" w:line="240" w:lineRule="auto"/>
        <w:jc w:val="right"/>
        <w:outlineLvl w:val="1"/>
        <w:rPr>
          <w:rFonts w:ascii="Calibri" w:eastAsia="Times New Roman" w:hAnsi="Calibri" w:cs="Calibri"/>
          <w:szCs w:val="20"/>
          <w:lang w:eastAsia="ru-RU"/>
        </w:rPr>
      </w:pPr>
      <w:r w:rsidRPr="00D36DD2">
        <w:rPr>
          <w:rFonts w:ascii="Calibri" w:eastAsia="Times New Roman" w:hAnsi="Calibri" w:cs="Calibri"/>
          <w:szCs w:val="20"/>
          <w:lang w:eastAsia="ru-RU"/>
        </w:rPr>
        <w:t>Приложение 1.2</w:t>
      </w:r>
    </w:p>
    <w:p w14:paraId="4CCA33AC"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к Положению "О муниципальном контроле</w:t>
      </w:r>
    </w:p>
    <w:p w14:paraId="042D1964"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в области охраны и использования</w:t>
      </w:r>
    </w:p>
    <w:p w14:paraId="5133D344"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особо охраняемых природных территорий</w:t>
      </w:r>
    </w:p>
    <w:p w14:paraId="4C3CAB8C"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местного значения на территории</w:t>
      </w:r>
    </w:p>
    <w:p w14:paraId="4E8DFD83"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муниципального образования</w:t>
      </w:r>
    </w:p>
    <w:p w14:paraId="38437AC2"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"город Екатеринбург"</w:t>
      </w:r>
    </w:p>
    <w:p w14:paraId="0FC93B19"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5ECE0A9"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bookmarkStart w:id="33" w:name="P515"/>
      <w:bookmarkEnd w:id="33"/>
      <w:r w:rsidRPr="00D36DD2">
        <w:rPr>
          <w:rFonts w:ascii="Calibri" w:eastAsia="Times New Roman" w:hAnsi="Calibri" w:cs="Calibri"/>
          <w:b/>
          <w:szCs w:val="20"/>
          <w:lang w:eastAsia="ru-RU"/>
        </w:rPr>
        <w:t>КЛЮЧЕВЫЕ ПОКАЗАТЕЛИ</w:t>
      </w:r>
    </w:p>
    <w:p w14:paraId="5B737E2C"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КОНТРОЛЯ В ОБЛАСТИ ОХРАНЫ И ИСПОЛЬЗОВАНИЯ</w:t>
      </w:r>
    </w:p>
    <w:p w14:paraId="78BC4276"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ОСОБО ОХРАНЯЕМЫХ ПРИРОДНЫХ ТЕРРИТОРИЙ МЕСТНОГО ЗНАЧЕНИЯ</w:t>
      </w:r>
    </w:p>
    <w:p w14:paraId="694E98F5"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НА ТЕРРИТОРИИ МУНИЦИПАЛЬНОГО ОБРАЗОВАНИЯ</w:t>
      </w:r>
    </w:p>
    <w:p w14:paraId="074EE505"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"ГОРОД ЕКАТЕРИНБУРГ" И ИХ ЦЕЛЕВЫЕ ЗНАЧЕНИЯ</w:t>
      </w:r>
    </w:p>
    <w:p w14:paraId="78B4A783" w14:textId="77777777" w:rsidR="00D36DD2" w:rsidRPr="00D36DD2" w:rsidRDefault="00D36DD2" w:rsidP="00D36DD2">
      <w:pPr>
        <w:widowControl w:val="0"/>
        <w:autoSpaceDE w:val="0"/>
        <w:autoSpaceDN w:val="0"/>
        <w:spacing w:after="1" w:line="240" w:lineRule="auto"/>
        <w:rPr>
          <w:rFonts w:ascii="Calibri" w:eastAsia="Times New Roman" w:hAnsi="Calibri" w:cs="Calibri"/>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D36DD2" w:rsidRPr="00D36DD2" w14:paraId="0D082195" w14:textId="77777777" w:rsidTr="00A8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B3D5B"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09BDB423"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B461A7"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Список изменяющих документов</w:t>
            </w:r>
          </w:p>
          <w:p w14:paraId="1C1333B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(в ред. </w:t>
            </w:r>
            <w:hyperlink r:id="rId127">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color w:val="392C69"/>
                <w:szCs w:val="20"/>
                <w:lang w:eastAsia="ru-RU"/>
              </w:rPr>
              <w:t xml:space="preserve"> Екатеринбургской городской Думы от 23.06.2026 N 26/54)</w:t>
            </w:r>
          </w:p>
        </w:tc>
        <w:tc>
          <w:tcPr>
            <w:tcW w:w="113" w:type="dxa"/>
            <w:tcBorders>
              <w:top w:val="nil"/>
              <w:left w:val="nil"/>
              <w:bottom w:val="nil"/>
              <w:right w:val="nil"/>
            </w:tcBorders>
            <w:shd w:val="clear" w:color="auto" w:fill="F4F3F8"/>
            <w:tcMar>
              <w:top w:w="0" w:type="dxa"/>
              <w:left w:w="0" w:type="dxa"/>
              <w:bottom w:w="0" w:type="dxa"/>
              <w:right w:w="0" w:type="dxa"/>
            </w:tcMar>
          </w:tcPr>
          <w:p w14:paraId="27B2AF9F"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r>
    </w:tbl>
    <w:p w14:paraId="0BFD1B29"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2721"/>
        <w:gridCol w:w="1531"/>
        <w:gridCol w:w="4253"/>
      </w:tblGrid>
      <w:tr w:rsidR="00D36DD2" w:rsidRPr="00D36DD2" w14:paraId="6291B756" w14:textId="77777777" w:rsidTr="00A87D1E">
        <w:tc>
          <w:tcPr>
            <w:tcW w:w="560" w:type="dxa"/>
          </w:tcPr>
          <w:p w14:paraId="0807B90F"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N п/п</w:t>
            </w:r>
          </w:p>
        </w:tc>
        <w:tc>
          <w:tcPr>
            <w:tcW w:w="2721" w:type="dxa"/>
          </w:tcPr>
          <w:p w14:paraId="2B531AAA"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Наименование ключевого показателя</w:t>
            </w:r>
          </w:p>
        </w:tc>
        <w:tc>
          <w:tcPr>
            <w:tcW w:w="1531" w:type="dxa"/>
          </w:tcPr>
          <w:p w14:paraId="2E32B7A9"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Целевое (плановое) значение ключевого показателя, проценты</w:t>
            </w:r>
          </w:p>
        </w:tc>
        <w:tc>
          <w:tcPr>
            <w:tcW w:w="4253" w:type="dxa"/>
          </w:tcPr>
          <w:p w14:paraId="6ABCA84E"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szCs w:val="20"/>
                <w:lang w:eastAsia="ru-RU"/>
              </w:rPr>
              <w:t>Способ расчета ключевого показателя</w:t>
            </w:r>
          </w:p>
        </w:tc>
      </w:tr>
      <w:tr w:rsidR="00D36DD2" w:rsidRPr="00D36DD2" w14:paraId="3ADC36A7" w14:textId="77777777" w:rsidTr="00A87D1E">
        <w:tc>
          <w:tcPr>
            <w:tcW w:w="560" w:type="dxa"/>
          </w:tcPr>
          <w:p w14:paraId="0B3359E1"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1</w:t>
            </w:r>
          </w:p>
        </w:tc>
        <w:tc>
          <w:tcPr>
            <w:tcW w:w="2721" w:type="dxa"/>
          </w:tcPr>
          <w:p w14:paraId="4C0BB4F9"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Доля особо охраняемых природных территорий местного значения, на которых подтверждены случаи деградации или уничтожения объектов охраны за отчетный период &lt;*&gt;</w:t>
            </w:r>
          </w:p>
        </w:tc>
        <w:tc>
          <w:tcPr>
            <w:tcW w:w="1531" w:type="dxa"/>
          </w:tcPr>
          <w:p w14:paraId="782AA30C"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Не более 30 &lt;**&gt;</w:t>
            </w:r>
          </w:p>
        </w:tc>
        <w:tc>
          <w:tcPr>
            <w:tcW w:w="4253" w:type="dxa"/>
          </w:tcPr>
          <w:p w14:paraId="16BE0776"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КП 1 = А / В x 100%, где:</w:t>
            </w:r>
          </w:p>
          <w:p w14:paraId="1330F656"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КП 1 - наименование ключевого показателя, %;</w:t>
            </w:r>
          </w:p>
          <w:p w14:paraId="58670B1F"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А - количество особо охраняемых природных территорий местного значения, на которых подтверждены случаи деградации или уничтожения объектов охраны в отчетный период (по результатам контрольных и профилактических мероприятий в рамках осуществления муниципального контроля), шт.;</w:t>
            </w:r>
          </w:p>
          <w:p w14:paraId="042281DA"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 xml:space="preserve">В - общее количество особо охраняемых </w:t>
            </w:r>
            <w:r w:rsidRPr="00D36DD2">
              <w:rPr>
                <w:rFonts w:ascii="Calibri" w:eastAsia="Times New Roman" w:hAnsi="Calibri" w:cs="Calibri"/>
                <w:szCs w:val="20"/>
                <w:lang w:eastAsia="ru-RU"/>
              </w:rPr>
              <w:lastRenderedPageBreak/>
              <w:t>природных территорий местного значения в отчетный период (в соответствии с действующим муниципальным правовым актом), шт.</w:t>
            </w:r>
          </w:p>
        </w:tc>
      </w:tr>
      <w:tr w:rsidR="00D36DD2" w:rsidRPr="00D36DD2" w14:paraId="6CE3C85F" w14:textId="77777777" w:rsidTr="00A87D1E">
        <w:tc>
          <w:tcPr>
            <w:tcW w:w="9065" w:type="dxa"/>
            <w:gridSpan w:val="4"/>
          </w:tcPr>
          <w:p w14:paraId="2D296FD3"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&lt;*&gt; Отчетный период составляет календарный год.</w:t>
            </w:r>
          </w:p>
          <w:p w14:paraId="29B3AC3F"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r w:rsidRPr="00D36DD2">
              <w:rPr>
                <w:rFonts w:ascii="Calibri" w:eastAsia="Times New Roman" w:hAnsi="Calibri" w:cs="Calibri"/>
                <w:szCs w:val="20"/>
                <w:lang w:eastAsia="ru-RU"/>
              </w:rPr>
              <w:t>&lt;**&gt; При фактическом значении ключевого показателя не более 30% результативность и эффективность деятельности уполномоченного органа признаются высокими; при значении ключевого показателя свыше 30 до 33% включительно - низкими; при значении ключевого показателя свыше 33% - недопустимыми</w:t>
            </w:r>
          </w:p>
        </w:tc>
      </w:tr>
    </w:tbl>
    <w:p w14:paraId="798ADC65"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5F360082"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5BE51C5"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153C489"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5A7B10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D3F6402" w14:textId="77777777" w:rsidR="00D36DD2" w:rsidRPr="00D36DD2" w:rsidRDefault="00D36DD2" w:rsidP="00D36DD2">
      <w:pPr>
        <w:widowControl w:val="0"/>
        <w:autoSpaceDE w:val="0"/>
        <w:autoSpaceDN w:val="0"/>
        <w:spacing w:after="0" w:line="240" w:lineRule="auto"/>
        <w:jc w:val="right"/>
        <w:outlineLvl w:val="1"/>
        <w:rPr>
          <w:rFonts w:ascii="Calibri" w:eastAsia="Times New Roman" w:hAnsi="Calibri" w:cs="Calibri"/>
          <w:szCs w:val="20"/>
          <w:lang w:eastAsia="ru-RU"/>
        </w:rPr>
      </w:pPr>
      <w:r w:rsidRPr="00D36DD2">
        <w:rPr>
          <w:rFonts w:ascii="Calibri" w:eastAsia="Times New Roman" w:hAnsi="Calibri" w:cs="Calibri"/>
          <w:szCs w:val="20"/>
          <w:lang w:eastAsia="ru-RU"/>
        </w:rPr>
        <w:t>Приложение 1.3</w:t>
      </w:r>
    </w:p>
    <w:p w14:paraId="33EC9458"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к Положению "О муниципальном контроле</w:t>
      </w:r>
    </w:p>
    <w:p w14:paraId="1603B1F0"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в области охраны и использования</w:t>
      </w:r>
    </w:p>
    <w:p w14:paraId="26CDFFFB"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особо охраняемых природных территорий</w:t>
      </w:r>
    </w:p>
    <w:p w14:paraId="47E21813"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местного значения на территории</w:t>
      </w:r>
    </w:p>
    <w:p w14:paraId="47C26D37"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муниципального образования</w:t>
      </w:r>
    </w:p>
    <w:p w14:paraId="08E4A86E"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"город Екатеринбург"</w:t>
      </w:r>
    </w:p>
    <w:p w14:paraId="471E4872"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6FCE1800"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bookmarkStart w:id="34" w:name="P549"/>
      <w:bookmarkEnd w:id="34"/>
      <w:r w:rsidRPr="00D36DD2">
        <w:rPr>
          <w:rFonts w:ascii="Calibri" w:eastAsia="Times New Roman" w:hAnsi="Calibri" w:cs="Calibri"/>
          <w:b/>
          <w:szCs w:val="20"/>
          <w:lang w:eastAsia="ru-RU"/>
        </w:rPr>
        <w:t>ИНДИКАТИВНЫЕ ПОКАЗАТЕЛИ</w:t>
      </w:r>
    </w:p>
    <w:p w14:paraId="507BA8FE"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КОНТРОЛЯ В ОБЛАСТИ ОХРАНЫ</w:t>
      </w:r>
    </w:p>
    <w:p w14:paraId="330EEED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И ИСПОЛЬЗОВАНИЯ ОСОБО ОХРАНЯЕМЫХ ПРИРОДНЫХ ТЕРРИТОРИЙ</w:t>
      </w:r>
    </w:p>
    <w:p w14:paraId="5EEC99E5"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МЕСТНОГО ЗНАЧЕНИЯ НА ТЕРРИТОРИИ</w:t>
      </w:r>
    </w:p>
    <w:p w14:paraId="35D8DB75"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ОБРАЗОВАНИЯ "ГОРОД ЕКАТЕРИНБУРГ"</w:t>
      </w:r>
    </w:p>
    <w:p w14:paraId="5B67D53E" w14:textId="77777777" w:rsidR="00D36DD2" w:rsidRPr="00D36DD2" w:rsidRDefault="00D36DD2" w:rsidP="00D36DD2">
      <w:pPr>
        <w:widowControl w:val="0"/>
        <w:autoSpaceDE w:val="0"/>
        <w:autoSpaceDN w:val="0"/>
        <w:spacing w:after="1" w:line="240" w:lineRule="auto"/>
        <w:rPr>
          <w:rFonts w:ascii="Calibri" w:eastAsia="Times New Roman" w:hAnsi="Calibri" w:cs="Calibri"/>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D36DD2" w:rsidRPr="00D36DD2" w14:paraId="3CFDB355" w14:textId="77777777" w:rsidTr="00A8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C9F23"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1721E5F9"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A803649"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Список изменяющих документов</w:t>
            </w:r>
          </w:p>
          <w:p w14:paraId="73AF442A"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(в ред. Решений Екатеринбургской городской Думы от 28.11.2023 </w:t>
            </w:r>
            <w:hyperlink r:id="rId128">
              <w:r w:rsidRPr="00D36DD2">
                <w:rPr>
                  <w:rFonts w:ascii="Calibri" w:eastAsia="Times New Roman" w:hAnsi="Calibri" w:cs="Calibri"/>
                  <w:color w:val="0000FF"/>
                  <w:szCs w:val="20"/>
                  <w:lang w:eastAsia="ru-RU"/>
                </w:rPr>
                <w:t>N 21/6</w:t>
              </w:r>
            </w:hyperlink>
            <w:r w:rsidRPr="00D36DD2">
              <w:rPr>
                <w:rFonts w:ascii="Calibri" w:eastAsia="Times New Roman" w:hAnsi="Calibri" w:cs="Calibri"/>
                <w:color w:val="392C69"/>
                <w:szCs w:val="20"/>
                <w:lang w:eastAsia="ru-RU"/>
              </w:rPr>
              <w:t>,</w:t>
            </w:r>
          </w:p>
          <w:p w14:paraId="25D7018F"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от 05.08.2025 </w:t>
            </w:r>
            <w:hyperlink r:id="rId129">
              <w:r w:rsidRPr="00D36DD2">
                <w:rPr>
                  <w:rFonts w:ascii="Calibri" w:eastAsia="Times New Roman" w:hAnsi="Calibri" w:cs="Calibri"/>
                  <w:color w:val="0000FF"/>
                  <w:szCs w:val="20"/>
                  <w:lang w:eastAsia="ru-RU"/>
                </w:rPr>
                <w:t>N 25/37</w:t>
              </w:r>
            </w:hyperlink>
            <w:r w:rsidRPr="00D36DD2">
              <w:rPr>
                <w:rFonts w:ascii="Calibri" w:eastAsia="Times New Roman" w:hAnsi="Calibri" w:cs="Calibri"/>
                <w:color w:val="392C69"/>
                <w:szCs w:val="20"/>
                <w:lang w:eastAsia="ru-RU"/>
              </w:rPr>
              <w:t xml:space="preserve">, от 23.06.2026 </w:t>
            </w:r>
            <w:hyperlink r:id="rId130">
              <w:r w:rsidRPr="00D36DD2">
                <w:rPr>
                  <w:rFonts w:ascii="Calibri" w:eastAsia="Times New Roman" w:hAnsi="Calibri" w:cs="Calibri"/>
                  <w:color w:val="0000FF"/>
                  <w:szCs w:val="20"/>
                  <w:lang w:eastAsia="ru-RU"/>
                </w:rPr>
                <w:t>N 26/54</w:t>
              </w:r>
            </w:hyperlink>
            <w:r w:rsidRPr="00D36DD2">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639FFE"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r>
    </w:tbl>
    <w:p w14:paraId="6BD59878"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C473691"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 Количество внеплановых контрольных мероприятий, проведенных за отчетный период.</w:t>
      </w:r>
    </w:p>
    <w:p w14:paraId="530545F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 Количество внеплановых контрольных мероприятий, проведенных на основании выявления соответствия объекта контроля параметрам, утвержденным перечнем индикаторов риска нарушения обязательных требований, за отчетный период.</w:t>
      </w:r>
    </w:p>
    <w:p w14:paraId="0C5B221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(в ред. Решений Екатеринбургской городской Думы от 05.08.2025 </w:t>
      </w:r>
      <w:hyperlink r:id="rId131">
        <w:r w:rsidRPr="00D36DD2">
          <w:rPr>
            <w:rFonts w:ascii="Calibri" w:eastAsia="Times New Roman" w:hAnsi="Calibri" w:cs="Calibri"/>
            <w:color w:val="0000FF"/>
            <w:szCs w:val="20"/>
            <w:lang w:eastAsia="ru-RU"/>
          </w:rPr>
          <w:t>N 25/37</w:t>
        </w:r>
      </w:hyperlink>
      <w:r w:rsidRPr="00D36DD2">
        <w:rPr>
          <w:rFonts w:ascii="Calibri" w:eastAsia="Times New Roman" w:hAnsi="Calibri" w:cs="Calibri"/>
          <w:szCs w:val="20"/>
          <w:lang w:eastAsia="ru-RU"/>
        </w:rPr>
        <w:t xml:space="preserve">, от 23.06.2026 </w:t>
      </w:r>
      <w:hyperlink r:id="rId132">
        <w:r w:rsidRPr="00D36DD2">
          <w:rPr>
            <w:rFonts w:ascii="Calibri" w:eastAsia="Times New Roman" w:hAnsi="Calibri" w:cs="Calibri"/>
            <w:color w:val="0000FF"/>
            <w:szCs w:val="20"/>
            <w:lang w:eastAsia="ru-RU"/>
          </w:rPr>
          <w:t>N 26/54</w:t>
        </w:r>
      </w:hyperlink>
      <w:r w:rsidRPr="00D36DD2">
        <w:rPr>
          <w:rFonts w:ascii="Calibri" w:eastAsia="Times New Roman" w:hAnsi="Calibri" w:cs="Calibri"/>
          <w:szCs w:val="20"/>
          <w:lang w:eastAsia="ru-RU"/>
        </w:rPr>
        <w:t>)</w:t>
      </w:r>
    </w:p>
    <w:p w14:paraId="1F3715F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3. Общее количество контрольных мероприятий, предусматривающих взаимодействие с контролируемым лицом, проведенных за отчетный период.</w:t>
      </w:r>
    </w:p>
    <w:p w14:paraId="1F5236C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4. Количество контрольных мероприятий, предусматривающих взаимодействие с контролируемым лицом, по каждому из установленных видов контрольных мероприятий, проведенных за отчетный период.</w:t>
      </w:r>
    </w:p>
    <w:p w14:paraId="300CB49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5. Количество контрольных мероприятий, проведенных с использованием средств дистанционного взаимодействия, за отчетный период.</w:t>
      </w:r>
    </w:p>
    <w:p w14:paraId="72797440"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6. Количество предостережений о недопустимости нарушения обязательных требований, объявленных за отчетный период.</w:t>
      </w:r>
    </w:p>
    <w:p w14:paraId="386DA234"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7. Количество контрольных мероприятий, по результатам которых выявлены нарушения обязательных требований, за отчетный период.</w:t>
      </w:r>
    </w:p>
    <w:p w14:paraId="60F46E8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8. Количество контрольных мероприятий, по итогам которых возбуждены дела об административных правонарушениях, за отчетный период.</w:t>
      </w:r>
    </w:p>
    <w:p w14:paraId="1C41B98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9. Сумма административных штрафов, наложенных по результатам контрольных мероприятий, за отчетный период.</w:t>
      </w:r>
    </w:p>
    <w:p w14:paraId="2077C45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10. Количество направленных в органы прокуратуры заявлений о согласовании проведения контрольных мероприятий за отчетный период.</w:t>
      </w:r>
    </w:p>
    <w:p w14:paraId="2DB3217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C174AAA"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12. Общее количество учтенных объектов контроля на конец отчетного периода.</w:t>
      </w:r>
    </w:p>
    <w:p w14:paraId="3498285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13. Количество учтенных контролируемых лиц на конец отчетного периода.</w:t>
      </w:r>
    </w:p>
    <w:p w14:paraId="4C503725"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14. Количество учтенных контролируемых лиц, в отношении которых проведены контрольные мероприятия, за отчетный период.</w:t>
      </w:r>
    </w:p>
    <w:p w14:paraId="3C60605B"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15. 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за отчетный период.</w:t>
      </w:r>
    </w:p>
    <w:p w14:paraId="585D5BB3"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16. 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093B74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17. Количество контрольных мероприятий, проведенных с грубым нарушением требований к организации и осуществлению муниципального контроля, результаты которых были признаны недействительными и (или) отменены, за отчетный период.</w:t>
      </w:r>
    </w:p>
    <w:p w14:paraId="0DEBAD3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18. Количество профилактических визитов, проведенных с использованием средств дистанционного взаимодействия.</w:t>
      </w:r>
    </w:p>
    <w:p w14:paraId="2560B8DA"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18 введен </w:t>
      </w:r>
      <w:hyperlink r:id="rId133">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0AA03A9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19. Количество проведенных профилактических визитов за отчетный период.</w:t>
      </w:r>
    </w:p>
    <w:p w14:paraId="3FF3AF6E"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19 введен </w:t>
      </w:r>
      <w:hyperlink r:id="rId134">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029DF83D"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20. Количество проведенных обязательных профилактических визитов за отчетный период.</w:t>
      </w:r>
    </w:p>
    <w:p w14:paraId="0148F782"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20 введен </w:t>
      </w:r>
      <w:hyperlink r:id="rId135">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674BE44F"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21. Общее количество жалоб на решения уполномоченного органа, действия (бездействие) должностных лиц, уполномоченных на осуществление муниципального контроля в области охраны и использования особо охраняемых природных территорий местного значения, поданных контролируемыми лицами, за отчетный период.</w:t>
      </w:r>
    </w:p>
    <w:p w14:paraId="6582905E"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21 введен </w:t>
      </w:r>
      <w:hyperlink r:id="rId136">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5CE965E6"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22. Количество жалоб на решения уполномоченного органа, действия (бездействие) должностных лиц, уполномоченных на осуществление муниципального контроля в области охраны и использования особо охраняемых природных территорий местного значения, поданных контролируемыми лицами в досудебном порядке, за отчетный период.</w:t>
      </w:r>
    </w:p>
    <w:p w14:paraId="00F71D26"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lastRenderedPageBreak/>
        <w:t xml:space="preserve">(п. 22 введен </w:t>
      </w:r>
      <w:hyperlink r:id="rId137">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325E032"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D36DD2">
        <w:rPr>
          <w:rFonts w:ascii="Calibri" w:eastAsia="Times New Roman" w:hAnsi="Calibri" w:cs="Calibri"/>
          <w:szCs w:val="20"/>
          <w:lang w:eastAsia="ru-RU"/>
        </w:rPr>
        <w:t>23. Количество жалоб контролируемых лиц на решения уполномоченного органа, действия (бездействие) должностных лиц, уполномоченных на осуществление муниципального контроля в области охраны и использования особо охраняемых природных территорий местного значения, удовлетворенных полностью либо частично, за отчетный период.</w:t>
      </w:r>
    </w:p>
    <w:p w14:paraId="7F16AA24" w14:textId="77777777" w:rsidR="00D36DD2" w:rsidRPr="00D36DD2" w:rsidRDefault="00D36DD2" w:rsidP="00D36DD2">
      <w:pPr>
        <w:widowControl w:val="0"/>
        <w:autoSpaceDE w:val="0"/>
        <w:autoSpaceDN w:val="0"/>
        <w:spacing w:after="0" w:line="240" w:lineRule="auto"/>
        <w:jc w:val="both"/>
        <w:rPr>
          <w:rFonts w:ascii="Calibri" w:eastAsia="Times New Roman" w:hAnsi="Calibri" w:cs="Calibri"/>
          <w:szCs w:val="20"/>
          <w:lang w:eastAsia="ru-RU"/>
        </w:rPr>
      </w:pPr>
      <w:r w:rsidRPr="00D36DD2">
        <w:rPr>
          <w:rFonts w:ascii="Calibri" w:eastAsia="Times New Roman" w:hAnsi="Calibri" w:cs="Calibri"/>
          <w:szCs w:val="20"/>
          <w:lang w:eastAsia="ru-RU"/>
        </w:rPr>
        <w:t xml:space="preserve">(п. 23 введен </w:t>
      </w:r>
      <w:hyperlink r:id="rId138">
        <w:r w:rsidRPr="00D36DD2">
          <w:rPr>
            <w:rFonts w:ascii="Calibri" w:eastAsia="Times New Roman" w:hAnsi="Calibri" w:cs="Calibri"/>
            <w:color w:val="0000FF"/>
            <w:szCs w:val="20"/>
            <w:lang w:eastAsia="ru-RU"/>
          </w:rPr>
          <w:t>Решением</w:t>
        </w:r>
      </w:hyperlink>
      <w:r w:rsidRPr="00D36DD2">
        <w:rPr>
          <w:rFonts w:ascii="Calibri" w:eastAsia="Times New Roman" w:hAnsi="Calibri" w:cs="Calibri"/>
          <w:szCs w:val="20"/>
          <w:lang w:eastAsia="ru-RU"/>
        </w:rPr>
        <w:t xml:space="preserve"> Екатеринбургской городской Думы от 05.08.2025 N 25/37)</w:t>
      </w:r>
    </w:p>
    <w:p w14:paraId="238A137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319792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03497422"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33F90137"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2B062AE"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3C69F40" w14:textId="77777777" w:rsidR="00D36DD2" w:rsidRPr="00D36DD2" w:rsidRDefault="00D36DD2" w:rsidP="00D36DD2">
      <w:pPr>
        <w:widowControl w:val="0"/>
        <w:autoSpaceDE w:val="0"/>
        <w:autoSpaceDN w:val="0"/>
        <w:spacing w:after="0" w:line="240" w:lineRule="auto"/>
        <w:jc w:val="right"/>
        <w:outlineLvl w:val="1"/>
        <w:rPr>
          <w:rFonts w:ascii="Calibri" w:eastAsia="Times New Roman" w:hAnsi="Calibri" w:cs="Calibri"/>
          <w:szCs w:val="20"/>
          <w:lang w:eastAsia="ru-RU"/>
        </w:rPr>
      </w:pPr>
      <w:r w:rsidRPr="00D36DD2">
        <w:rPr>
          <w:rFonts w:ascii="Calibri" w:eastAsia="Times New Roman" w:hAnsi="Calibri" w:cs="Calibri"/>
          <w:szCs w:val="20"/>
          <w:lang w:eastAsia="ru-RU"/>
        </w:rPr>
        <w:t>Приложение 1.4</w:t>
      </w:r>
    </w:p>
    <w:p w14:paraId="25D845C6"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к Положению "О муниципальном контроле</w:t>
      </w:r>
    </w:p>
    <w:p w14:paraId="74F98994"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в области охраны и использования</w:t>
      </w:r>
    </w:p>
    <w:p w14:paraId="241FEC00"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особо охраняемых природных территорий</w:t>
      </w:r>
    </w:p>
    <w:p w14:paraId="77AD91F1"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местного значения на территории</w:t>
      </w:r>
    </w:p>
    <w:p w14:paraId="58C4B180"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муниципального образования</w:t>
      </w:r>
    </w:p>
    <w:p w14:paraId="0CDA6B85" w14:textId="77777777" w:rsidR="00D36DD2" w:rsidRPr="00D36DD2" w:rsidRDefault="00D36DD2" w:rsidP="00D36DD2">
      <w:pPr>
        <w:widowControl w:val="0"/>
        <w:autoSpaceDE w:val="0"/>
        <w:autoSpaceDN w:val="0"/>
        <w:spacing w:after="0" w:line="240" w:lineRule="auto"/>
        <w:jc w:val="right"/>
        <w:rPr>
          <w:rFonts w:ascii="Calibri" w:eastAsia="Times New Roman" w:hAnsi="Calibri" w:cs="Calibri"/>
          <w:szCs w:val="20"/>
          <w:lang w:eastAsia="ru-RU"/>
        </w:rPr>
      </w:pPr>
      <w:r w:rsidRPr="00D36DD2">
        <w:rPr>
          <w:rFonts w:ascii="Calibri" w:eastAsia="Times New Roman" w:hAnsi="Calibri" w:cs="Calibri"/>
          <w:szCs w:val="20"/>
          <w:lang w:eastAsia="ru-RU"/>
        </w:rPr>
        <w:t>"город Екатеринбург"</w:t>
      </w:r>
    </w:p>
    <w:p w14:paraId="325B95FF"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E9638D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bookmarkStart w:id="35" w:name="P601"/>
      <w:bookmarkEnd w:id="35"/>
      <w:r w:rsidRPr="00D36DD2">
        <w:rPr>
          <w:rFonts w:ascii="Calibri" w:eastAsia="Times New Roman" w:hAnsi="Calibri" w:cs="Calibri"/>
          <w:b/>
          <w:szCs w:val="20"/>
          <w:lang w:eastAsia="ru-RU"/>
        </w:rPr>
        <w:t>ПЕРЕЧЕНЬ</w:t>
      </w:r>
    </w:p>
    <w:p w14:paraId="640E9A51"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ИНДИКАТОРОВ РИСКА НАРУШЕНИЯ ОБЯЗАТЕЛЬНЫХ ТРЕБОВАНИЙ,</w:t>
      </w:r>
    </w:p>
    <w:p w14:paraId="1F4300F3"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ИСПОЛЬЗУЕМЫХ ПРИ ОСУЩЕСТВЛЕНИИ МУНИЦИПАЛЬНОГО КОНТРОЛЯ</w:t>
      </w:r>
    </w:p>
    <w:p w14:paraId="688836DA"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В ОБЛАСТИ ОХРАНЫ И ИСПОЛЬЗОВАНИЯ ОСОБО ОХРАНЯЕМЫХ</w:t>
      </w:r>
    </w:p>
    <w:p w14:paraId="4CAD3B76"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ПРИРОДНЫХ ТЕРРИТОРИЙ МЕСТНОГО ЗНАЧЕНИЯ НА ТЕРРИТОРИИ</w:t>
      </w:r>
    </w:p>
    <w:p w14:paraId="2CCEF7C8"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b/>
          <w:szCs w:val="20"/>
          <w:lang w:eastAsia="ru-RU"/>
        </w:rPr>
      </w:pPr>
      <w:r w:rsidRPr="00D36DD2">
        <w:rPr>
          <w:rFonts w:ascii="Calibri" w:eastAsia="Times New Roman" w:hAnsi="Calibri" w:cs="Calibri"/>
          <w:b/>
          <w:szCs w:val="20"/>
          <w:lang w:eastAsia="ru-RU"/>
        </w:rPr>
        <w:t>МУНИЦИПАЛЬНОГО ОБРАЗОВАНИЯ "ГОРОД ЕКАТЕРИНБУРГ"</w:t>
      </w:r>
    </w:p>
    <w:p w14:paraId="1B048C4D" w14:textId="77777777" w:rsidR="00D36DD2" w:rsidRPr="00D36DD2" w:rsidRDefault="00D36DD2" w:rsidP="00D36DD2">
      <w:pPr>
        <w:widowControl w:val="0"/>
        <w:autoSpaceDE w:val="0"/>
        <w:autoSpaceDN w:val="0"/>
        <w:spacing w:after="1" w:line="240" w:lineRule="auto"/>
        <w:rPr>
          <w:rFonts w:ascii="Calibri" w:eastAsia="Times New Roman" w:hAnsi="Calibri" w:cs="Calibri"/>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D36DD2" w:rsidRPr="00D36DD2" w14:paraId="07EB0755" w14:textId="77777777" w:rsidTr="00A8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714E1"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1138CA57"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B733D6"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Список изменяющих документов</w:t>
            </w:r>
          </w:p>
          <w:p w14:paraId="714C767A" w14:textId="77777777" w:rsidR="00D36DD2" w:rsidRPr="00D36DD2" w:rsidRDefault="00D36DD2" w:rsidP="00D36DD2">
            <w:pPr>
              <w:widowControl w:val="0"/>
              <w:autoSpaceDE w:val="0"/>
              <w:autoSpaceDN w:val="0"/>
              <w:spacing w:after="0" w:line="240" w:lineRule="auto"/>
              <w:jc w:val="center"/>
              <w:rPr>
                <w:rFonts w:ascii="Calibri" w:eastAsia="Times New Roman" w:hAnsi="Calibri" w:cs="Calibri"/>
                <w:szCs w:val="20"/>
                <w:lang w:eastAsia="ru-RU"/>
              </w:rPr>
            </w:pPr>
            <w:r w:rsidRPr="00D36DD2">
              <w:rPr>
                <w:rFonts w:ascii="Calibri" w:eastAsia="Times New Roman" w:hAnsi="Calibri" w:cs="Calibri"/>
                <w:color w:val="392C69"/>
                <w:szCs w:val="20"/>
                <w:lang w:eastAsia="ru-RU"/>
              </w:rPr>
              <w:t xml:space="preserve">(в ред. </w:t>
            </w:r>
            <w:hyperlink r:id="rId139">
              <w:r w:rsidRPr="00D36DD2">
                <w:rPr>
                  <w:rFonts w:ascii="Calibri" w:eastAsia="Times New Roman" w:hAnsi="Calibri" w:cs="Calibri"/>
                  <w:color w:val="0000FF"/>
                  <w:szCs w:val="20"/>
                  <w:lang w:eastAsia="ru-RU"/>
                </w:rPr>
                <w:t>Решения</w:t>
              </w:r>
            </w:hyperlink>
            <w:r w:rsidRPr="00D36DD2">
              <w:rPr>
                <w:rFonts w:ascii="Calibri" w:eastAsia="Times New Roman" w:hAnsi="Calibri" w:cs="Calibri"/>
                <w:color w:val="392C69"/>
                <w:szCs w:val="20"/>
                <w:lang w:eastAsia="ru-RU"/>
              </w:rPr>
              <w:t xml:space="preserve"> Екатеринбургской городской Думы от 23.06.2026 N 26/54)</w:t>
            </w:r>
          </w:p>
        </w:tc>
        <w:tc>
          <w:tcPr>
            <w:tcW w:w="113" w:type="dxa"/>
            <w:tcBorders>
              <w:top w:val="nil"/>
              <w:left w:val="nil"/>
              <w:bottom w:val="nil"/>
              <w:right w:val="nil"/>
            </w:tcBorders>
            <w:shd w:val="clear" w:color="auto" w:fill="F4F3F8"/>
            <w:tcMar>
              <w:top w:w="0" w:type="dxa"/>
              <w:left w:w="0" w:type="dxa"/>
              <w:bottom w:w="0" w:type="dxa"/>
              <w:right w:w="0" w:type="dxa"/>
            </w:tcMar>
          </w:tcPr>
          <w:p w14:paraId="1D6A0914" w14:textId="77777777" w:rsidR="00D36DD2" w:rsidRPr="00D36DD2" w:rsidRDefault="00D36DD2" w:rsidP="00D36DD2">
            <w:pPr>
              <w:widowControl w:val="0"/>
              <w:autoSpaceDE w:val="0"/>
              <w:autoSpaceDN w:val="0"/>
              <w:spacing w:after="0" w:line="240" w:lineRule="auto"/>
              <w:rPr>
                <w:rFonts w:ascii="Calibri" w:eastAsia="Times New Roman" w:hAnsi="Calibri" w:cs="Calibri"/>
                <w:szCs w:val="20"/>
                <w:lang w:eastAsia="ru-RU"/>
              </w:rPr>
            </w:pPr>
          </w:p>
        </w:tc>
      </w:tr>
    </w:tbl>
    <w:p w14:paraId="5E84EACB"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2C306050"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bookmarkStart w:id="36" w:name="P610"/>
      <w:bookmarkEnd w:id="36"/>
      <w:r w:rsidRPr="00D36DD2">
        <w:rPr>
          <w:rFonts w:ascii="Calibri" w:eastAsia="Times New Roman" w:hAnsi="Calibri" w:cs="Calibri"/>
          <w:szCs w:val="20"/>
          <w:lang w:eastAsia="ru-RU"/>
        </w:rPr>
        <w:t>1. Выявление в рамках проведения контрольных мероприятий без взаимодействия с контролируемым лицом уменьшения площади растительного покрова на особо охраняемой природной территории более чем на 20 процентов по итогам календарного года (по сравнению со среднегодовой величиной за предшествующий трехлетний период).</w:t>
      </w:r>
    </w:p>
    <w:p w14:paraId="56EBAC7C"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7" w:name="P611"/>
      <w:bookmarkEnd w:id="37"/>
      <w:r w:rsidRPr="00D36DD2">
        <w:rPr>
          <w:rFonts w:ascii="Calibri" w:eastAsia="Times New Roman" w:hAnsi="Calibri" w:cs="Calibri"/>
          <w:szCs w:val="20"/>
          <w:lang w:eastAsia="ru-RU"/>
        </w:rPr>
        <w:t>2. Выявление в рамках проведения контрольных мероприятий без взаимодействия с контролируемым лицом увеличения количества вырубленных деревьев по отношению к количеству вновь посаженных деревьев (саженцев) на особо охраняемой природной территории более чем на 10 процентов по итогам календарного года по сравнению с величиной за предшествующий год.</w:t>
      </w:r>
    </w:p>
    <w:p w14:paraId="2A44FF91" w14:textId="77777777" w:rsidR="00D36DD2" w:rsidRPr="00D36DD2" w:rsidRDefault="00D36DD2" w:rsidP="00D36DD2">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8" w:name="P612"/>
      <w:bookmarkEnd w:id="38"/>
      <w:r w:rsidRPr="00D36DD2">
        <w:rPr>
          <w:rFonts w:ascii="Calibri" w:eastAsia="Times New Roman" w:hAnsi="Calibri" w:cs="Calibri"/>
          <w:szCs w:val="20"/>
          <w:lang w:eastAsia="ru-RU"/>
        </w:rPr>
        <w:t>3. Выявление в рамках проведения контрольных мероприятий без взаимодействия с контролируемым лицом в течение трех месяцев двух и более фактов наличия признаков перемещения техники, используемой для снятия и (или) перемещения плодородного слоя почвы, дернины и растительного грунта (вне дорог общего пользования) (колеи шириной более 30 см и протяженностью более 10 м), в границах особо охраняемой природной территории.</w:t>
      </w:r>
    </w:p>
    <w:p w14:paraId="340D3472"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79A1B9ED" w14:textId="77777777" w:rsidR="00D36DD2" w:rsidRPr="00D36DD2" w:rsidRDefault="00D36DD2" w:rsidP="00D36DD2">
      <w:pPr>
        <w:widowControl w:val="0"/>
        <w:autoSpaceDE w:val="0"/>
        <w:autoSpaceDN w:val="0"/>
        <w:spacing w:after="0" w:line="240" w:lineRule="auto"/>
        <w:ind w:firstLine="540"/>
        <w:jc w:val="both"/>
        <w:rPr>
          <w:rFonts w:ascii="Calibri" w:eastAsia="Times New Roman" w:hAnsi="Calibri" w:cs="Calibri"/>
          <w:szCs w:val="20"/>
          <w:lang w:eastAsia="ru-RU"/>
        </w:rPr>
      </w:pPr>
    </w:p>
    <w:p w14:paraId="4C66A1FF" w14:textId="77777777" w:rsidR="00D36DD2" w:rsidRPr="00D36DD2" w:rsidRDefault="00D36DD2" w:rsidP="00D36DD2">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14:paraId="186198DE" w14:textId="77777777" w:rsidR="00D36DD2" w:rsidRPr="00D36DD2" w:rsidRDefault="00D36DD2" w:rsidP="00D36DD2">
      <w:pPr>
        <w:rPr>
          <w:rFonts w:eastAsia="Times New Roman" w:cs="Times New Roman"/>
        </w:rPr>
      </w:pPr>
    </w:p>
    <w:p w14:paraId="287E7E5E" w14:textId="77777777" w:rsidR="002F11EB" w:rsidRDefault="002F11EB"/>
    <w:sectPr w:rsidR="002F11EB" w:rsidSect="00D30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D2"/>
    <w:rsid w:val="002F11EB"/>
    <w:rsid w:val="00D222FF"/>
    <w:rsid w:val="00D36DD2"/>
    <w:rsid w:val="00EE434B"/>
    <w:rsid w:val="00F21ECF"/>
    <w:rsid w:val="00F43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610"/>
  <w15:chartTrackingRefBased/>
  <w15:docId w15:val="{8DAA5090-FDCD-432E-8774-D3458F27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D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6D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6D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6D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6D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6D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6D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6D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408532&amp;dst=100159" TargetMode="External"/><Relationship Id="rId21" Type="http://schemas.openxmlformats.org/officeDocument/2006/relationships/hyperlink" Target="https://login.consultant.ru/link/?req=doc&amp;base=RLAW071&amp;n=408532&amp;dst=100008" TargetMode="External"/><Relationship Id="rId42" Type="http://schemas.openxmlformats.org/officeDocument/2006/relationships/hyperlink" Target="https://login.consultant.ru/link/?req=doc&amp;base=RLAW071&amp;n=408532&amp;dst=100037" TargetMode="External"/><Relationship Id="rId63" Type="http://schemas.openxmlformats.org/officeDocument/2006/relationships/hyperlink" Target="https://login.consultant.ru/link/?req=doc&amp;base=LAW&amp;n=538097" TargetMode="External"/><Relationship Id="rId84" Type="http://schemas.openxmlformats.org/officeDocument/2006/relationships/hyperlink" Target="https://login.consultant.ru/link/?req=doc&amp;base=RLAW071&amp;n=429260&amp;dst=100023" TargetMode="External"/><Relationship Id="rId138" Type="http://schemas.openxmlformats.org/officeDocument/2006/relationships/hyperlink" Target="https://login.consultant.ru/link/?req=doc&amp;base=RLAW071&amp;n=408532&amp;dst=100181" TargetMode="External"/><Relationship Id="rId107" Type="http://schemas.openxmlformats.org/officeDocument/2006/relationships/hyperlink" Target="https://login.consultant.ru/link/?req=doc&amp;base=RLAW071&amp;n=408532&amp;dst=100142" TargetMode="External"/><Relationship Id="rId11" Type="http://schemas.openxmlformats.org/officeDocument/2006/relationships/hyperlink" Target="https://login.consultant.ru/link/?req=doc&amp;base=RLAW071&amp;n=417470&amp;dst=101686" TargetMode="External"/><Relationship Id="rId32" Type="http://schemas.openxmlformats.org/officeDocument/2006/relationships/hyperlink" Target="https://login.consultant.ru/link/?req=doc&amp;base=RLAW071&amp;n=429260&amp;dst=100008" TargetMode="External"/><Relationship Id="rId37" Type="http://schemas.openxmlformats.org/officeDocument/2006/relationships/hyperlink" Target="https://login.consultant.ru/link/?req=doc&amp;base=LAW&amp;n=506018" TargetMode="External"/><Relationship Id="rId53" Type="http://schemas.openxmlformats.org/officeDocument/2006/relationships/hyperlink" Target="https://login.consultant.ru/link/?req=doc&amp;base=LAW&amp;n=532260&amp;dst=101395" TargetMode="External"/><Relationship Id="rId58" Type="http://schemas.openxmlformats.org/officeDocument/2006/relationships/hyperlink" Target="https://login.consultant.ru/link/?req=doc&amp;base=RLAW071&amp;n=429260&amp;dst=100016" TargetMode="External"/><Relationship Id="rId74" Type="http://schemas.openxmlformats.org/officeDocument/2006/relationships/hyperlink" Target="https://login.consultant.ru/link/?req=doc&amp;base=RLAW071&amp;n=429260&amp;dst=100020" TargetMode="External"/><Relationship Id="rId79" Type="http://schemas.openxmlformats.org/officeDocument/2006/relationships/hyperlink" Target="https://login.consultant.ru/link/?req=doc&amp;base=RLAW071&amp;n=408532&amp;dst=100111" TargetMode="External"/><Relationship Id="rId102" Type="http://schemas.openxmlformats.org/officeDocument/2006/relationships/hyperlink" Target="https://login.consultant.ru/link/?req=doc&amp;base=RLAW071&amp;n=408532&amp;dst=100129" TargetMode="External"/><Relationship Id="rId123" Type="http://schemas.openxmlformats.org/officeDocument/2006/relationships/hyperlink" Target="https://login.consultant.ru/link/?req=doc&amp;base=LAW&amp;n=532260" TargetMode="External"/><Relationship Id="rId128" Type="http://schemas.openxmlformats.org/officeDocument/2006/relationships/hyperlink" Target="https://login.consultant.ru/link/?req=doc&amp;base=RLAW071&amp;n=365677&amp;dst=100013" TargetMode="External"/><Relationship Id="rId5" Type="http://schemas.openxmlformats.org/officeDocument/2006/relationships/hyperlink" Target="https://login.consultant.ru/link/?req=doc&amp;base=RLAW071&amp;n=365677&amp;dst=100005" TargetMode="External"/><Relationship Id="rId90" Type="http://schemas.openxmlformats.org/officeDocument/2006/relationships/hyperlink" Target="https://login.consultant.ru/link/?req=doc&amp;base=RLAW071&amp;n=408532&amp;dst=100119" TargetMode="External"/><Relationship Id="rId95" Type="http://schemas.openxmlformats.org/officeDocument/2006/relationships/hyperlink" Target="https://login.consultant.ru/link/?req=doc&amp;base=RLAW071&amp;n=408532&amp;dst=100123" TargetMode="External"/><Relationship Id="rId22" Type="http://schemas.openxmlformats.org/officeDocument/2006/relationships/hyperlink" Target="https://login.consultant.ru/link/?req=doc&amp;base=RLAW071&amp;n=417470&amp;dst=101726" TargetMode="External"/><Relationship Id="rId27" Type="http://schemas.openxmlformats.org/officeDocument/2006/relationships/hyperlink" Target="https://login.consultant.ru/link/?req=doc&amp;base=LAW&amp;n=532260&amp;dst=100274" TargetMode="External"/><Relationship Id="rId43" Type="http://schemas.openxmlformats.org/officeDocument/2006/relationships/hyperlink" Target="https://login.consultant.ru/link/?req=doc&amp;base=LAW&amp;n=494960" TargetMode="External"/><Relationship Id="rId48" Type="http://schemas.openxmlformats.org/officeDocument/2006/relationships/hyperlink" Target="https://login.consultant.ru/link/?req=doc&amp;base=RLAW071&amp;n=408532&amp;dst=100040" TargetMode="External"/><Relationship Id="rId64" Type="http://schemas.openxmlformats.org/officeDocument/2006/relationships/hyperlink" Target="https://login.consultant.ru/link/?req=doc&amp;base=RLAW071&amp;n=408532&amp;dst=100093" TargetMode="External"/><Relationship Id="rId69" Type="http://schemas.openxmlformats.org/officeDocument/2006/relationships/hyperlink" Target="https://login.consultant.ru/link/?req=doc&amp;base=RLAW071&amp;n=408532&amp;dst=100104" TargetMode="External"/><Relationship Id="rId113" Type="http://schemas.openxmlformats.org/officeDocument/2006/relationships/hyperlink" Target="https://login.consultant.ru/link/?req=doc&amp;base=LAW&amp;n=532260&amp;dst=100441" TargetMode="External"/><Relationship Id="rId118" Type="http://schemas.openxmlformats.org/officeDocument/2006/relationships/hyperlink" Target="https://login.consultant.ru/link/?req=doc&amp;base=RLAW071&amp;n=408532&amp;dst=100161" TargetMode="External"/><Relationship Id="rId134" Type="http://schemas.openxmlformats.org/officeDocument/2006/relationships/hyperlink" Target="https://login.consultant.ru/link/?req=doc&amp;base=RLAW071&amp;n=408532&amp;dst=100177" TargetMode="External"/><Relationship Id="rId139" Type="http://schemas.openxmlformats.org/officeDocument/2006/relationships/hyperlink" Target="https://login.consultant.ru/link/?req=doc&amp;base=RLAW071&amp;n=429260&amp;dst=100034" TargetMode="External"/><Relationship Id="rId80" Type="http://schemas.openxmlformats.org/officeDocument/2006/relationships/hyperlink" Target="https://login.consultant.ru/link/?req=doc&amp;base=RLAW071&amp;n=408532&amp;dst=100112" TargetMode="External"/><Relationship Id="rId85" Type="http://schemas.openxmlformats.org/officeDocument/2006/relationships/hyperlink" Target="https://login.consultant.ru/link/?req=doc&amp;base=RLAW071&amp;n=429260&amp;dst=100025" TargetMode="External"/><Relationship Id="rId12" Type="http://schemas.openxmlformats.org/officeDocument/2006/relationships/hyperlink" Target="www.egd.ru" TargetMode="External"/><Relationship Id="rId17" Type="http://schemas.openxmlformats.org/officeDocument/2006/relationships/hyperlink" Target="https://login.consultant.ru/link/?req=doc&amp;base=LAW&amp;n=501480&amp;dst=1003" TargetMode="External"/><Relationship Id="rId33" Type="http://schemas.openxmlformats.org/officeDocument/2006/relationships/hyperlink" Target="https://login.consultant.ru/link/?req=doc&amp;base=RLAW071&amp;n=429260&amp;dst=100009" TargetMode="External"/><Relationship Id="rId38" Type="http://schemas.openxmlformats.org/officeDocument/2006/relationships/hyperlink" Target="https://login.consultant.ru/link/?req=doc&amp;base=RLAW071&amp;n=408532&amp;dst=100035" TargetMode="External"/><Relationship Id="rId59" Type="http://schemas.openxmlformats.org/officeDocument/2006/relationships/hyperlink" Target="https://login.consultant.ru/link/?req=doc&amp;base=RLAW071&amp;n=429260&amp;dst=100018" TargetMode="External"/><Relationship Id="rId103" Type="http://schemas.openxmlformats.org/officeDocument/2006/relationships/hyperlink" Target="https://login.consultant.ru/link/?req=doc&amp;base=RLAW071&amp;n=408532&amp;dst=100131" TargetMode="External"/><Relationship Id="rId108" Type="http://schemas.openxmlformats.org/officeDocument/2006/relationships/hyperlink" Target="https://login.consultant.ru/link/?req=doc&amp;base=RLAW071&amp;n=408532&amp;dst=100144" TargetMode="External"/><Relationship Id="rId124" Type="http://schemas.openxmlformats.org/officeDocument/2006/relationships/hyperlink" Target="https://login.consultant.ru/link/?req=doc&amp;base=RLAW071&amp;n=429260&amp;dst=100029" TargetMode="External"/><Relationship Id="rId129" Type="http://schemas.openxmlformats.org/officeDocument/2006/relationships/hyperlink" Target="https://login.consultant.ru/link/?req=doc&amp;base=RLAW071&amp;n=408532&amp;dst=100173" TargetMode="External"/><Relationship Id="rId54" Type="http://schemas.openxmlformats.org/officeDocument/2006/relationships/hyperlink" Target="https://login.consultant.ru/link/?req=doc&amp;base=RLAW071&amp;n=408532&amp;dst=100058" TargetMode="External"/><Relationship Id="rId70" Type="http://schemas.openxmlformats.org/officeDocument/2006/relationships/hyperlink" Target="https://login.consultant.ru/link/?req=doc&amp;base=RLAW071&amp;n=408532&amp;dst=100105" TargetMode="External"/><Relationship Id="rId75" Type="http://schemas.openxmlformats.org/officeDocument/2006/relationships/hyperlink" Target="https://login.consultant.ru/link/?req=doc&amp;base=RLAW071&amp;n=429260&amp;dst=100022" TargetMode="External"/><Relationship Id="rId91" Type="http://schemas.openxmlformats.org/officeDocument/2006/relationships/hyperlink" Target="https://login.consultant.ru/link/?req=doc&amp;base=LAW&amp;n=532260&amp;dst=101257" TargetMode="External"/><Relationship Id="rId96" Type="http://schemas.openxmlformats.org/officeDocument/2006/relationships/hyperlink" Target="https://login.consultant.ru/link/?req=doc&amp;base=LAW&amp;n=532260"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1&amp;n=408532&amp;dst=100005" TargetMode="External"/><Relationship Id="rId23" Type="http://schemas.openxmlformats.org/officeDocument/2006/relationships/hyperlink" Target="https://login.consultant.ru/link/?req=doc&amp;base=RLAW071&amp;n=408532&amp;dst=100009" TargetMode="External"/><Relationship Id="rId28" Type="http://schemas.openxmlformats.org/officeDocument/2006/relationships/hyperlink" Target="https://www.gosuslugi.ru" TargetMode="External"/><Relationship Id="rId49" Type="http://schemas.openxmlformats.org/officeDocument/2006/relationships/hyperlink" Target="https://login.consultant.ru/link/?req=doc&amp;base=LAW&amp;n=532260&amp;dst=101128" TargetMode="External"/><Relationship Id="rId114" Type="http://schemas.openxmlformats.org/officeDocument/2006/relationships/hyperlink" Target="https://login.consultant.ru/link/?req=doc&amp;base=RLAW071&amp;n=408532&amp;dst=100148" TargetMode="External"/><Relationship Id="rId119" Type="http://schemas.openxmlformats.org/officeDocument/2006/relationships/hyperlink" Target="https://login.consultant.ru/link/?req=doc&amp;base=RLAW071&amp;n=408532&amp;dst=100164" TargetMode="External"/><Relationship Id="rId44" Type="http://schemas.openxmlformats.org/officeDocument/2006/relationships/hyperlink" Target="https://login.consultant.ru/link/?req=doc&amp;base=RLAW071&amp;n=408532&amp;dst=100039" TargetMode="External"/><Relationship Id="rId60" Type="http://schemas.openxmlformats.org/officeDocument/2006/relationships/hyperlink" Target="https://login.consultant.ru/link/?req=doc&amp;base=RLAW071&amp;n=408532&amp;dst=100084" TargetMode="External"/><Relationship Id="rId65" Type="http://schemas.openxmlformats.org/officeDocument/2006/relationships/hyperlink" Target="https://login.consultant.ru/link/?req=doc&amp;base=RLAW071&amp;n=408532&amp;dst=100098" TargetMode="External"/><Relationship Id="rId81" Type="http://schemas.openxmlformats.org/officeDocument/2006/relationships/hyperlink" Target="https://login.consultant.ru/link/?req=doc&amp;base=RLAW071&amp;n=429260&amp;dst=100020" TargetMode="External"/><Relationship Id="rId86" Type="http://schemas.openxmlformats.org/officeDocument/2006/relationships/hyperlink" Target="https://login.consultant.ru/link/?req=doc&amp;base=RLAW071&amp;n=408532&amp;dst=100115" TargetMode="External"/><Relationship Id="rId130" Type="http://schemas.openxmlformats.org/officeDocument/2006/relationships/hyperlink" Target="https://login.consultant.ru/link/?req=doc&amp;base=RLAW071&amp;n=429260&amp;dst=100033" TargetMode="External"/><Relationship Id="rId135" Type="http://schemas.openxmlformats.org/officeDocument/2006/relationships/hyperlink" Target="https://login.consultant.ru/link/?req=doc&amp;base=RLAW071&amp;n=408532&amp;dst=100178" TargetMode="External"/><Relationship Id="rId13" Type="http://schemas.openxmlformats.org/officeDocument/2006/relationships/hyperlink" Target="https://login.consultant.ru/link/?req=doc&amp;base=RLAW071&amp;n=365677&amp;dst=100006" TargetMode="External"/><Relationship Id="rId18" Type="http://schemas.openxmlformats.org/officeDocument/2006/relationships/hyperlink" Target="https://login.consultant.ru/link/?req=doc&amp;base=LAW&amp;n=532260&amp;dst=100088" TargetMode="External"/><Relationship Id="rId39" Type="http://schemas.openxmlformats.org/officeDocument/2006/relationships/hyperlink" Target="https://login.consultant.ru/link/?req=doc&amp;base=LAW&amp;n=532260&amp;dst=100512" TargetMode="External"/><Relationship Id="rId109" Type="http://schemas.openxmlformats.org/officeDocument/2006/relationships/hyperlink" Target="https://login.consultant.ru/link/?req=doc&amp;base=RLAW071&amp;n=408532&amp;dst=100145" TargetMode="External"/><Relationship Id="rId34" Type="http://schemas.openxmlformats.org/officeDocument/2006/relationships/hyperlink" Target="https://login.consultant.ru/link/?req=doc&amp;base=RLAW071&amp;n=429260&amp;dst=100010" TargetMode="External"/><Relationship Id="rId50" Type="http://schemas.openxmlformats.org/officeDocument/2006/relationships/hyperlink" Target="https://login.consultant.ru/link/?req=doc&amp;base=RLAW071&amp;n=429260&amp;dst=100014" TargetMode="External"/><Relationship Id="rId55" Type="http://schemas.openxmlformats.org/officeDocument/2006/relationships/hyperlink" Target="https://login.consultant.ru/link/?req=doc&amp;base=RLAW071&amp;n=408532&amp;dst=100067" TargetMode="External"/><Relationship Id="rId76" Type="http://schemas.openxmlformats.org/officeDocument/2006/relationships/hyperlink" Target="https://login.consultant.ru/link/?req=doc&amp;base=RLAW071&amp;n=408532&amp;dst=100109" TargetMode="External"/><Relationship Id="rId97" Type="http://schemas.openxmlformats.org/officeDocument/2006/relationships/hyperlink" Target="https://login.consultant.ru/link/?req=doc&amp;base=LAW&amp;n=532260&amp;dst=100225" TargetMode="External"/><Relationship Id="rId104" Type="http://schemas.openxmlformats.org/officeDocument/2006/relationships/hyperlink" Target="https://login.consultant.ru/link/?req=doc&amp;base=RLAW071&amp;n=429260&amp;dst=100028" TargetMode="External"/><Relationship Id="rId120" Type="http://schemas.openxmlformats.org/officeDocument/2006/relationships/hyperlink" Target="https://login.consultant.ru/link/?req=doc&amp;base=RLAW071&amp;n=408532&amp;dst=100169" TargetMode="External"/><Relationship Id="rId125" Type="http://schemas.openxmlformats.org/officeDocument/2006/relationships/hyperlink" Target="https://login.consultant.ru/link/?req=doc&amp;base=RLAW071&amp;n=429260&amp;dst=100031" TargetMode="External"/><Relationship Id="rId141" Type="http://schemas.openxmlformats.org/officeDocument/2006/relationships/theme" Target="theme/theme1.xml"/><Relationship Id="rId7" Type="http://schemas.openxmlformats.org/officeDocument/2006/relationships/hyperlink" Target="https://login.consultant.ru/link/?req=doc&amp;base=RLAW071&amp;n=429260&amp;dst=100005" TargetMode="External"/><Relationship Id="rId71" Type="http://schemas.openxmlformats.org/officeDocument/2006/relationships/hyperlink" Target="https://login.consultant.ru/link/?req=doc&amp;base=LAW&amp;n=532260&amp;dst=101127" TargetMode="External"/><Relationship Id="rId92" Type="http://schemas.openxmlformats.org/officeDocument/2006/relationships/hyperlink" Target="https://login.consultant.ru/link/?req=doc&amp;base=RLAW071&amp;n=408532&amp;dst=100120" TargetMode="External"/><Relationship Id="rId2" Type="http://schemas.openxmlformats.org/officeDocument/2006/relationships/settings" Target="settings.xml"/><Relationship Id="rId29" Type="http://schemas.openxmlformats.org/officeDocument/2006/relationships/hyperlink" Target="https://login.consultant.ru/link/?req=doc&amp;base=LAW&amp;n=532260&amp;dst=101366" TargetMode="External"/><Relationship Id="rId24" Type="http://schemas.openxmlformats.org/officeDocument/2006/relationships/hyperlink" Target="https://login.consultant.ru/link/?req=doc&amp;base=RLAW071&amp;n=408532&amp;dst=100010" TargetMode="External"/><Relationship Id="rId40" Type="http://schemas.openxmlformats.org/officeDocument/2006/relationships/hyperlink" Target="http://&#1077;&#1082;&#1072;&#1090;&#1077;&#1088;&#1080;&#1085;&#1073;&#1091;&#1088;&#1075;.&#1088;&#1092;" TargetMode="External"/><Relationship Id="rId45" Type="http://schemas.openxmlformats.org/officeDocument/2006/relationships/hyperlink" Target="https://login.consultant.ru/link/?req=doc&amp;base=LAW&amp;n=532260&amp;dst=101131" TargetMode="External"/><Relationship Id="rId66" Type="http://schemas.openxmlformats.org/officeDocument/2006/relationships/hyperlink" Target="https://login.consultant.ru/link/?req=doc&amp;base=RLAW071&amp;n=408532&amp;dst=100100" TargetMode="External"/><Relationship Id="rId87" Type="http://schemas.openxmlformats.org/officeDocument/2006/relationships/hyperlink" Target="https://login.consultant.ru/link/?req=doc&amp;base=RLAW071&amp;n=408532&amp;dst=100117" TargetMode="External"/><Relationship Id="rId110" Type="http://schemas.openxmlformats.org/officeDocument/2006/relationships/hyperlink" Target="https://login.consultant.ru/link/?req=doc&amp;base=LAW&amp;n=532260&amp;dst=100428" TargetMode="External"/><Relationship Id="rId115" Type="http://schemas.openxmlformats.org/officeDocument/2006/relationships/hyperlink" Target="https://login.consultant.ru/link/?req=doc&amp;base=RLAW071&amp;n=408532&amp;dst=100158" TargetMode="External"/><Relationship Id="rId131" Type="http://schemas.openxmlformats.org/officeDocument/2006/relationships/hyperlink" Target="https://login.consultant.ru/link/?req=doc&amp;base=RLAW071&amp;n=408532&amp;dst=100173" TargetMode="External"/><Relationship Id="rId136" Type="http://schemas.openxmlformats.org/officeDocument/2006/relationships/hyperlink" Target="https://login.consultant.ru/link/?req=doc&amp;base=RLAW071&amp;n=408532&amp;dst=100179" TargetMode="External"/><Relationship Id="rId61" Type="http://schemas.openxmlformats.org/officeDocument/2006/relationships/hyperlink" Target="https://login.consultant.ru/link/?req=doc&amp;base=RLAW071&amp;n=408532&amp;dst=100090" TargetMode="External"/><Relationship Id="rId82" Type="http://schemas.openxmlformats.org/officeDocument/2006/relationships/hyperlink" Target="https://login.consultant.ru/link/?req=doc&amp;base=RLAW071&amp;n=429260&amp;dst=100022" TargetMode="External"/><Relationship Id="rId19" Type="http://schemas.openxmlformats.org/officeDocument/2006/relationships/hyperlink" Target="https://login.consultant.ru/link/?req=doc&amp;base=LAW&amp;n=538702&amp;dst=1498" TargetMode="External"/><Relationship Id="rId14" Type="http://schemas.openxmlformats.org/officeDocument/2006/relationships/hyperlink" Target="https://login.consultant.ru/link/?req=doc&amp;base=RLAW071&amp;n=408532&amp;dst=100006" TargetMode="External"/><Relationship Id="rId30" Type="http://schemas.openxmlformats.org/officeDocument/2006/relationships/hyperlink" Target="https://login.consultant.ru/link/?req=doc&amp;base=LAW&amp;n=532260" TargetMode="External"/><Relationship Id="rId35" Type="http://schemas.openxmlformats.org/officeDocument/2006/relationships/hyperlink" Target="https://login.consultant.ru/link/?req=doc&amp;base=RLAW071&amp;n=429260&amp;dst=100011" TargetMode="External"/><Relationship Id="rId56" Type="http://schemas.openxmlformats.org/officeDocument/2006/relationships/hyperlink" Target="https://login.consultant.ru/link/?req=doc&amp;base=RLAW071&amp;n=408532&amp;dst=100075" TargetMode="External"/><Relationship Id="rId77" Type="http://schemas.openxmlformats.org/officeDocument/2006/relationships/hyperlink" Target="https://login.consultant.ru/link/?req=doc&amp;base=RLAW071&amp;n=429260&amp;dst=100020" TargetMode="External"/><Relationship Id="rId100" Type="http://schemas.openxmlformats.org/officeDocument/2006/relationships/hyperlink" Target="https://login.consultant.ru/link/?req=doc&amp;base=LAW&amp;n=532260" TargetMode="External"/><Relationship Id="rId105" Type="http://schemas.openxmlformats.org/officeDocument/2006/relationships/hyperlink" Target="https://login.consultant.ru/link/?req=doc&amp;base=LAW&amp;n=532260" TargetMode="External"/><Relationship Id="rId126" Type="http://schemas.openxmlformats.org/officeDocument/2006/relationships/hyperlink" Target="https://login.consultant.ru/link/?req=doc&amp;base=RLAW071&amp;n=408532&amp;dst=100172" TargetMode="External"/><Relationship Id="rId8" Type="http://schemas.openxmlformats.org/officeDocument/2006/relationships/hyperlink" Target="https://login.consultant.ru/link/?req=doc&amp;base=LAW&amp;n=501480&amp;dst=1003" TargetMode="External"/><Relationship Id="rId51" Type="http://schemas.openxmlformats.org/officeDocument/2006/relationships/hyperlink" Target="https://login.consultant.ru/link/?req=doc&amp;base=LAW&amp;n=532260&amp;dst=101482" TargetMode="External"/><Relationship Id="rId72" Type="http://schemas.openxmlformats.org/officeDocument/2006/relationships/hyperlink" Target="https://login.consultant.ru/link/?req=doc&amp;base=LAW&amp;n=532260&amp;dst=101128" TargetMode="External"/><Relationship Id="rId93" Type="http://schemas.openxmlformats.org/officeDocument/2006/relationships/hyperlink" Target="https://login.consultant.ru/link/?req=doc&amp;base=LAW&amp;n=532260" TargetMode="External"/><Relationship Id="rId98" Type="http://schemas.openxmlformats.org/officeDocument/2006/relationships/hyperlink" Target="https://login.consultant.ru/link/?req=doc&amp;base=RLAW071&amp;n=408532&amp;dst=100125" TargetMode="External"/><Relationship Id="rId121" Type="http://schemas.openxmlformats.org/officeDocument/2006/relationships/hyperlink" Target="https://login.consultant.ru/link/?req=doc&amp;base=LAW&amp;n=532260"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408532&amp;dst=100011" TargetMode="External"/><Relationship Id="rId46" Type="http://schemas.openxmlformats.org/officeDocument/2006/relationships/hyperlink" Target="https://login.consultant.ru/link/?req=doc&amp;base=LAW&amp;n=532260&amp;dst=100235" TargetMode="External"/><Relationship Id="rId67" Type="http://schemas.openxmlformats.org/officeDocument/2006/relationships/hyperlink" Target="https://login.consultant.ru/link/?req=doc&amp;base=RLAW071&amp;n=408532&amp;dst=100102" TargetMode="External"/><Relationship Id="rId116" Type="http://schemas.openxmlformats.org/officeDocument/2006/relationships/hyperlink" Target="https://login.consultant.ru/link/?req=doc&amp;base=LAW&amp;n=532260&amp;dst=100468" TargetMode="External"/><Relationship Id="rId137" Type="http://schemas.openxmlformats.org/officeDocument/2006/relationships/hyperlink" Target="https://login.consultant.ru/link/?req=doc&amp;base=RLAW071&amp;n=408532&amp;dst=100180" TargetMode="External"/><Relationship Id="rId20" Type="http://schemas.openxmlformats.org/officeDocument/2006/relationships/hyperlink" Target="https://login.consultant.ru/link/?req=doc&amp;base=RLAW071&amp;n=408532&amp;dst=100006" TargetMode="External"/><Relationship Id="rId41" Type="http://schemas.openxmlformats.org/officeDocument/2006/relationships/hyperlink" Target="https://login.consultant.ru/link/?req=doc&amp;base=RLAW071&amp;n=429260&amp;dst=100012" TargetMode="External"/><Relationship Id="rId62" Type="http://schemas.openxmlformats.org/officeDocument/2006/relationships/hyperlink" Target="https://login.consultant.ru/link/?req=doc&amp;base=RLAW071&amp;n=408532&amp;dst=100092" TargetMode="External"/><Relationship Id="rId83" Type="http://schemas.openxmlformats.org/officeDocument/2006/relationships/hyperlink" Target="https://login.consultant.ru/link/?req=doc&amp;base=RLAW071&amp;n=408532&amp;dst=100114" TargetMode="External"/><Relationship Id="rId88" Type="http://schemas.openxmlformats.org/officeDocument/2006/relationships/hyperlink" Target="https://login.consultant.ru/link/?req=doc&amp;base=RLAW071&amp;n=429260&amp;dst=100020" TargetMode="External"/><Relationship Id="rId111" Type="http://schemas.openxmlformats.org/officeDocument/2006/relationships/hyperlink" Target="https://login.consultant.ru/link/?req=doc&amp;base=RLAW071&amp;n=408532&amp;dst=100147" TargetMode="External"/><Relationship Id="rId132" Type="http://schemas.openxmlformats.org/officeDocument/2006/relationships/hyperlink" Target="https://login.consultant.ru/link/?req=doc&amp;base=RLAW071&amp;n=429260&amp;dst=100033" TargetMode="External"/><Relationship Id="rId15" Type="http://schemas.openxmlformats.org/officeDocument/2006/relationships/hyperlink" Target="https://login.consultant.ru/link/?req=doc&amp;base=RLAW071&amp;n=429260&amp;dst=100006" TargetMode="External"/><Relationship Id="rId36" Type="http://schemas.openxmlformats.org/officeDocument/2006/relationships/hyperlink" Target="https://login.consultant.ru/link/?req=doc&amp;base=LAW&amp;n=532260&amp;dst=100482" TargetMode="External"/><Relationship Id="rId57" Type="http://schemas.openxmlformats.org/officeDocument/2006/relationships/hyperlink" Target="https://login.consultant.ru/link/?req=doc&amp;base=RLAW071&amp;n=408532&amp;dst=100079" TargetMode="External"/><Relationship Id="rId106" Type="http://schemas.openxmlformats.org/officeDocument/2006/relationships/hyperlink" Target="https://login.consultant.ru/link/?req=doc&amp;base=RLAW071&amp;n=408532&amp;dst=100133" TargetMode="External"/><Relationship Id="rId127" Type="http://schemas.openxmlformats.org/officeDocument/2006/relationships/hyperlink" Target="https://login.consultant.ru/link/?req=doc&amp;base=RLAW071&amp;n=429260&amp;dst=100032" TargetMode="External"/><Relationship Id="rId10" Type="http://schemas.openxmlformats.org/officeDocument/2006/relationships/hyperlink" Target="https://login.consultant.ru/link/?req=doc&amp;base=RLAW071&amp;n=417470&amp;dst=100256" TargetMode="External"/><Relationship Id="rId31" Type="http://schemas.openxmlformats.org/officeDocument/2006/relationships/hyperlink" Target="https://login.consultant.ru/link/?req=doc&amp;base=RLAW071&amp;n=429260&amp;dst=100007" TargetMode="External"/><Relationship Id="rId52" Type="http://schemas.openxmlformats.org/officeDocument/2006/relationships/hyperlink" Target="https://login.consultant.ru/link/?req=doc&amp;base=RLAW071&amp;n=408532&amp;dst=100044" TargetMode="External"/><Relationship Id="rId73" Type="http://schemas.openxmlformats.org/officeDocument/2006/relationships/hyperlink" Target="https://login.consultant.ru/link/?req=doc&amp;base=RLAW071&amp;n=408532&amp;dst=100107" TargetMode="External"/><Relationship Id="rId78" Type="http://schemas.openxmlformats.org/officeDocument/2006/relationships/hyperlink" Target="https://login.consultant.ru/link/?req=doc&amp;base=RLAW071&amp;n=429260&amp;dst=100022" TargetMode="External"/><Relationship Id="rId94" Type="http://schemas.openxmlformats.org/officeDocument/2006/relationships/hyperlink" Target="https://login.consultant.ru/link/?req=doc&amp;base=RLAW071&amp;n=408532&amp;dst=100121" TargetMode="External"/><Relationship Id="rId99" Type="http://schemas.openxmlformats.org/officeDocument/2006/relationships/hyperlink" Target="https://login.consultant.ru/link/?req=doc&amp;base=RLAW071&amp;n=429260&amp;dst=100027" TargetMode="External"/><Relationship Id="rId101" Type="http://schemas.openxmlformats.org/officeDocument/2006/relationships/hyperlink" Target="https://login.consultant.ru/link/?req=doc&amp;base=RLAW071&amp;n=408532&amp;dst=100127" TargetMode="External"/><Relationship Id="rId122" Type="http://schemas.openxmlformats.org/officeDocument/2006/relationships/hyperlink" Target="https://login.consultant.ru/link/?req=doc&amp;base=RLAW071&amp;n=408532&amp;dst=10017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32260&amp;dst=100088" TargetMode="External"/><Relationship Id="rId26" Type="http://schemas.openxmlformats.org/officeDocument/2006/relationships/hyperlink" Target="https://login.consultant.ru/link/?req=doc&amp;base=RLAW071&amp;n=429260&amp;dst=100006" TargetMode="External"/><Relationship Id="rId47" Type="http://schemas.openxmlformats.org/officeDocument/2006/relationships/hyperlink" Target="https://login.consultant.ru/link/?req=doc&amp;base=RLAW071&amp;n=429260&amp;dst=100013" TargetMode="External"/><Relationship Id="rId68" Type="http://schemas.openxmlformats.org/officeDocument/2006/relationships/hyperlink" Target="https://login.consultant.ru/link/?req=doc&amp;base=RLAW071&amp;n=408532&amp;dst=100103" TargetMode="External"/><Relationship Id="rId89" Type="http://schemas.openxmlformats.org/officeDocument/2006/relationships/hyperlink" Target="https://login.consultant.ru/link/?req=doc&amp;base=RLAW071&amp;n=429260&amp;dst=100022" TargetMode="External"/><Relationship Id="rId112" Type="http://schemas.openxmlformats.org/officeDocument/2006/relationships/hyperlink" Target="https://login.consultant.ru/link/?req=doc&amp;base=LAW&amp;n=532260&amp;dst=100440" TargetMode="External"/><Relationship Id="rId133" Type="http://schemas.openxmlformats.org/officeDocument/2006/relationships/hyperlink" Target="https://login.consultant.ru/link/?req=doc&amp;base=RLAW071&amp;n=408532&amp;dst=100175" TargetMode="External"/><Relationship Id="rId16" Type="http://schemas.openxmlformats.org/officeDocument/2006/relationships/hyperlink" Target="https://login.consultant.ru/link/?req=doc&amp;base=LAW&amp;n=511790&amp;dst=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14383</Words>
  <Characters>81987</Characters>
  <Application>Microsoft Office Word</Application>
  <DocSecurity>0</DocSecurity>
  <Lines>683</Lines>
  <Paragraphs>192</Paragraphs>
  <ScaleCrop>false</ScaleCrop>
  <Company/>
  <LinksUpToDate>false</LinksUpToDate>
  <CharactersWithSpaces>96178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Василькина Екатерина Николаевна</dc:creator>
  <cp:keywords/>
  <dc:description/>
  <cp:lastModifiedBy>Василькина Екатерина Николаевна</cp:lastModifiedBy>
  <cp:revision>1</cp:revision>
  <dcterms:created xsi:type="dcterms:W3CDTF">2026-07-09T12:37:00Z</dcterms:created>
  <dcterms:modified xsi:type="dcterms:W3CDTF">2026-07-09T12:37:00Z</dcterms:modified>
</cp:coreProperties>
</file>