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0D" w:rsidRPr="00FA6764" w:rsidRDefault="00123EC3" w:rsidP="00500F0D">
      <w:pPr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-302895</wp:posOffset>
            </wp:positionV>
            <wp:extent cx="515620" cy="724535"/>
            <wp:effectExtent l="19050" t="0" r="0" b="0"/>
            <wp:wrapSquare wrapText="bothSides"/>
            <wp:docPr id="1" name="Рисунок 1" descr="Описание: 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F0D" w:rsidRPr="00FA6764">
        <w:rPr>
          <w:rFonts w:ascii="Liberation Serif" w:hAnsi="Liberation Serif" w:cs="Liberation Serif"/>
          <w:b/>
          <w:sz w:val="28"/>
          <w:szCs w:val="28"/>
        </w:rPr>
        <w:br w:type="textWrapping" w:clear="all"/>
      </w:r>
    </w:p>
    <w:p w:rsidR="00123EC3" w:rsidRPr="00FA6764" w:rsidRDefault="00123EC3" w:rsidP="00991C49">
      <w:pPr>
        <w:jc w:val="center"/>
        <w:rPr>
          <w:rFonts w:ascii="Liberation Serif" w:hAnsi="Liberation Serif" w:cs="Liberation Serif"/>
          <w:b/>
        </w:rPr>
      </w:pPr>
      <w:r w:rsidRPr="00FA6764">
        <w:rPr>
          <w:rFonts w:ascii="Liberation Serif" w:hAnsi="Liberation Serif" w:cs="Liberation Serif"/>
          <w:b/>
        </w:rPr>
        <w:t>СВЕРДЛОВСКАЯ ОБЛАСТЬ</w:t>
      </w:r>
    </w:p>
    <w:p w:rsidR="00123EC3" w:rsidRPr="00FA6764" w:rsidRDefault="00123EC3" w:rsidP="00991C49">
      <w:pPr>
        <w:spacing w:line="233" w:lineRule="auto"/>
        <w:jc w:val="center"/>
        <w:rPr>
          <w:rFonts w:ascii="Liberation Serif" w:hAnsi="Liberation Serif" w:cs="Liberation Serif"/>
          <w:b/>
        </w:rPr>
      </w:pPr>
      <w:r w:rsidRPr="00FA6764">
        <w:rPr>
          <w:rFonts w:ascii="Liberation Serif" w:hAnsi="Liberation Serif" w:cs="Liberation Serif"/>
          <w:b/>
        </w:rPr>
        <w:t>АДМИНИСТРАЦИЯ КАМЕНСК-УРАЛЬСКОГОГОРОДСКОГО ОКРУГА</w:t>
      </w:r>
    </w:p>
    <w:p w:rsidR="00123EC3" w:rsidRPr="00FA6764" w:rsidRDefault="00123EC3" w:rsidP="00991C49">
      <w:pPr>
        <w:spacing w:before="40" w:line="233" w:lineRule="auto"/>
        <w:jc w:val="center"/>
        <w:rPr>
          <w:rFonts w:ascii="Liberation Serif" w:hAnsi="Liberation Serif" w:cs="Liberation Serif"/>
          <w:b/>
          <w:spacing w:val="50"/>
        </w:rPr>
      </w:pPr>
      <w:r w:rsidRPr="00FA6764">
        <w:rPr>
          <w:rFonts w:ascii="Liberation Serif" w:hAnsi="Liberation Serif" w:cs="Liberation Serif"/>
          <w:b/>
          <w:spacing w:val="50"/>
        </w:rPr>
        <w:t>ПОСТАНОВЛЕНИЕ</w:t>
      </w:r>
    </w:p>
    <w:p w:rsidR="00123EC3" w:rsidRPr="00FA6764" w:rsidRDefault="00C051B3" w:rsidP="00123EC3">
      <w:pPr>
        <w:spacing w:before="4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line id="Line 3" o:spid="_x0000_s1026" style="position:absolute;z-index:251659264;visibility:visible;mso-wrap-distance-top:-6e-5mm;mso-wrap-distance-bottom:-6e-5mm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gA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" o:allowincell="f" strokeweight="4.5pt">
            <v:stroke linestyle="thinThick"/>
          </v:line>
        </w:pict>
      </w:r>
      <w:r w:rsidR="00A9440F">
        <w:rPr>
          <w:rFonts w:ascii="Liberation Serif" w:hAnsi="Liberation Serif" w:cs="Liberation Serif"/>
          <w:sz w:val="28"/>
          <w:szCs w:val="28"/>
        </w:rPr>
        <w:t>от  19.12.2024   №  937</w:t>
      </w:r>
    </w:p>
    <w:p w:rsidR="00123EC3" w:rsidRPr="00FA6764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 год</w:t>
      </w:r>
    </w:p>
    <w:p w:rsidR="00123EC3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В соответствии со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статьей 44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Фед</w:t>
      </w:r>
      <w:r w:rsidR="000402AD" w:rsidRPr="00FA6764">
        <w:rPr>
          <w:rFonts w:ascii="Liberation Serif" w:hAnsi="Liberation Serif" w:cs="Liberation Serif"/>
          <w:sz w:val="28"/>
          <w:szCs w:val="28"/>
        </w:rPr>
        <w:t>ерального закона от 31 июля 2020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года       № 248-ФЗ «О государственном контроле (надзоре) и муниципальном контроле в Российской Федерации»,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Думы Каменск-Уральского городского округа от 15.09.2021 № 901 </w:t>
      </w:r>
      <w:r w:rsidR="00164C1B" w:rsidRPr="00FA6764">
        <w:rPr>
          <w:rFonts w:ascii="Liberation Serif" w:eastAsia="Calibri" w:hAnsi="Liberation Serif" w:cs="Liberation Serif"/>
          <w:sz w:val="28"/>
          <w:szCs w:val="28"/>
        </w:rPr>
        <w:t xml:space="preserve">                     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«О муниципальном контроле в сфере благоустройства на территории Каменск-Уральского городского округа» </w:t>
      </w:r>
      <w:r w:rsidRPr="00FA6764">
        <w:rPr>
          <w:rFonts w:ascii="Liberation Serif" w:hAnsi="Liberation Serif" w:cs="Liberation Serif"/>
          <w:sz w:val="28"/>
          <w:szCs w:val="28"/>
        </w:rPr>
        <w:t>Администрация Каменск-Уральского городского округа</w:t>
      </w:r>
    </w:p>
    <w:p w:rsidR="00123EC3" w:rsidRPr="00FA6764" w:rsidRDefault="00123EC3" w:rsidP="00123EC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123EC3" w:rsidRPr="00FA6764" w:rsidRDefault="00123EC3" w:rsidP="00500F0D">
      <w:pPr>
        <w:pStyle w:val="a6"/>
        <w:tabs>
          <w:tab w:val="left" w:pos="993"/>
        </w:tabs>
        <w:spacing w:after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</w:t>
      </w:r>
      <w:r w:rsidR="00F47F49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год (прилагается). </w:t>
      </w:r>
    </w:p>
    <w:p w:rsidR="00123EC3" w:rsidRPr="00FA6764" w:rsidRDefault="00123EC3" w:rsidP="00500F0D">
      <w:pPr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контрольного органа (на официальном сайте муниципального образования).</w:t>
      </w:r>
    </w:p>
    <w:p w:rsidR="00123EC3" w:rsidRPr="00FA6764" w:rsidRDefault="00123EC3" w:rsidP="00500F0D">
      <w:pPr>
        <w:tabs>
          <w:tab w:val="left" w:pos="993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городского округа </w:t>
      </w:r>
      <w:proofErr w:type="spellStart"/>
      <w:r w:rsidRPr="00FA6764">
        <w:rPr>
          <w:rFonts w:ascii="Liberation Serif" w:hAnsi="Liberation Serif" w:cs="Liberation Serif"/>
          <w:sz w:val="28"/>
          <w:szCs w:val="28"/>
        </w:rPr>
        <w:t>Горенкова</w:t>
      </w:r>
      <w:proofErr w:type="spellEnd"/>
      <w:r w:rsidR="00F47F49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В.В.</w:t>
      </w:r>
    </w:p>
    <w:p w:rsidR="00123EC3" w:rsidRPr="00FA6764" w:rsidRDefault="00123EC3" w:rsidP="00123EC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Pr="00FA6764">
        <w:rPr>
          <w:rFonts w:ascii="Liberation Serif" w:hAnsi="Liberation Serif" w:cs="Liberation Serif"/>
          <w:sz w:val="28"/>
          <w:szCs w:val="28"/>
        </w:rPr>
        <w:tab/>
      </w:r>
      <w:r w:rsidR="000402AD" w:rsidRPr="00FA6764">
        <w:rPr>
          <w:rFonts w:ascii="Liberation Serif" w:hAnsi="Liberation Serif" w:cs="Liberation Serif"/>
          <w:sz w:val="28"/>
          <w:szCs w:val="28"/>
        </w:rPr>
        <w:t xml:space="preserve">                   А</w:t>
      </w:r>
      <w:r w:rsidRPr="00FA6764">
        <w:rPr>
          <w:rFonts w:ascii="Liberation Serif" w:hAnsi="Liberation Serif" w:cs="Liberation Serif"/>
          <w:sz w:val="28"/>
          <w:szCs w:val="28"/>
        </w:rPr>
        <w:t>.А. Герасимов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A6764" w:rsidRDefault="00FA6764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FA6764" w:rsidRDefault="00FA6764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991C49" w:rsidRDefault="00991C49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  <w:sectPr w:rsidR="00991C49" w:rsidSect="00991C49">
          <w:headerReference w:type="default" r:id="rId9"/>
          <w:headerReference w:type="first" r:id="rId10"/>
          <w:pgSz w:w="11906" w:h="16838"/>
          <w:pgMar w:top="238" w:right="567" w:bottom="1134" w:left="1701" w:header="278" w:footer="709" w:gutter="0"/>
          <w:pgNumType w:start="1"/>
          <w:cols w:space="708"/>
          <w:titlePg/>
          <w:docGrid w:linePitch="360"/>
        </w:sectPr>
      </w:pP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123EC3" w:rsidRPr="00FA6764" w:rsidRDefault="00123EC3" w:rsidP="00123EC3">
      <w:pPr>
        <w:pStyle w:val="ConsPlusNormal"/>
        <w:ind w:left="5103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123EC3" w:rsidRPr="00FA6764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Каменск-Уральского</w:t>
      </w:r>
      <w:r w:rsidR="00A9440F">
        <w:rPr>
          <w:rFonts w:ascii="Liberation Serif" w:hAnsi="Liberation Serif" w:cs="Liberation Serif"/>
          <w:sz w:val="28"/>
          <w:szCs w:val="28"/>
        </w:rPr>
        <w:t xml:space="preserve"> городского округа от 19.12.2024 № 937</w:t>
      </w:r>
    </w:p>
    <w:p w:rsidR="00123EC3" w:rsidRPr="00FA6764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благоустройства</w:t>
      </w:r>
    </w:p>
    <w:p w:rsidR="00123EC3" w:rsidRPr="00FA6764" w:rsidRDefault="00123EC3" w:rsidP="00123EC3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на территории Каменск-Уральского городского округа на 202</w:t>
      </w:r>
      <w:r w:rsidR="000402AD" w:rsidRPr="00FA6764">
        <w:rPr>
          <w:rFonts w:ascii="Liberation Serif" w:hAnsi="Liberation Serif" w:cs="Liberation Serif"/>
          <w:sz w:val="28"/>
          <w:szCs w:val="28"/>
        </w:rPr>
        <w:t>5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год»</w:t>
      </w: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благоустройства на территории Каменск-Уральского городского округа на 2025 год</w:t>
      </w:r>
    </w:p>
    <w:p w:rsidR="00123EC3" w:rsidRPr="00FA6764" w:rsidRDefault="00123EC3" w:rsidP="00123EC3">
      <w:pPr>
        <w:pStyle w:val="a6"/>
        <w:spacing w:after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6764">
        <w:rPr>
          <w:rFonts w:ascii="Liberation Serif" w:hAnsi="Liberation Serif" w:cs="Liberation Serif"/>
          <w:b/>
          <w:sz w:val="28"/>
          <w:szCs w:val="28"/>
        </w:rPr>
        <w:t>(далее</w:t>
      </w:r>
      <w:r w:rsidR="00164C1B" w:rsidRPr="00FA6764">
        <w:rPr>
          <w:rFonts w:ascii="Liberation Serif" w:hAnsi="Liberation Serif" w:cs="Liberation Serif"/>
          <w:b/>
          <w:sz w:val="28"/>
          <w:szCs w:val="28"/>
        </w:rPr>
        <w:t xml:space="preserve"> также</w:t>
      </w:r>
      <w:r w:rsidRPr="00FA6764"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 w:rsidR="00164C1B" w:rsidRPr="00FA6764">
        <w:rPr>
          <w:rFonts w:ascii="Liberation Serif" w:hAnsi="Liberation Serif" w:cs="Liberation Serif"/>
          <w:b/>
          <w:sz w:val="28"/>
          <w:szCs w:val="28"/>
        </w:rPr>
        <w:t>п</w:t>
      </w:r>
      <w:r w:rsidRPr="00FA6764">
        <w:rPr>
          <w:rFonts w:ascii="Liberation Serif" w:hAnsi="Liberation Serif" w:cs="Liberation Serif"/>
          <w:b/>
          <w:sz w:val="28"/>
          <w:szCs w:val="28"/>
        </w:rPr>
        <w:t>рограмма профилактики</w:t>
      </w:r>
      <w:r w:rsidR="00100EE0" w:rsidRPr="00FA6764">
        <w:rPr>
          <w:rFonts w:ascii="Liberation Serif" w:hAnsi="Liberation Serif" w:cs="Liberation Serif"/>
          <w:b/>
          <w:sz w:val="28"/>
          <w:szCs w:val="28"/>
        </w:rPr>
        <w:t>, Программа</w:t>
      </w:r>
      <w:r w:rsidRPr="00FA6764">
        <w:rPr>
          <w:rFonts w:ascii="Liberation Serif" w:hAnsi="Liberation Serif" w:cs="Liberation Serif"/>
          <w:b/>
          <w:sz w:val="28"/>
          <w:szCs w:val="28"/>
        </w:rPr>
        <w:t>)</w:t>
      </w:r>
    </w:p>
    <w:p w:rsidR="00123EC3" w:rsidRPr="00FA6764" w:rsidRDefault="00123EC3" w:rsidP="00123EC3">
      <w:pPr>
        <w:rPr>
          <w:rFonts w:ascii="Liberation Serif" w:hAnsi="Liberation Serif" w:cs="Liberation Serif"/>
          <w:sz w:val="28"/>
          <w:szCs w:val="28"/>
        </w:rPr>
      </w:pPr>
    </w:p>
    <w:p w:rsidR="00FA6764" w:rsidRPr="00FA6764" w:rsidRDefault="00123EC3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0402AD" w:rsidRPr="00FA6764">
        <w:rPr>
          <w:rFonts w:ascii="Liberation Serif" w:hAnsi="Liberation Serif" w:cs="Liberation Serif"/>
          <w:sz w:val="28"/>
          <w:szCs w:val="28"/>
        </w:rPr>
        <w:t>1</w:t>
      </w:r>
      <w:r w:rsidRPr="00FA6764">
        <w:rPr>
          <w:rFonts w:ascii="Liberation Serif" w:hAnsi="Liberation Serif" w:cs="Liberation Serif"/>
          <w:sz w:val="28"/>
          <w:szCs w:val="28"/>
        </w:rPr>
        <w:t>.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bCs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123EC3" w:rsidRPr="00FA6764" w:rsidRDefault="00123EC3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>программа профилактики</w:t>
      </w:r>
    </w:p>
    <w:p w:rsidR="00123EC3" w:rsidRPr="00FA6764" w:rsidRDefault="00123EC3" w:rsidP="00123E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</w:t>
      </w:r>
      <w:r w:rsidR="000402AD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Настоящая  программа профилактики  разработана в соответствии со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статьей 44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Фед</w:t>
      </w:r>
      <w:r w:rsidR="000402AD" w:rsidRPr="00FA6764">
        <w:rPr>
          <w:rFonts w:ascii="Liberation Serif" w:hAnsi="Liberation Serif" w:cs="Liberation Serif"/>
          <w:sz w:val="28"/>
          <w:szCs w:val="28"/>
        </w:rPr>
        <w:t>ерального закона от 31 июля 2020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года № 248-ФЗ 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FA6764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благоустройства на территории Каменск-Уральского городского округа.  </w:t>
      </w:r>
    </w:p>
    <w:p w:rsidR="00123EC3" w:rsidRPr="00FA6764" w:rsidRDefault="00123EC3" w:rsidP="00164C1B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</w:t>
      </w:r>
      <w:r w:rsidR="000402AD" w:rsidRPr="00FA6764">
        <w:rPr>
          <w:rFonts w:ascii="Liberation Serif" w:hAnsi="Liberation Serif" w:cs="Liberation Serif"/>
          <w:sz w:val="28"/>
          <w:szCs w:val="28"/>
        </w:rPr>
        <w:t>стройства на территории Каменск</w:t>
      </w:r>
      <w:r w:rsidR="00164C1B" w:rsidRPr="00FA6764">
        <w:rPr>
          <w:rFonts w:ascii="Liberation Serif" w:hAnsi="Liberation Serif" w:cs="Liberation Serif"/>
          <w:sz w:val="28"/>
          <w:szCs w:val="28"/>
        </w:rPr>
        <w:t>-</w:t>
      </w:r>
      <w:r w:rsidRPr="00FA6764">
        <w:rPr>
          <w:rFonts w:ascii="Liberation Serif" w:hAnsi="Liberation Serif" w:cs="Liberation Serif"/>
          <w:sz w:val="28"/>
          <w:szCs w:val="28"/>
        </w:rPr>
        <w:t>Уральского городского округа.</w:t>
      </w: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В соответствии с Положением «</w:t>
      </w:r>
      <w:r w:rsidRPr="00FA6764">
        <w:rPr>
          <w:rFonts w:ascii="Liberation Serif" w:eastAsia="Calibri" w:hAnsi="Liberation Serif" w:cs="Liberation Serif"/>
          <w:sz w:val="28"/>
          <w:szCs w:val="28"/>
        </w:rPr>
        <w:t>О муниципальном контроле в сфере благоустройства на территории Каменск-Уральского городского округа»</w:t>
      </w:r>
      <w:r w:rsidR="000402AD" w:rsidRPr="00FA6764">
        <w:rPr>
          <w:rFonts w:ascii="Liberation Serif" w:eastAsia="Calibri" w:hAnsi="Liberation Serif" w:cs="Liberation Serif"/>
          <w:sz w:val="28"/>
          <w:szCs w:val="28"/>
        </w:rPr>
        <w:t>,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утвержденным решением Думы Каменск-Уральского городского округа от 15.09.2021  № 901 (далее – Положение) п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редметом муниципального контроля в сфере благоустройства 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является соблюдение гражданами и организациями Правил благоустройства территории Каменск-Уральского городского округа, утвержденных решением</w:t>
      </w:r>
      <w:r w:rsidR="000402AD"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Городской Думы города Каменска-У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ральского от 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18.07.2012 № 548 (далее – Правила благоустройства), 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FA6764">
        <w:rPr>
          <w:rFonts w:ascii="Liberation Serif" w:hAnsi="Liberation Serif" w:cs="Liberation Serif"/>
          <w:sz w:val="28"/>
          <w:szCs w:val="28"/>
        </w:rPr>
        <w:t>(далее также – обязательные требования)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23EC3" w:rsidRPr="00FA6764" w:rsidRDefault="00123EC3" w:rsidP="00123EC3">
      <w:pPr>
        <w:pStyle w:val="msonormalbullet3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color w:val="000000"/>
          <w:sz w:val="28"/>
          <w:szCs w:val="28"/>
        </w:rPr>
        <w:t>Органом местного самоуправления Каменск-Уральского городского округа, уполномоченным на осуществление муниципального контроля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в сфере благоустройства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, является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Администрация Каменск-Уральского городского округа (далее – Администрация городского округа). 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Style w:val="a7"/>
          <w:rFonts w:ascii="Liberation Serif" w:hAnsi="Liberation Serif" w:cs="Liberation Serif"/>
          <w:b w:val="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Муниципальный контроль в сфере благоустройства от имени Администрации городского округа осуществляется </w:t>
      </w:r>
      <w:r w:rsidRPr="00FA6764">
        <w:rPr>
          <w:rFonts w:ascii="Liberation Serif" w:hAnsi="Liberation Serif" w:cs="Liberation Serif"/>
          <w:b/>
          <w:sz w:val="28"/>
          <w:szCs w:val="28"/>
        </w:rPr>
        <w:t>т</w:t>
      </w:r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 xml:space="preserve">ерриториальными органами    Администрации    Каменск-Уральского   городского округа «Администрация Красногорского района» и «Администрация </w:t>
      </w:r>
      <w:proofErr w:type="spellStart"/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>Синарского</w:t>
      </w:r>
      <w:proofErr w:type="spellEnd"/>
      <w:r w:rsidRPr="00FA6764">
        <w:rPr>
          <w:rStyle w:val="a7"/>
          <w:rFonts w:ascii="Liberation Serif" w:hAnsi="Liberation Serif" w:cs="Liberation Serif"/>
          <w:b w:val="0"/>
          <w:sz w:val="28"/>
          <w:szCs w:val="28"/>
        </w:rPr>
        <w:t xml:space="preserve"> района» (далее – органы муниципального контроля).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Должностными лицами, уполномоченными на принятие решений о проведении контрольных мероприятий при осуществлении муниципального контроля в сфере благоустройства</w:t>
      </w:r>
      <w:r w:rsidR="00100EE0" w:rsidRPr="00FA6764">
        <w:rPr>
          <w:rFonts w:ascii="Liberation Serif" w:hAnsi="Liberation Serif" w:cs="Liberation Serif"/>
          <w:sz w:val="28"/>
          <w:szCs w:val="28"/>
        </w:rPr>
        <w:t>,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являются глава Администрации Красногорского  района, глава Администрации </w:t>
      </w:r>
      <w:proofErr w:type="spellStart"/>
      <w:r w:rsidRPr="00FA6764">
        <w:rPr>
          <w:rFonts w:ascii="Liberation Serif" w:hAnsi="Liberation Serif" w:cs="Liberation Serif"/>
          <w:sz w:val="28"/>
          <w:szCs w:val="28"/>
        </w:rPr>
        <w:t>Синарского</w:t>
      </w:r>
      <w:proofErr w:type="spellEnd"/>
      <w:r w:rsidRPr="00FA6764">
        <w:rPr>
          <w:rFonts w:ascii="Liberation Serif" w:hAnsi="Liberation Serif" w:cs="Liberation Serif"/>
          <w:sz w:val="28"/>
          <w:szCs w:val="28"/>
        </w:rPr>
        <w:t xml:space="preserve"> района (далее - глава Администрации района).</w:t>
      </w:r>
    </w:p>
    <w:p w:rsidR="00123EC3" w:rsidRPr="00FA6764" w:rsidRDefault="00123EC3" w:rsidP="00123EC3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Должностными лицами, уполномоченными на осуществление муниципального контроля, являются муниципальные служащие, замещающие старшие должности муниципальной службы в органах муниципального контроля, в соответствии с установленными должностными обязанностями (далее также 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- </w:t>
      </w:r>
      <w:r w:rsidRPr="00FA6764">
        <w:rPr>
          <w:rFonts w:ascii="Liberation Serif" w:hAnsi="Liberation Serif" w:cs="Liberation Serif"/>
          <w:sz w:val="28"/>
          <w:szCs w:val="28"/>
        </w:rPr>
        <w:t>инспектор).</w:t>
      </w:r>
    </w:p>
    <w:p w:rsidR="00123EC3" w:rsidRPr="00FA6764" w:rsidRDefault="00123EC3" w:rsidP="00123EC3">
      <w:pPr>
        <w:pStyle w:val="msonormalbullet2gifbullet1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3. Объектами муниципального контроля</w:t>
      </w:r>
      <w:r w:rsidR="008A3B56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в сфере благоустройства являются: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3EC3" w:rsidRPr="00FA6764" w:rsidRDefault="00123EC3" w:rsidP="00123EC3">
      <w:pPr>
        <w:pStyle w:val="msonormalbullet2gifbullet2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123EC3" w:rsidRPr="00FA6764" w:rsidRDefault="00123EC3" w:rsidP="00123EC3">
      <w:pPr>
        <w:pStyle w:val="msonormalbullet2gifbullet3gif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 объектах муниципального контроля для целей их учета органы муниципального контроля использует информацию, представляемую им в соответствии с нормативными правовыми актами, информацию органов муниципального </w:t>
      </w:r>
      <w:r w:rsidRPr="00FA6764">
        <w:rPr>
          <w:rFonts w:ascii="Liberation Serif" w:hAnsi="Liberation Serif" w:cs="Liberation Serif"/>
          <w:sz w:val="28"/>
          <w:szCs w:val="28"/>
        </w:rPr>
        <w:lastRenderedPageBreak/>
        <w:t>контроля, получаемую в рамках межведомственного взаимодействия, а также общедоступную информацию.</w:t>
      </w:r>
    </w:p>
    <w:p w:rsidR="00123EC3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</w:t>
      </w:r>
    </w:p>
    <w:p w:rsidR="00FA6764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i/>
          <w:color w:val="FF0000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Перечень объектов муниципального контроля утверждается приказом главы Администрации района.</w:t>
      </w:r>
    </w:p>
    <w:p w:rsidR="00123EC3" w:rsidRPr="00FA6764" w:rsidRDefault="00123EC3" w:rsidP="00164C1B">
      <w:pPr>
        <w:pStyle w:val="a6"/>
        <w:spacing w:before="0" w:beforeAutospacing="0" w:after="0"/>
        <w:ind w:firstLine="567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Под </w:t>
      </w:r>
      <w:r w:rsidR="0007692E">
        <w:rPr>
          <w:rFonts w:ascii="Liberation Serif" w:hAnsi="Liberation Serif" w:cs="Liberation Serif"/>
          <w:color w:val="000000"/>
          <w:sz w:val="28"/>
          <w:szCs w:val="28"/>
        </w:rPr>
        <w:t>под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>контрол</w:t>
      </w:r>
      <w:r w:rsidR="0007692E">
        <w:rPr>
          <w:rFonts w:ascii="Liberation Serif" w:hAnsi="Liberation Serif" w:cs="Liberation Serif"/>
          <w:color w:val="000000"/>
          <w:sz w:val="28"/>
          <w:szCs w:val="28"/>
        </w:rPr>
        <w:t>ьными субъектами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Плановые и внеплановые проверки в 2024 году не проводились.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В рамках проведения работы по профилактике нарушений обязательных требований законодательства в сфере благоустройства на территории Каменск-Уральского городского округа в 202</w:t>
      </w:r>
      <w:r w:rsidR="00781008" w:rsidRPr="00FA6764">
        <w:rPr>
          <w:rFonts w:ascii="Liberation Serif" w:hAnsi="Liberation Serif" w:cs="Liberation Serif"/>
          <w:sz w:val="28"/>
          <w:szCs w:val="28"/>
        </w:rPr>
        <w:t>4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году были разработаны и размещены для ознакомления на сайте органа местного самоуправления: 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благоустройства;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реестр подконтрольных субъектов.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С юридическими лицами и индивидуальными предпринимателями, физическими лицами в 2024 году проводилась информационно-разъяснительная работа, направленная на предотвращение нарушений с их стороны.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4. Типичными нарушениями обязательных требований законодательства, установленных в сфере благоустройства являются: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1)</w:t>
      </w:r>
      <w:r w:rsidRPr="00FA6764">
        <w:rPr>
          <w:rFonts w:ascii="Liberation Serif" w:hAnsi="Liberation Serif" w:cs="Liberation Serif"/>
          <w:color w:val="000000"/>
          <w:sz w:val="28"/>
          <w:szCs w:val="28"/>
        </w:rPr>
        <w:t xml:space="preserve"> несоблюдение гражданами и организациями Правил благоустройства территории Каменск-Уральского городского округа;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2) несоблюдение подконтрольными субъектами обязательных требований при осуществлении земляных работ.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Несоблюдение подконтрольными субъектами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</w:t>
      </w:r>
    </w:p>
    <w:p w:rsidR="00123EC3" w:rsidRPr="00FA6764" w:rsidRDefault="00123EC3" w:rsidP="00164C1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Снижение рисков причинения вреда охраняемым законом ценностям может быть обеспечено за счет информированности субъектов контроля об обязательных требованиях и формирования мотивации к добросовестному поведению.</w:t>
      </w:r>
    </w:p>
    <w:p w:rsidR="00123EC3" w:rsidRPr="00FA6764" w:rsidRDefault="00123EC3" w:rsidP="00164C1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В 202</w:t>
      </w:r>
      <w:r w:rsidR="00E91C8E" w:rsidRPr="00FA6764">
        <w:rPr>
          <w:rFonts w:ascii="Liberation Serif" w:eastAsia="Calibri" w:hAnsi="Liberation Serif" w:cs="Liberation Serif"/>
          <w:sz w:val="28"/>
          <w:szCs w:val="28"/>
        </w:rPr>
        <w:t>4</w:t>
      </w:r>
      <w:r w:rsidRPr="00FA6764">
        <w:rPr>
          <w:rFonts w:ascii="Liberation Serif" w:eastAsia="Calibri" w:hAnsi="Liberation Serif" w:cs="Liberation Serif"/>
          <w:sz w:val="28"/>
          <w:szCs w:val="28"/>
        </w:rPr>
        <w:t xml:space="preserve"> году с</w:t>
      </w:r>
      <w:r w:rsidRPr="00FA6764">
        <w:rPr>
          <w:rFonts w:ascii="Liberation Serif" w:hAnsi="Liberation Serif" w:cs="Liberation Serif"/>
          <w:sz w:val="28"/>
          <w:szCs w:val="28"/>
        </w:rPr>
        <w:t>лучаи причинения ущерба, возникшие в результате нарушения юридическими лицами и индивидуальными предпринимателями обязательных требований, установленных в сфере благоустройства, не выявлены, в связи с отсутствием контрольных мероприятий.</w:t>
      </w:r>
    </w:p>
    <w:p w:rsidR="00E91C8E" w:rsidRPr="00FA6764" w:rsidRDefault="00E91C8E" w:rsidP="00FA6764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lastRenderedPageBreak/>
        <w:t xml:space="preserve">Раздел 2. Цели и задачи реализации </w:t>
      </w:r>
      <w:r w:rsidR="000402AD" w:rsidRPr="00FA6764">
        <w:rPr>
          <w:rFonts w:ascii="Liberation Serif" w:hAnsi="Liberation Serif" w:cs="Liberation Serif"/>
          <w:sz w:val="28"/>
          <w:szCs w:val="28"/>
        </w:rPr>
        <w:t>п</w:t>
      </w:r>
      <w:r w:rsidRPr="00FA6764">
        <w:rPr>
          <w:rFonts w:ascii="Liberation Serif" w:hAnsi="Liberation Serif" w:cs="Liberation Serif"/>
          <w:sz w:val="28"/>
          <w:szCs w:val="28"/>
        </w:rPr>
        <w:t>рограммы профилактики</w:t>
      </w:r>
    </w:p>
    <w:p w:rsidR="00FC21FC" w:rsidRPr="00FA6764" w:rsidRDefault="00FC21FC" w:rsidP="00E91C8E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64C1B" w:rsidRPr="00FA6764" w:rsidRDefault="000402AD" w:rsidP="00164C1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1. </w:t>
      </w:r>
      <w:r w:rsidR="00991C49">
        <w:rPr>
          <w:rFonts w:ascii="Liberation Serif" w:hAnsi="Liberation Serif" w:cs="Liberation Serif"/>
          <w:sz w:val="28"/>
          <w:szCs w:val="28"/>
        </w:rPr>
        <w:t>Ц</w:t>
      </w:r>
      <w:r w:rsidR="00991C49" w:rsidRPr="00FA6764">
        <w:rPr>
          <w:rFonts w:ascii="Liberation Serif" w:hAnsi="Liberation Serif" w:cs="Liberation Serif"/>
          <w:sz w:val="28"/>
          <w:szCs w:val="28"/>
        </w:rPr>
        <w:t xml:space="preserve">ели и задачи </w:t>
      </w:r>
      <w:r w:rsidR="00164C1B" w:rsidRPr="00FA6764">
        <w:rPr>
          <w:rFonts w:ascii="Liberation Serif" w:hAnsi="Liberation Serif" w:cs="Liberation Serif"/>
          <w:sz w:val="28"/>
          <w:szCs w:val="28"/>
        </w:rPr>
        <w:t>Программ</w:t>
      </w:r>
      <w:r w:rsidR="00991C49">
        <w:rPr>
          <w:rFonts w:ascii="Liberation Serif" w:hAnsi="Liberation Serif" w:cs="Liberation Serif"/>
          <w:sz w:val="28"/>
          <w:szCs w:val="28"/>
        </w:rPr>
        <w:t>ы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основаны</w:t>
      </w:r>
      <w:r w:rsidR="00EA5DF5">
        <w:rPr>
          <w:rFonts w:ascii="Liberation Serif" w:hAnsi="Liberation Serif" w:cs="Liberation Serif"/>
          <w:sz w:val="28"/>
          <w:szCs w:val="28"/>
        </w:rPr>
        <w:t xml:space="preserve"> </w:t>
      </w:r>
      <w:r w:rsidR="00164C1B" w:rsidRPr="00FA6764">
        <w:rPr>
          <w:rFonts w:ascii="Liberation Serif" w:hAnsi="Liberation Serif" w:cs="Liberation Serif"/>
          <w:sz w:val="28"/>
          <w:szCs w:val="28"/>
        </w:rPr>
        <w:t>на описании подконтрольной среды</w:t>
      </w:r>
      <w:r w:rsidR="00EA5DF5">
        <w:rPr>
          <w:rFonts w:ascii="Liberation Serif" w:hAnsi="Liberation Serif" w:cs="Liberation Serif"/>
          <w:sz w:val="28"/>
          <w:szCs w:val="28"/>
        </w:rPr>
        <w:t xml:space="preserve"> и</w:t>
      </w:r>
      <w:r w:rsidR="00164C1B" w:rsidRPr="00FA6764">
        <w:rPr>
          <w:rFonts w:ascii="Liberation Serif" w:hAnsi="Liberation Serif" w:cs="Liberation Serif"/>
          <w:sz w:val="28"/>
          <w:szCs w:val="28"/>
        </w:rPr>
        <w:t xml:space="preserve"> направлены на минимизацию рисков причинения вреда охраняемым законом ценностям и (или) ущерба.</w:t>
      </w:r>
    </w:p>
    <w:p w:rsidR="00727127" w:rsidRPr="00FA6764" w:rsidRDefault="000402AD" w:rsidP="007271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</w:t>
      </w:r>
      <w:r w:rsidR="00727127" w:rsidRPr="00FA6764">
        <w:rPr>
          <w:rFonts w:ascii="Liberation Serif" w:hAnsi="Liberation Serif" w:cs="Liberation Serif"/>
          <w:sz w:val="28"/>
          <w:szCs w:val="28"/>
        </w:rPr>
        <w:t xml:space="preserve"> Целями Программы являются: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1)</w:t>
      </w:r>
      <w:r w:rsidR="0060352E">
        <w:rPr>
          <w:rFonts w:ascii="Liberation Serif" w:hAnsi="Liberation Serif" w:cs="Liberation Serif"/>
          <w:sz w:val="28"/>
          <w:szCs w:val="28"/>
        </w:rPr>
        <w:t xml:space="preserve"> </w:t>
      </w:r>
      <w:r w:rsidR="00727127" w:rsidRPr="00FA6764">
        <w:rPr>
          <w:rFonts w:ascii="Liberation Serif" w:hAnsi="Liberation Serif" w:cs="Liberation Serif"/>
          <w:sz w:val="28"/>
          <w:szCs w:val="28"/>
        </w:rPr>
        <w:t>предупреждение нарушений подконтрольными субъектами обязательных требований;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2) </w:t>
      </w:r>
      <w:r w:rsidR="00727127" w:rsidRPr="00FA6764">
        <w:rPr>
          <w:rFonts w:ascii="Liberation Serif" w:hAnsi="Liberation Serif" w:cs="Liberation Serif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:rsidR="00727127" w:rsidRPr="00FA6764" w:rsidRDefault="00FA6764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3)   </w:t>
      </w:r>
      <w:r w:rsidR="00727127" w:rsidRPr="00FA6764">
        <w:rPr>
          <w:rFonts w:ascii="Liberation Serif" w:hAnsi="Liberation Serif" w:cs="Liberation Serif"/>
          <w:sz w:val="28"/>
          <w:szCs w:val="28"/>
        </w:rPr>
        <w:t>профилактика нарушений обязательных требований;</w:t>
      </w:r>
    </w:p>
    <w:p w:rsidR="00727127" w:rsidRPr="00FA6764" w:rsidRDefault="00727127" w:rsidP="00FA676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4)    создание у подконтрольных субъектов мотивации к добросовестному поведению и неукоснительному соблюдению обязательных требований,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27127" w:rsidRPr="00FA6764" w:rsidRDefault="00727127" w:rsidP="0072712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5) снижение административной нагрузки на подконтрольные субъекты,</w:t>
      </w:r>
      <w:r w:rsidR="009A4E66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>повышение прозрачности системы муниципального контроля.</w:t>
      </w:r>
    </w:p>
    <w:p w:rsidR="00E91C8E" w:rsidRPr="00FA6764" w:rsidRDefault="000402AD" w:rsidP="00E91C8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3. </w:t>
      </w:r>
      <w:r w:rsidR="004F4651" w:rsidRPr="00FA6764">
        <w:rPr>
          <w:rFonts w:ascii="Liberation Serif" w:hAnsi="Liberation Serif" w:cs="Liberation Serif"/>
          <w:sz w:val="28"/>
          <w:szCs w:val="28"/>
        </w:rPr>
        <w:t>Задачами  Программы</w:t>
      </w:r>
      <w:r w:rsidR="00E91C8E" w:rsidRPr="00FA6764"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1)</w:t>
      </w:r>
      <w:r w:rsidR="00FA6764" w:rsidRPr="00FA676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eastAsia="Calibri" w:hAnsi="Liberation Serif" w:cs="Liberation Serif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eastAsia="Calibri" w:hAnsi="Liberation Serif" w:cs="Liberation Serif"/>
          <w:sz w:val="28"/>
          <w:szCs w:val="28"/>
        </w:rPr>
        <w:t>3) повышение правосознания и правовой культуры подконтрольных субъектов при соблюдении обязательных требований,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в том числе путем обеспечения доступности информации 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об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обязательных требованиях и необходимых мерах по их </w:t>
      </w:r>
      <w:r w:rsidR="00C42986" w:rsidRPr="00FA6764">
        <w:rPr>
          <w:rFonts w:ascii="Liberation Serif" w:hAnsi="Liberation Serif" w:cs="Liberation Serif"/>
          <w:sz w:val="28"/>
          <w:szCs w:val="28"/>
        </w:rPr>
        <w:t>соблюдению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4) формирование одинакового понимания установленных обязательных требований у должностных лиц и подконтрольных </w:t>
      </w:r>
      <w:r w:rsidR="00C42986" w:rsidRPr="00FA6764">
        <w:rPr>
          <w:rFonts w:ascii="Liberation Serif" w:hAnsi="Liberation Serif" w:cs="Liberation Serif"/>
          <w:sz w:val="28"/>
          <w:szCs w:val="28"/>
        </w:rPr>
        <w:t>субъектов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widowControl w:val="0"/>
        <w:shd w:val="clear" w:color="auto" w:fill="FFFFFF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5)</w:t>
      </w:r>
      <w:r w:rsidR="00FA6764" w:rsidRPr="00FA6764">
        <w:rPr>
          <w:rFonts w:ascii="Liberation Serif" w:hAnsi="Liberation Serif" w:cs="Liberation Serif"/>
          <w:sz w:val="28"/>
          <w:szCs w:val="28"/>
        </w:rPr>
        <w:t xml:space="preserve"> 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создание условий для изменения ценностного отношения </w:t>
      </w:r>
      <w:r w:rsidR="00C42986" w:rsidRPr="00FA6764">
        <w:rPr>
          <w:rFonts w:ascii="Liberation Serif" w:hAnsi="Liberation Serif" w:cs="Liberation Serif"/>
          <w:sz w:val="28"/>
          <w:szCs w:val="28"/>
        </w:rPr>
        <w:t>подконтрольных субъектов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к </w:t>
      </w:r>
      <w:r w:rsidR="00937371" w:rsidRPr="00FA6764">
        <w:rPr>
          <w:rFonts w:ascii="Liberation Serif" w:hAnsi="Liberation Serif" w:cs="Liberation Serif"/>
          <w:sz w:val="28"/>
          <w:szCs w:val="28"/>
        </w:rPr>
        <w:t>рисковому</w:t>
      </w:r>
      <w:r w:rsidRPr="00FA6764">
        <w:rPr>
          <w:rFonts w:ascii="Liberation Serif" w:hAnsi="Liberation Serif" w:cs="Liberation Serif"/>
          <w:sz w:val="28"/>
          <w:szCs w:val="28"/>
        </w:rPr>
        <w:t xml:space="preserve"> поведению в сфере обеспечения безопасности, формирования позитивной ответственности за свои действия (бездействия), поддержание мотивации </w:t>
      </w:r>
      <w:r w:rsidR="00991C49">
        <w:rPr>
          <w:rFonts w:ascii="Liberation Serif" w:hAnsi="Liberation Serif" w:cs="Liberation Serif"/>
          <w:sz w:val="28"/>
          <w:szCs w:val="28"/>
        </w:rPr>
        <w:t>к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 добросовестному поведению</w:t>
      </w:r>
      <w:r w:rsidRPr="00FA6764">
        <w:rPr>
          <w:rFonts w:ascii="Liberation Serif" w:hAnsi="Liberation Serif" w:cs="Liberation Serif"/>
          <w:sz w:val="28"/>
          <w:szCs w:val="28"/>
        </w:rPr>
        <w:t>;</w:t>
      </w:r>
    </w:p>
    <w:p w:rsidR="004F4651" w:rsidRPr="00FA6764" w:rsidRDefault="004F4651" w:rsidP="004F4651">
      <w:pPr>
        <w:widowControl w:val="0"/>
        <w:shd w:val="clear" w:color="auto" w:fill="FFFFFF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6) повышение прозрачности системы контрольной деятельности;</w:t>
      </w:r>
    </w:p>
    <w:p w:rsidR="004F4651" w:rsidRPr="00FA6764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7) снижение издержек контрольной деятельности и административной нагрузки на </w:t>
      </w:r>
      <w:r w:rsidR="00C42986" w:rsidRPr="00FA6764">
        <w:rPr>
          <w:rFonts w:ascii="Liberation Serif" w:hAnsi="Liberation Serif" w:cs="Liberation Serif"/>
          <w:sz w:val="28"/>
          <w:szCs w:val="28"/>
        </w:rPr>
        <w:t>подконтрольны</w:t>
      </w:r>
      <w:r w:rsidR="00991C49">
        <w:rPr>
          <w:rFonts w:ascii="Liberation Serif" w:hAnsi="Liberation Serif" w:cs="Liberation Serif"/>
          <w:sz w:val="28"/>
          <w:szCs w:val="28"/>
        </w:rPr>
        <w:t>е</w:t>
      </w:r>
      <w:r w:rsidR="00C42986" w:rsidRPr="00FA6764">
        <w:rPr>
          <w:rFonts w:ascii="Liberation Serif" w:hAnsi="Liberation Serif" w:cs="Liberation Serif"/>
          <w:sz w:val="28"/>
          <w:szCs w:val="28"/>
        </w:rPr>
        <w:t xml:space="preserve"> субъект</w:t>
      </w:r>
      <w:r w:rsidR="00991C49">
        <w:rPr>
          <w:rFonts w:ascii="Liberation Serif" w:hAnsi="Liberation Serif" w:cs="Liberation Serif"/>
          <w:sz w:val="28"/>
          <w:szCs w:val="28"/>
        </w:rPr>
        <w:t>ы</w:t>
      </w:r>
      <w:r w:rsidRPr="00FA6764">
        <w:rPr>
          <w:rFonts w:ascii="Liberation Serif" w:hAnsi="Liberation Serif" w:cs="Liberation Serif"/>
          <w:sz w:val="28"/>
          <w:szCs w:val="28"/>
        </w:rPr>
        <w:t>, в том числе за счет снижения проведения количества выездных проверок;</w:t>
      </w:r>
    </w:p>
    <w:p w:rsidR="004F4651" w:rsidRPr="00FA6764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8) повышение квалификации должностных лиц контрольного органа.</w:t>
      </w:r>
    </w:p>
    <w:p w:rsidR="004F4651" w:rsidRDefault="004F4651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A5DF5" w:rsidRDefault="00EA5DF5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A5DF5" w:rsidRDefault="00EA5DF5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A5DF5" w:rsidRDefault="00EA5DF5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A5DF5" w:rsidRPr="00FA6764" w:rsidRDefault="00EA5DF5" w:rsidP="004F4651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23EC3" w:rsidRPr="00FA6764" w:rsidRDefault="009A4E66" w:rsidP="00FA6764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lastRenderedPageBreak/>
        <w:t>Р</w:t>
      </w:r>
      <w:r w:rsidR="00123EC3" w:rsidRPr="00FA6764">
        <w:rPr>
          <w:rFonts w:ascii="Liberation Serif" w:hAnsi="Liberation Serif" w:cs="Liberation Serif"/>
          <w:bCs/>
          <w:sz w:val="28"/>
          <w:szCs w:val="28"/>
        </w:rPr>
        <w:t>аздел 3. Перечень профилактических мероприятий, сроки (периодичность) их проведения</w:t>
      </w:r>
    </w:p>
    <w:p w:rsidR="00701F4E" w:rsidRPr="00FA6764" w:rsidRDefault="00701F4E" w:rsidP="00123EC3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086"/>
        <w:gridCol w:w="2268"/>
        <w:gridCol w:w="2942"/>
      </w:tblGrid>
      <w:tr w:rsidR="00D7721F" w:rsidRPr="00FA6764" w:rsidTr="00EA5DF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№ 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>/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proofErr w:type="spell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Наименование</w:t>
            </w:r>
          </w:p>
          <w:p w:rsidR="00701F4E" w:rsidRPr="00EA5DF5" w:rsidRDefault="00701F4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Ответственное должностное лицо</w:t>
            </w:r>
          </w:p>
        </w:tc>
      </w:tr>
      <w:tr w:rsidR="00D7721F" w:rsidRPr="00FA6764" w:rsidTr="00EA5DF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Информирование.</w:t>
            </w:r>
          </w:p>
          <w:p w:rsidR="00EA5DF5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Осуществляется посредством размещения на официальном сайте контрольного органа (официальном сайте</w:t>
            </w:r>
          </w:p>
          <w:p w:rsidR="00EA5DF5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муниципального образования)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в сети «Интернет» </w:t>
            </w:r>
            <w:r w:rsidR="00EA5DF5"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и поддержания в актуальном состоянии следующих сведений: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1) тексты нормативных правовых актов, регулирующих осуществление муниципального к</w:t>
            </w:r>
            <w:r w:rsidR="00C42986" w:rsidRPr="00EA5DF5">
              <w:rPr>
                <w:rFonts w:ascii="Liberation Serif" w:eastAsia="Calibri" w:hAnsi="Liberation Serif" w:cs="Liberation Serif"/>
                <w:lang w:eastAsia="en-US"/>
              </w:rPr>
              <w:t>онтроля в сфере благоустройства;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4) перечень индикаторов риска нарушения обязательных требований;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5) исчерпывающий перечень сведений, которые могут запрашиваться контрольным органом у </w:t>
            </w:r>
            <w:r w:rsidR="0007692E">
              <w:rPr>
                <w:rFonts w:ascii="Liberation Serif" w:eastAsia="Calibri" w:hAnsi="Liberation Serif" w:cs="Liberation Serif"/>
                <w:lang w:eastAsia="en-US"/>
              </w:rPr>
              <w:t>под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контрол</w:t>
            </w:r>
            <w:r w:rsidR="0007692E">
              <w:rPr>
                <w:rFonts w:ascii="Liberation Serif" w:eastAsia="Calibri" w:hAnsi="Liberation Serif" w:cs="Liberation Serif"/>
                <w:lang w:eastAsia="en-US"/>
              </w:rPr>
              <w:t>ьного субъекта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A6764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8) доклад, содержащий результаты обобщения правоприменительной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практики контрольного органа;</w:t>
            </w:r>
          </w:p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9) доклады о муниципальном контроле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Постоянно</w:t>
            </w: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D87201" w:rsidRPr="00EA5DF5" w:rsidRDefault="00D87201">
            <w:pPr>
              <w:jc w:val="both"/>
              <w:rPr>
                <w:rFonts w:ascii="Liberation Serif" w:hAnsi="Liberation Serif" w:cs="Liberation Serif"/>
              </w:rPr>
            </w:pPr>
          </w:p>
          <w:p w:rsidR="00D87201" w:rsidRPr="00EA5DF5" w:rsidRDefault="00D87201">
            <w:pPr>
              <w:jc w:val="both"/>
              <w:rPr>
                <w:rFonts w:ascii="Liberation Serif" w:hAnsi="Liberation Serif" w:cs="Liberation Serif"/>
              </w:rPr>
            </w:pPr>
          </w:p>
          <w:p w:rsidR="00D87201" w:rsidRPr="00EA5DF5" w:rsidRDefault="00D87201">
            <w:pPr>
              <w:jc w:val="both"/>
              <w:rPr>
                <w:rFonts w:ascii="Liberation Serif" w:hAnsi="Liberation Serif" w:cs="Liberation Serif"/>
              </w:rPr>
            </w:pPr>
          </w:p>
          <w:p w:rsidR="00701F4E" w:rsidRPr="00EA5DF5" w:rsidRDefault="00D87201" w:rsidP="00EA5DF5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hAnsi="Liberation Serif" w:cs="Liberation Serif"/>
              </w:rPr>
              <w:t xml:space="preserve">Не позднее ‎1 марта года, следующего </w:t>
            </w:r>
            <w:r w:rsidRPr="00EA5DF5">
              <w:rPr>
                <w:rFonts w:ascii="Liberation Serif" w:hAnsi="Liberation Serif" w:cs="Liberation Serif"/>
              </w:rPr>
              <w:lastRenderedPageBreak/>
              <w:t>за отчетным.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F" w:rsidRPr="00EA5DF5" w:rsidRDefault="009634EF" w:rsidP="00C42986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Должностные лица, уполномоченные на осуществление муниципального контроля</w:t>
            </w:r>
          </w:p>
          <w:p w:rsidR="009634EF" w:rsidRPr="00EA5DF5" w:rsidRDefault="009634EF" w:rsidP="00C42986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</w:tc>
      </w:tr>
      <w:tr w:rsidR="00D7721F" w:rsidRPr="00FA6764" w:rsidTr="00EA5DF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Объявление предостережения о недопустимости нарушения обязательных требований.</w:t>
            </w:r>
          </w:p>
          <w:p w:rsidR="004F4651" w:rsidRPr="00EA5DF5" w:rsidRDefault="00701F4E" w:rsidP="0007692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Предостережение о недопустимости нарушения обязательных требований объявляется </w:t>
            </w:r>
            <w:r w:rsidR="0007692E">
              <w:rPr>
                <w:rFonts w:ascii="Liberation Serif" w:eastAsia="Calibri" w:hAnsi="Liberation Serif" w:cs="Liberation Serif"/>
                <w:lang w:eastAsia="en-US"/>
              </w:rPr>
              <w:t>под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контрол</w:t>
            </w:r>
            <w:r w:rsidR="0007692E">
              <w:rPr>
                <w:rFonts w:ascii="Liberation Serif" w:eastAsia="Calibri" w:hAnsi="Liberation Serif" w:cs="Liberation Serif"/>
                <w:lang w:eastAsia="en-US"/>
              </w:rPr>
              <w:t>ьному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="0007692E">
              <w:rPr>
                <w:rFonts w:ascii="Liberation Serif" w:eastAsia="Calibri" w:hAnsi="Liberation Serif" w:cs="Liberation Serif"/>
                <w:lang w:eastAsia="en-US"/>
              </w:rPr>
              <w:t>субъекту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1F" w:rsidRPr="00EA5DF5" w:rsidRDefault="00D7721F" w:rsidP="00D7721F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701F4E" w:rsidRPr="00EA5DF5" w:rsidRDefault="00D7721F" w:rsidP="009634EF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</w:tc>
      </w:tr>
      <w:tr w:rsidR="00D7721F" w:rsidRPr="00FA6764" w:rsidTr="00EA5DF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4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Консультирование.</w:t>
            </w:r>
          </w:p>
          <w:p w:rsidR="00832D9E" w:rsidRPr="00EA5DF5" w:rsidRDefault="00832D9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Осуществляется в письменной или  устной форме по телефону, посредством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видео-конференц-связи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>, на личном приеме должностными лицами контрольного органа, уполномоченного в сфере благоустройства по вопросам:</w:t>
            </w:r>
          </w:p>
          <w:p w:rsidR="00EA5DF5" w:rsidRPr="00EA5DF5" w:rsidRDefault="00EA5DF5" w:rsidP="00EA5DF5">
            <w:pPr>
              <w:pStyle w:val="ac"/>
              <w:numPr>
                <w:ilvl w:val="0"/>
                <w:numId w:val="2"/>
              </w:numPr>
              <w:tabs>
                <w:tab w:val="left" w:pos="293"/>
              </w:tabs>
              <w:ind w:left="0" w:firstLine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порядок осуществления контрольных мероприятий и проводимых профилактических мероприятиях,</w:t>
            </w:r>
          </w:p>
          <w:p w:rsidR="00701F4E" w:rsidRPr="00EA5DF5" w:rsidRDefault="00832D9E" w:rsidP="00EA5DF5">
            <w:pPr>
              <w:pStyle w:val="ac"/>
              <w:numPr>
                <w:ilvl w:val="0"/>
                <w:numId w:val="2"/>
              </w:numPr>
              <w:tabs>
                <w:tab w:val="left" w:pos="293"/>
              </w:tabs>
              <w:ind w:left="0" w:firstLine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701F4E"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орядок обжалования действий (бездействия) должностных лиц, уполномоченных осуществлять муниципальный </w:t>
            </w:r>
            <w:r w:rsidR="0090328B" w:rsidRPr="00EA5DF5">
              <w:rPr>
                <w:rFonts w:ascii="Liberation Serif" w:eastAsia="Calibri" w:hAnsi="Liberation Serif" w:cs="Liberation Serif"/>
                <w:lang w:eastAsia="en-US"/>
              </w:rPr>
              <w:t>к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>онтроль в сфере благоустройства;</w:t>
            </w:r>
          </w:p>
          <w:p w:rsidR="0053262E" w:rsidRPr="00EA5DF5" w:rsidRDefault="00EA5DF5" w:rsidP="00EA5DF5">
            <w:pPr>
              <w:tabs>
                <w:tab w:val="left" w:pos="293"/>
              </w:tabs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3</w:t>
            </w:r>
            <w:r w:rsidR="00832D9E" w:rsidRPr="00EA5DF5">
              <w:rPr>
                <w:rFonts w:ascii="Liberation Serif" w:eastAsia="Calibri" w:hAnsi="Liberation Serif" w:cs="Liberation Serif"/>
                <w:lang w:eastAsia="en-US"/>
              </w:rPr>
              <w:t>. п</w:t>
            </w:r>
            <w:r w:rsidR="00701F4E" w:rsidRPr="00EA5DF5">
              <w:rPr>
                <w:rFonts w:ascii="Liberation Serif" w:eastAsia="Calibri" w:hAnsi="Liberation Serif" w:cs="Liberation Serif"/>
                <w:lang w:eastAsia="en-US"/>
              </w:rPr>
              <w:t>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1F" w:rsidRPr="00EA5DF5" w:rsidRDefault="00701F4E" w:rsidP="00D7721F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Постоянно  по обращениям </w:t>
            </w:r>
            <w:r w:rsidR="009A4E66" w:rsidRPr="00EA5DF5">
              <w:rPr>
                <w:rFonts w:ascii="Liberation Serif" w:eastAsia="Calibri" w:hAnsi="Liberation Serif" w:cs="Liberation Serif"/>
                <w:lang w:eastAsia="en-US"/>
              </w:rPr>
              <w:t>подконтрольных субъектов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и их представителей</w:t>
            </w:r>
            <w:r w:rsidR="009A4E66"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в</w:t>
            </w:r>
            <w:r w:rsidR="00D7721F"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х</w:t>
            </w:r>
            <w:r w:rsidR="00832D9E" w:rsidRPr="00EA5DF5">
              <w:rPr>
                <w:rFonts w:ascii="Liberation Serif" w:eastAsia="Calibri" w:hAnsi="Liberation Serif" w:cs="Liberation Serif"/>
                <w:lang w:eastAsia="en-US"/>
              </w:rPr>
              <w:t>оде проведения профилактического</w:t>
            </w:r>
            <w:r w:rsidR="00D7721F"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, контрольного мероприятия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8B" w:rsidRPr="00EA5DF5" w:rsidRDefault="0090328B" w:rsidP="0090328B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701F4E" w:rsidRPr="00EA5DF5" w:rsidRDefault="0090328B" w:rsidP="009634EF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Администрации Красногорского района  и  Администрации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 </w:t>
            </w:r>
          </w:p>
        </w:tc>
      </w:tr>
      <w:tr w:rsidR="00D7721F" w:rsidRPr="00FA6764" w:rsidTr="00EA5DF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4E" w:rsidRPr="00EA5DF5" w:rsidRDefault="00701F4E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9E" w:rsidRPr="00EA5DF5" w:rsidRDefault="00701F4E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Профилактический визит</w:t>
            </w:r>
            <w:r w:rsidR="00832D9E" w:rsidRPr="00EA5DF5">
              <w:rPr>
                <w:rFonts w:ascii="Liberation Serif" w:eastAsia="Calibri" w:hAnsi="Liberation Serif" w:cs="Liberation Serif"/>
                <w:lang w:eastAsia="en-US"/>
              </w:rPr>
              <w:t>.</w:t>
            </w:r>
          </w:p>
          <w:p w:rsidR="0007692E" w:rsidRDefault="00832D9E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</w:t>
            </w:r>
            <w:r w:rsidR="009634EF" w:rsidRPr="00EA5DF5">
              <w:rPr>
                <w:rFonts w:ascii="Liberation Serif" w:hAnsi="Liberation Serif" w:cs="Liberation Serif"/>
              </w:rPr>
              <w:t>рофилактический визит проводится в отношении объектов контроля, отнесенных к категории</w:t>
            </w:r>
          </w:p>
          <w:p w:rsidR="0007692E" w:rsidRDefault="009634EF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значительного риска и в отношении </w:t>
            </w:r>
            <w:r w:rsidR="0007692E">
              <w:rPr>
                <w:rFonts w:ascii="Liberation Serif" w:hAnsi="Liberation Serif" w:cs="Liberation Serif"/>
              </w:rPr>
              <w:t>под</w:t>
            </w:r>
            <w:r w:rsidRPr="00EA5DF5">
              <w:rPr>
                <w:rFonts w:ascii="Liberation Serif" w:hAnsi="Liberation Serif" w:cs="Liberation Serif"/>
              </w:rPr>
              <w:t>контрол</w:t>
            </w:r>
            <w:r w:rsidR="0007692E">
              <w:rPr>
                <w:rFonts w:ascii="Liberation Serif" w:hAnsi="Liberation Serif" w:cs="Liberation Serif"/>
              </w:rPr>
              <w:t>ьных</w:t>
            </w:r>
            <w:r w:rsidRPr="00EA5DF5">
              <w:rPr>
                <w:rFonts w:ascii="Liberation Serif" w:hAnsi="Liberation Serif" w:cs="Liberation Serif"/>
              </w:rPr>
              <w:t xml:space="preserve"> </w:t>
            </w:r>
            <w:r w:rsidR="0007692E">
              <w:rPr>
                <w:rFonts w:ascii="Liberation Serif" w:hAnsi="Liberation Serif" w:cs="Liberation Serif"/>
              </w:rPr>
              <w:t>субъектов</w:t>
            </w:r>
            <w:r w:rsidRPr="00EA5DF5">
              <w:rPr>
                <w:rFonts w:ascii="Liberation Serif" w:hAnsi="Liberation Serif" w:cs="Liberation Serif"/>
              </w:rPr>
              <w:t xml:space="preserve">, впервые приступающих к осуществлению деятельности в сфере </w:t>
            </w:r>
            <w:r w:rsidRPr="00EA5DF5">
              <w:rPr>
                <w:rFonts w:ascii="Liberation Serif" w:hAnsi="Liberation Serif" w:cs="Liberation Serif"/>
              </w:rPr>
              <w:lastRenderedPageBreak/>
              <w:t xml:space="preserve">благоустройства. О проведении обязательного профилактического визита </w:t>
            </w:r>
            <w:r w:rsidR="0007692E">
              <w:rPr>
                <w:rFonts w:ascii="Liberation Serif" w:hAnsi="Liberation Serif" w:cs="Liberation Serif"/>
              </w:rPr>
              <w:t>под</w:t>
            </w:r>
            <w:r w:rsidRPr="00EA5DF5">
              <w:rPr>
                <w:rFonts w:ascii="Liberation Serif" w:hAnsi="Liberation Serif" w:cs="Liberation Serif"/>
              </w:rPr>
              <w:t>контрол</w:t>
            </w:r>
            <w:r w:rsidR="0007692E">
              <w:rPr>
                <w:rFonts w:ascii="Liberation Serif" w:hAnsi="Liberation Serif" w:cs="Liberation Serif"/>
              </w:rPr>
              <w:t>ьный субъект</w:t>
            </w:r>
            <w:r w:rsidRPr="00EA5DF5">
              <w:rPr>
                <w:rFonts w:ascii="Liberation Serif" w:hAnsi="Liberation Serif" w:cs="Liberation Serif"/>
              </w:rPr>
              <w:t xml:space="preserve">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</w:t>
            </w:r>
          </w:p>
          <w:p w:rsidR="0007692E" w:rsidRDefault="009634EF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подписанного электронной</w:t>
            </w:r>
          </w:p>
          <w:p w:rsidR="009634EF" w:rsidRPr="00EA5DF5" w:rsidRDefault="009634EF" w:rsidP="00EA5DF5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hAnsi="Liberation Serif" w:cs="Liberation Serif"/>
              </w:rPr>
              <w:t>подписью, в порядке, установленном частью 4 статьи 21 Федерального закона от 31.07.2020 № 248-ФЗ</w:t>
            </w:r>
            <w:r w:rsidR="00D87201" w:rsidRPr="00EA5DF5">
              <w:rPr>
                <w:rFonts w:ascii="Liberation Serif" w:hAnsi="Liberation Serif" w:cs="Liberation Serif"/>
              </w:rPr>
              <w:t>.</w:t>
            </w:r>
          </w:p>
          <w:p w:rsidR="0007692E" w:rsidRDefault="009634EF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В ходе профилактического визита </w:t>
            </w:r>
            <w:r w:rsidR="0007692E">
              <w:rPr>
                <w:rFonts w:ascii="Liberation Serif" w:hAnsi="Liberation Serif" w:cs="Liberation Serif"/>
              </w:rPr>
              <w:t>подконтрольный субъект</w:t>
            </w:r>
          </w:p>
          <w:p w:rsidR="0007692E" w:rsidRDefault="009634EF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информируется об обязательных требованиях, предъявляемых к его деятельности либо к используемым им объектам контроля. В ходе профилактического визита инспектором может осуществляться консультирование </w:t>
            </w:r>
            <w:r w:rsidR="0007692E">
              <w:rPr>
                <w:rFonts w:ascii="Liberation Serif" w:hAnsi="Liberation Serif" w:cs="Liberation Serif"/>
              </w:rPr>
              <w:t>под</w:t>
            </w:r>
            <w:r w:rsidRPr="00EA5DF5">
              <w:rPr>
                <w:rFonts w:ascii="Liberation Serif" w:hAnsi="Liberation Serif" w:cs="Liberation Serif"/>
              </w:rPr>
              <w:t>контрол</w:t>
            </w:r>
            <w:r w:rsidR="0007692E">
              <w:rPr>
                <w:rFonts w:ascii="Liberation Serif" w:hAnsi="Liberation Serif" w:cs="Liberation Serif"/>
              </w:rPr>
              <w:t>ьного субъекта</w:t>
            </w:r>
            <w:r w:rsidR="009A4E66" w:rsidRPr="00EA5DF5">
              <w:rPr>
                <w:rFonts w:ascii="Liberation Serif" w:hAnsi="Liberation Serif" w:cs="Liberation Serif"/>
              </w:rPr>
              <w:t xml:space="preserve">. </w:t>
            </w:r>
            <w:r w:rsidRPr="00EA5DF5">
              <w:rPr>
                <w:rFonts w:ascii="Liberation Serif" w:hAnsi="Liberation Serif" w:cs="Liberation Serif"/>
              </w:rPr>
              <w:t>При профилактическом визите контролируемым лицам не выдаются предписания об устранении</w:t>
            </w:r>
            <w:r w:rsidR="0007692E">
              <w:rPr>
                <w:rFonts w:ascii="Liberation Serif" w:hAnsi="Liberation Serif" w:cs="Liberation Serif"/>
              </w:rPr>
              <w:t xml:space="preserve"> н</w:t>
            </w:r>
            <w:r w:rsidRPr="00EA5DF5">
              <w:rPr>
                <w:rFonts w:ascii="Liberation Serif" w:hAnsi="Liberation Serif" w:cs="Liberation Serif"/>
              </w:rPr>
              <w:t>арушений обязательных</w:t>
            </w:r>
          </w:p>
          <w:p w:rsidR="0007692E" w:rsidRDefault="009634EF" w:rsidP="00EA5DF5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требований.</w:t>
            </w:r>
            <w:r w:rsidR="0007692E">
              <w:rPr>
                <w:rFonts w:ascii="Liberation Serif" w:hAnsi="Liberation Serif" w:cs="Liberation Serif"/>
              </w:rPr>
              <w:t xml:space="preserve"> </w:t>
            </w:r>
          </w:p>
          <w:p w:rsidR="007E008C" w:rsidRPr="00EA5DF5" w:rsidRDefault="009634EF" w:rsidP="0007692E">
            <w:pPr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Разъяснения, полученные в ходе профилактического визита, носят рекомендательный характер.</w:t>
            </w:r>
          </w:p>
          <w:p w:rsidR="009634EF" w:rsidRPr="00EA5DF5" w:rsidRDefault="009634EF" w:rsidP="0007692E">
            <w:pPr>
              <w:shd w:val="clear" w:color="auto" w:fill="FFFFFF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hAnsi="Liberation Serif" w:cs="Liberation Serif"/>
                <w:color w:val="1A1A1A"/>
              </w:rPr>
              <w:t>Профилактический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визит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проводится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в </w:t>
            </w:r>
            <w:r w:rsidRPr="00EA5DF5">
              <w:rPr>
                <w:rFonts w:ascii="Liberation Serif" w:hAnsi="Liberation Serif" w:cs="Liberation Serif"/>
                <w:color w:val="1A1A1A"/>
              </w:rPr>
              <w:t>форме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профилактической беседы по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месту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осуществления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деятельности контролируемого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лица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либо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Pr="00EA5DF5">
              <w:rPr>
                <w:rFonts w:ascii="Liberation Serif" w:hAnsi="Liberation Serif" w:cs="Liberation Serif"/>
                <w:color w:val="1A1A1A"/>
              </w:rPr>
              <w:t>путем</w:t>
            </w:r>
            <w:r w:rsidR="0007692E">
              <w:rPr>
                <w:rFonts w:ascii="Liberation Serif" w:hAnsi="Liberation Serif" w:cs="Liberation Serif"/>
                <w:color w:val="1A1A1A"/>
              </w:rPr>
              <w:t xml:space="preserve"> 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>и</w:t>
            </w:r>
            <w:r w:rsidRPr="00EA5DF5">
              <w:rPr>
                <w:rFonts w:ascii="Liberation Serif" w:hAnsi="Liberation Serif" w:cs="Liberation Serif"/>
                <w:color w:val="1A1A1A"/>
              </w:rPr>
              <w:t>спользования</w:t>
            </w:r>
            <w:r w:rsidR="00832D9E" w:rsidRPr="00EA5DF5">
              <w:rPr>
                <w:rFonts w:ascii="Liberation Serif" w:hAnsi="Liberation Serif" w:cs="Liberation Serif"/>
                <w:color w:val="1A1A1A"/>
              </w:rPr>
              <w:t xml:space="preserve"> </w:t>
            </w:r>
            <w:proofErr w:type="spellStart"/>
            <w:r w:rsidRPr="00EA5DF5">
              <w:rPr>
                <w:rFonts w:ascii="Liberation Serif" w:hAnsi="Liberation Serif" w:cs="Liberation Serif"/>
                <w:color w:val="1A1A1A"/>
              </w:rPr>
              <w:t>видео-конференц-связ</w:t>
            </w:r>
            <w:r w:rsidR="0007692E">
              <w:rPr>
                <w:rFonts w:ascii="Liberation Serif" w:hAnsi="Liberation Serif" w:cs="Liberation Serif"/>
                <w:color w:val="1A1A1A"/>
              </w:rPr>
              <w:t>и</w:t>
            </w:r>
            <w:proofErr w:type="spellEnd"/>
            <w:r w:rsidR="0007692E">
              <w:rPr>
                <w:rFonts w:ascii="Liberation Serif" w:hAnsi="Liberation Serif" w:cs="Liberation Serif"/>
                <w:color w:val="1A1A1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EF" w:rsidRPr="00EA5DF5" w:rsidRDefault="009634EF" w:rsidP="009634EF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C" w:rsidRPr="00EA5DF5" w:rsidRDefault="007E008C" w:rsidP="007E008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Должностные лица, уполномоченные на осуществление муниципального контроля</w:t>
            </w:r>
          </w:p>
          <w:p w:rsidR="00701F4E" w:rsidRPr="00EA5DF5" w:rsidRDefault="007E008C" w:rsidP="007E008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EA5DF5">
              <w:rPr>
                <w:rFonts w:ascii="Liberation Serif" w:eastAsia="Calibri" w:hAnsi="Liberation Serif" w:cs="Liberation Serif"/>
                <w:lang w:eastAsia="en-US"/>
              </w:rPr>
              <w:t>Администраци</w:t>
            </w:r>
            <w:r w:rsidR="00445B1A" w:rsidRPr="00EA5DF5">
              <w:rPr>
                <w:rFonts w:ascii="Liberation Serif" w:eastAsia="Calibri" w:hAnsi="Liberation Serif" w:cs="Liberation Serif"/>
                <w:lang w:eastAsia="en-US"/>
              </w:rPr>
              <w:t>и</w:t>
            </w:r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Красногорского района  и  Администраци</w:t>
            </w:r>
            <w:r w:rsidR="00445B1A" w:rsidRPr="00EA5DF5">
              <w:rPr>
                <w:rFonts w:ascii="Liberation Serif" w:eastAsia="Calibri" w:hAnsi="Liberation Serif" w:cs="Liberation Serif"/>
                <w:lang w:eastAsia="en-US"/>
              </w:rPr>
              <w:t>и</w:t>
            </w:r>
            <w:bookmarkStart w:id="0" w:name="_GoBack"/>
            <w:bookmarkEnd w:id="0"/>
            <w:r w:rsidR="008A3B56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proofErr w:type="spellStart"/>
            <w:r w:rsidRPr="00EA5DF5">
              <w:rPr>
                <w:rFonts w:ascii="Liberation Serif" w:eastAsia="Calibri" w:hAnsi="Liberation Serif" w:cs="Liberation Serif"/>
                <w:lang w:eastAsia="en-US"/>
              </w:rPr>
              <w:t>Синарского</w:t>
            </w:r>
            <w:proofErr w:type="spellEnd"/>
            <w:r w:rsidRPr="00EA5DF5">
              <w:rPr>
                <w:rFonts w:ascii="Liberation Serif" w:eastAsia="Calibri" w:hAnsi="Liberation Serif" w:cs="Liberation Serif"/>
                <w:lang w:eastAsia="en-US"/>
              </w:rPr>
              <w:t xml:space="preserve"> района</w:t>
            </w:r>
          </w:p>
          <w:p w:rsidR="007E008C" w:rsidRPr="00EA5DF5" w:rsidRDefault="007E008C" w:rsidP="007E008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7E008C" w:rsidRPr="00EA5DF5" w:rsidRDefault="007E008C" w:rsidP="007E008C">
            <w:pPr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:rsidR="00701F4E" w:rsidRPr="00FA6764" w:rsidRDefault="00701F4E" w:rsidP="00123EC3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6764" w:rsidRPr="00FA6764" w:rsidRDefault="00123EC3" w:rsidP="00FA6764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123EC3" w:rsidRPr="00FA6764" w:rsidRDefault="00123EC3" w:rsidP="00FA6764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Cs/>
          <w:sz w:val="28"/>
          <w:szCs w:val="28"/>
        </w:rPr>
      </w:pPr>
      <w:r w:rsidRPr="00FA6764">
        <w:rPr>
          <w:rFonts w:ascii="Liberation Serif" w:hAnsi="Liberation Serif" w:cs="Liberation Serif"/>
          <w:bCs/>
          <w:sz w:val="28"/>
          <w:szCs w:val="28"/>
        </w:rPr>
        <w:t>программы профилактики</w:t>
      </w:r>
    </w:p>
    <w:p w:rsidR="00FA6764" w:rsidRPr="00FA6764" w:rsidRDefault="00FA6764" w:rsidP="00123EC3">
      <w:pPr>
        <w:autoSpaceDE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1) ключевые показатели муниципального контроля в сфере благоустройства, и их целевые значения, отражающие уровень минимизации вреда (ущерба) охраняемым законом ценностям, уровень устранения риска </w:t>
      </w:r>
      <w:r w:rsidRPr="00FA6764">
        <w:rPr>
          <w:rFonts w:ascii="Liberation Serif" w:hAnsi="Liberation Serif" w:cs="Liberation Serif"/>
          <w:sz w:val="28"/>
          <w:szCs w:val="28"/>
        </w:rPr>
        <w:lastRenderedPageBreak/>
        <w:t>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</w:t>
      </w:r>
      <w:r w:rsidR="0007692E">
        <w:rPr>
          <w:rFonts w:ascii="Liberation Serif" w:hAnsi="Liberation Serif" w:cs="Liberation Serif"/>
          <w:sz w:val="28"/>
          <w:szCs w:val="28"/>
        </w:rPr>
        <w:t>под</w:t>
      </w:r>
      <w:r w:rsidRPr="00FA6764">
        <w:rPr>
          <w:rFonts w:ascii="Liberation Serif" w:hAnsi="Liberation Serif" w:cs="Liberation Serif"/>
          <w:sz w:val="28"/>
          <w:szCs w:val="28"/>
        </w:rPr>
        <w:t>контрол</w:t>
      </w:r>
      <w:r w:rsidR="0007692E">
        <w:rPr>
          <w:rFonts w:ascii="Liberation Serif" w:hAnsi="Liberation Serif" w:cs="Liberation Serif"/>
          <w:sz w:val="28"/>
          <w:szCs w:val="28"/>
        </w:rPr>
        <w:t>ьных субъектов</w:t>
      </w:r>
      <w:r w:rsidRPr="00FA6764">
        <w:rPr>
          <w:rFonts w:ascii="Liberation Serif" w:hAnsi="Liberation Serif" w:cs="Liberation Serif"/>
          <w:sz w:val="28"/>
          <w:szCs w:val="28"/>
        </w:rPr>
        <w:t>.</w:t>
      </w:r>
    </w:p>
    <w:p w:rsidR="00123EC3" w:rsidRPr="00FA6764" w:rsidRDefault="00123EC3" w:rsidP="00123E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</w:t>
      </w:r>
      <w:r w:rsidR="009A4E66" w:rsidRPr="00FA6764">
        <w:rPr>
          <w:rFonts w:ascii="Liberation Serif" w:hAnsi="Liberation Serif" w:cs="Liberation Serif"/>
          <w:sz w:val="28"/>
          <w:szCs w:val="28"/>
        </w:rPr>
        <w:t>ерждены решением Думы Каменск-</w:t>
      </w:r>
      <w:r w:rsidRPr="00FA6764">
        <w:rPr>
          <w:rFonts w:ascii="Liberation Serif" w:hAnsi="Liberation Serif" w:cs="Liberation Serif"/>
          <w:sz w:val="28"/>
          <w:szCs w:val="28"/>
        </w:rPr>
        <w:t>Уральского городского округа от 15.09.2021 № 901</w:t>
      </w:r>
      <w:r w:rsidRPr="00FA6764">
        <w:rPr>
          <w:rFonts w:ascii="Liberation Serif" w:eastAsia="Calibri" w:hAnsi="Liberation Serif" w:cs="Liberation Serif"/>
          <w:bCs/>
          <w:sz w:val="28"/>
          <w:szCs w:val="28"/>
        </w:rPr>
        <w:t>«О муниципальном контроле в сфере благоустройства на территории Каменск-Уральского городского округа».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A6764">
        <w:rPr>
          <w:rFonts w:ascii="Liberation Serif" w:hAnsi="Liberation Serif" w:cs="Liberation Serif"/>
          <w:sz w:val="28"/>
          <w:szCs w:val="28"/>
        </w:rPr>
        <w:t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123EC3" w:rsidRPr="00FA6764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119"/>
      </w:tblGrid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r w:rsidRPr="00EA5DF5">
              <w:rPr>
                <w:rFonts w:ascii="Liberation Serif" w:hAnsi="Liberation Serif" w:cs="Liberation Serif"/>
              </w:rPr>
              <w:t>п</w:t>
            </w:r>
            <w:proofErr w:type="spellEnd"/>
            <w:r w:rsidRPr="00EA5DF5">
              <w:rPr>
                <w:rFonts w:ascii="Liberation Serif" w:hAnsi="Liberation Serif" w:cs="Liberation Serif"/>
              </w:rPr>
              <w:t>/</w:t>
            </w:r>
            <w:proofErr w:type="spellStart"/>
            <w:r w:rsidRPr="00EA5DF5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Величина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Полнота информации, размещенной на официальном сайте муниципального образования в соответствии с частью 3 статьи 46 Федерального закона от 31 июля 202</w:t>
            </w:r>
            <w:r w:rsidR="00500F0D" w:rsidRPr="00EA5DF5">
              <w:rPr>
                <w:rFonts w:ascii="Liberation Serif" w:hAnsi="Liberation Serif" w:cs="Liberation Serif"/>
              </w:rPr>
              <w:t>0</w:t>
            </w:r>
            <w:r w:rsidRPr="00EA5DF5">
              <w:rPr>
                <w:rFonts w:ascii="Liberation Serif" w:hAnsi="Liberation Serif" w:cs="Liberation Serif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100 %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Удовлетворенность </w:t>
            </w:r>
            <w:r w:rsidR="0007692E">
              <w:rPr>
                <w:rFonts w:ascii="Liberation Serif" w:hAnsi="Liberation Serif" w:cs="Liberation Serif"/>
              </w:rPr>
              <w:t>под</w:t>
            </w:r>
            <w:r w:rsidRPr="00EA5DF5">
              <w:rPr>
                <w:rFonts w:ascii="Liberation Serif" w:hAnsi="Liberation Serif" w:cs="Liberation Serif"/>
              </w:rPr>
              <w:t>контрол</w:t>
            </w:r>
            <w:r w:rsidR="0007692E">
              <w:rPr>
                <w:rFonts w:ascii="Liberation Serif" w:hAnsi="Liberation Serif" w:cs="Liberation Serif"/>
              </w:rPr>
              <w:t>ьных субъектов</w:t>
            </w:r>
            <w:r w:rsidRPr="00EA5DF5">
              <w:rPr>
                <w:rFonts w:ascii="Liberation Serif" w:hAnsi="Liberation Serif" w:cs="Liberation Serif"/>
              </w:rPr>
              <w:t xml:space="preserve"> и их представителей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70 % от числа обратившихся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100 %</w:t>
            </w:r>
          </w:p>
        </w:tc>
      </w:tr>
      <w:tr w:rsidR="00123EC3" w:rsidRPr="00EA5DF5" w:rsidTr="00F47F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07692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не менее</w:t>
            </w:r>
          </w:p>
          <w:p w:rsidR="00123EC3" w:rsidRPr="00EA5DF5" w:rsidRDefault="001A73D8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10</w:t>
            </w:r>
            <w:r w:rsidR="00123EC3" w:rsidRPr="00EA5DF5">
              <w:rPr>
                <w:rFonts w:ascii="Liberation Serif" w:hAnsi="Liberation Serif" w:cs="Liberation Serif"/>
              </w:rPr>
              <w:t xml:space="preserve"> мероприятий,</w:t>
            </w:r>
          </w:p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проведенных</w:t>
            </w:r>
          </w:p>
          <w:p w:rsidR="00123EC3" w:rsidRPr="00EA5DF5" w:rsidRDefault="00123EC3" w:rsidP="00F47F4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A5DF5">
              <w:rPr>
                <w:rFonts w:ascii="Liberation Serif" w:hAnsi="Liberation Serif" w:cs="Liberation Serif"/>
              </w:rPr>
              <w:t>контрольным органом</w:t>
            </w:r>
          </w:p>
        </w:tc>
      </w:tr>
    </w:tbl>
    <w:p w:rsidR="00123EC3" w:rsidRPr="00EA5DF5" w:rsidRDefault="00123EC3" w:rsidP="00123EC3">
      <w:pPr>
        <w:widowControl w:val="0"/>
        <w:shd w:val="clear" w:color="auto" w:fill="FFFFFF"/>
        <w:autoSpaceDE w:val="0"/>
        <w:ind w:firstLine="567"/>
        <w:jc w:val="both"/>
        <w:rPr>
          <w:rFonts w:ascii="Liberation Serif" w:hAnsi="Liberation Serif" w:cs="Liberation Serif"/>
        </w:rPr>
      </w:pPr>
    </w:p>
    <w:p w:rsidR="00B277A7" w:rsidRPr="00FA6764" w:rsidRDefault="00B277A7">
      <w:pPr>
        <w:rPr>
          <w:rFonts w:ascii="Liberation Serif" w:hAnsi="Liberation Serif"/>
          <w:sz w:val="28"/>
          <w:szCs w:val="28"/>
        </w:rPr>
      </w:pPr>
    </w:p>
    <w:sectPr w:rsidR="00B277A7" w:rsidRPr="00FA6764" w:rsidSect="00EA5DF5">
      <w:pgSz w:w="11906" w:h="16838"/>
      <w:pgMar w:top="993" w:right="567" w:bottom="1134" w:left="1701" w:header="278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69" w:rsidRDefault="00672F69">
      <w:r>
        <w:separator/>
      </w:r>
    </w:p>
  </w:endnote>
  <w:endnote w:type="continuationSeparator" w:id="1">
    <w:p w:rsidR="00672F69" w:rsidRDefault="0067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69" w:rsidRDefault="00672F69">
      <w:r>
        <w:separator/>
      </w:r>
    </w:p>
  </w:footnote>
  <w:footnote w:type="continuationSeparator" w:id="1">
    <w:p w:rsidR="00672F69" w:rsidRDefault="0067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1269"/>
      <w:docPartObj>
        <w:docPartGallery w:val="Page Numbers (Top of Page)"/>
        <w:docPartUnique/>
      </w:docPartObj>
    </w:sdtPr>
    <w:sdtContent>
      <w:p w:rsidR="00991C49" w:rsidRDefault="00C051B3">
        <w:pPr>
          <w:pStyle w:val="a3"/>
          <w:jc w:val="center"/>
        </w:pPr>
        <w:fldSimple w:instr=" PAGE   \* MERGEFORMAT ">
          <w:r w:rsidR="00B456B2">
            <w:rPr>
              <w:noProof/>
            </w:rPr>
            <w:t>9</w:t>
          </w:r>
        </w:fldSimple>
      </w:p>
    </w:sdtContent>
  </w:sdt>
  <w:p w:rsidR="00500F0D" w:rsidRDefault="00500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49" w:rsidRDefault="00991C49">
    <w:pPr>
      <w:pStyle w:val="a3"/>
      <w:jc w:val="center"/>
    </w:pPr>
  </w:p>
  <w:p w:rsidR="00991C49" w:rsidRDefault="00991C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4EED"/>
    <w:multiLevelType w:val="hybridMultilevel"/>
    <w:tmpl w:val="8A183522"/>
    <w:lvl w:ilvl="0" w:tplc="DB2CC7F4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C5401AF"/>
    <w:multiLevelType w:val="hybridMultilevel"/>
    <w:tmpl w:val="3D2C50DE"/>
    <w:lvl w:ilvl="0" w:tplc="9D0A1B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C2DC9"/>
    <w:rsid w:val="00023559"/>
    <w:rsid w:val="000361AE"/>
    <w:rsid w:val="000402AD"/>
    <w:rsid w:val="0007692E"/>
    <w:rsid w:val="00100EE0"/>
    <w:rsid w:val="00123EC3"/>
    <w:rsid w:val="00146516"/>
    <w:rsid w:val="00164C1B"/>
    <w:rsid w:val="001A73D8"/>
    <w:rsid w:val="00376A62"/>
    <w:rsid w:val="003D431A"/>
    <w:rsid w:val="00445B1A"/>
    <w:rsid w:val="00474AD2"/>
    <w:rsid w:val="004B7C85"/>
    <w:rsid w:val="004F4651"/>
    <w:rsid w:val="00500F0D"/>
    <w:rsid w:val="0053262E"/>
    <w:rsid w:val="005C1C6B"/>
    <w:rsid w:val="005C7F3B"/>
    <w:rsid w:val="0060352E"/>
    <w:rsid w:val="00672F69"/>
    <w:rsid w:val="00701F4E"/>
    <w:rsid w:val="00711905"/>
    <w:rsid w:val="00727127"/>
    <w:rsid w:val="007365F6"/>
    <w:rsid w:val="00761BAB"/>
    <w:rsid w:val="00781008"/>
    <w:rsid w:val="007E008C"/>
    <w:rsid w:val="00832D9E"/>
    <w:rsid w:val="008A3B56"/>
    <w:rsid w:val="008F0424"/>
    <w:rsid w:val="0090328B"/>
    <w:rsid w:val="00937371"/>
    <w:rsid w:val="00945007"/>
    <w:rsid w:val="009634EF"/>
    <w:rsid w:val="00991C49"/>
    <w:rsid w:val="009A4E66"/>
    <w:rsid w:val="00A906B5"/>
    <w:rsid w:val="00A9440F"/>
    <w:rsid w:val="00B277A7"/>
    <w:rsid w:val="00B456B2"/>
    <w:rsid w:val="00BA36A1"/>
    <w:rsid w:val="00C051B3"/>
    <w:rsid w:val="00C42986"/>
    <w:rsid w:val="00D7721F"/>
    <w:rsid w:val="00D87201"/>
    <w:rsid w:val="00DC4C6D"/>
    <w:rsid w:val="00E91C8E"/>
    <w:rsid w:val="00EA5DF5"/>
    <w:rsid w:val="00F14957"/>
    <w:rsid w:val="00F47F49"/>
    <w:rsid w:val="00FA6764"/>
    <w:rsid w:val="00FC21FC"/>
    <w:rsid w:val="00FC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3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1gif">
    <w:name w:val="msonormalbullet1.gif"/>
    <w:basedOn w:val="a"/>
    <w:rsid w:val="00123EC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123EC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23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23EC3"/>
    <w:rPr>
      <w:b/>
      <w:bCs/>
    </w:rPr>
  </w:style>
  <w:style w:type="paragraph" w:customStyle="1" w:styleId="msonormalbullet3gif">
    <w:name w:val="msonormal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1gif">
    <w:name w:val="msonormalbullet2gifbullet1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2gif">
    <w:name w:val="msonormalbullet2gifbullet2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3gif">
    <w:name w:val="msonormalbullet2gif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ConsPlusNormal">
    <w:name w:val="ConsPlusNormal"/>
    <w:rsid w:val="0012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E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02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0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3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23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1gif">
    <w:name w:val="msonormalbullet1.gif"/>
    <w:basedOn w:val="a"/>
    <w:rsid w:val="00123EC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123EC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23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123EC3"/>
    <w:rPr>
      <w:b/>
      <w:bCs/>
    </w:rPr>
  </w:style>
  <w:style w:type="paragraph" w:customStyle="1" w:styleId="msonormalbullet3gif">
    <w:name w:val="msonormal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1gif">
    <w:name w:val="msonormalbullet2gifbullet1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2gif">
    <w:name w:val="msonormalbullet2gifbullet2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msonormalbullet2gifbullet3gif">
    <w:name w:val="msonormalbullet2gifbullet3.gif"/>
    <w:basedOn w:val="a"/>
    <w:uiPriority w:val="99"/>
    <w:rsid w:val="00123EC3"/>
    <w:pPr>
      <w:spacing w:before="100" w:beforeAutospacing="1" w:after="119"/>
    </w:pPr>
    <w:rPr>
      <w:rFonts w:eastAsia="SimSun"/>
    </w:rPr>
  </w:style>
  <w:style w:type="paragraph" w:customStyle="1" w:styleId="ConsPlusNormal">
    <w:name w:val="ConsPlusNormal"/>
    <w:rsid w:val="00123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FB84-568D-44B3-B622-A6761D4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Абрамсон Ольга Николаевна</dc:creator>
  <cp:lastModifiedBy>Kovaleva</cp:lastModifiedBy>
  <cp:revision>2</cp:revision>
  <cp:lastPrinted>2024-12-20T04:34:00Z</cp:lastPrinted>
  <dcterms:created xsi:type="dcterms:W3CDTF">2025-03-12T10:47:00Z</dcterms:created>
  <dcterms:modified xsi:type="dcterms:W3CDTF">2025-03-12T10:47:00Z</dcterms:modified>
</cp:coreProperties>
</file>