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A99" w:rsidRDefault="000D5A99">
      <w:pPr>
        <w:pStyle w:val="ConsPlusTitlePage"/>
      </w:pPr>
      <w:r>
        <w:t xml:space="preserve">Документ предоставлен </w:t>
      </w:r>
      <w:hyperlink r:id="rId5">
        <w:r>
          <w:rPr>
            <w:color w:val="0000FF"/>
          </w:rPr>
          <w:t>КонсультантПлюс</w:t>
        </w:r>
      </w:hyperlink>
      <w:r>
        <w:br/>
      </w:r>
    </w:p>
    <w:p w:rsidR="000D5A99" w:rsidRDefault="000D5A99">
      <w:pPr>
        <w:pStyle w:val="ConsPlusNormal"/>
        <w:jc w:val="both"/>
        <w:outlineLvl w:val="0"/>
      </w:pPr>
    </w:p>
    <w:p w:rsidR="000D5A99" w:rsidRDefault="000D5A99">
      <w:pPr>
        <w:pStyle w:val="ConsPlusTitle"/>
        <w:jc w:val="center"/>
        <w:outlineLvl w:val="0"/>
      </w:pPr>
      <w:r>
        <w:t xml:space="preserve">ДУМА АРТЕМОВСКОГО </w:t>
      </w:r>
      <w:bookmarkStart w:id="0" w:name="_GoBack"/>
      <w:r>
        <w:t>ГОРОДСК</w:t>
      </w:r>
      <w:bookmarkEnd w:id="0"/>
      <w:r>
        <w:t>ОГО ОКРУГА</w:t>
      </w:r>
    </w:p>
    <w:p w:rsidR="000D5A99" w:rsidRDefault="000D5A99">
      <w:pPr>
        <w:pStyle w:val="ConsPlusTitle"/>
        <w:jc w:val="center"/>
      </w:pPr>
      <w:r>
        <w:t>ШЕСТОЙ СОЗЫВ</w:t>
      </w:r>
    </w:p>
    <w:p w:rsidR="000D5A99" w:rsidRDefault="000D5A99">
      <w:pPr>
        <w:pStyle w:val="ConsPlusTitle"/>
        <w:jc w:val="center"/>
      </w:pPr>
      <w:r>
        <w:t>Восемьдесят восьмое заседание</w:t>
      </w:r>
    </w:p>
    <w:p w:rsidR="000D5A99" w:rsidRDefault="000D5A99">
      <w:pPr>
        <w:pStyle w:val="ConsPlusTitle"/>
        <w:jc w:val="center"/>
      </w:pPr>
    </w:p>
    <w:p w:rsidR="000D5A99" w:rsidRDefault="000D5A99">
      <w:pPr>
        <w:pStyle w:val="ConsPlusTitle"/>
        <w:jc w:val="center"/>
      </w:pPr>
      <w:r>
        <w:t>РЕШЕНИЕ</w:t>
      </w:r>
    </w:p>
    <w:p w:rsidR="000D5A99" w:rsidRDefault="000D5A99">
      <w:pPr>
        <w:pStyle w:val="ConsPlusTitle"/>
        <w:jc w:val="center"/>
      </w:pPr>
      <w:r>
        <w:t>от 16 сентября 2021 г. N 880</w:t>
      </w:r>
    </w:p>
    <w:p w:rsidR="000D5A99" w:rsidRDefault="000D5A99">
      <w:pPr>
        <w:pStyle w:val="ConsPlusTitle"/>
        <w:jc w:val="center"/>
      </w:pPr>
    </w:p>
    <w:p w:rsidR="000D5A99" w:rsidRDefault="000D5A99">
      <w:pPr>
        <w:pStyle w:val="ConsPlusTitle"/>
        <w:jc w:val="center"/>
      </w:pPr>
      <w:r>
        <w:t>О МУНИЦИПАЛЬНОМ ЖИЛИЩНОМ КОНТРОЛЕ НА ТЕРРИТОРИИ</w:t>
      </w:r>
    </w:p>
    <w:p w:rsidR="000D5A99" w:rsidRDefault="000D5A99">
      <w:pPr>
        <w:pStyle w:val="ConsPlusTitle"/>
        <w:jc w:val="center"/>
      </w:pPr>
      <w:r>
        <w:t xml:space="preserve">АРТЕМОВСКОГО </w:t>
      </w:r>
      <w:r w:rsidR="00284A25">
        <w:t>МУНИЦИПАЛЬНОГО</w:t>
      </w:r>
      <w:r>
        <w:t xml:space="preserve"> ОКРУГА</w:t>
      </w:r>
    </w:p>
    <w:p w:rsidR="000D5A99" w:rsidRDefault="000D5A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D5A99">
        <w:tc>
          <w:tcPr>
            <w:tcW w:w="60" w:type="dxa"/>
            <w:tcBorders>
              <w:top w:val="nil"/>
              <w:left w:val="nil"/>
              <w:bottom w:val="nil"/>
              <w:right w:val="nil"/>
            </w:tcBorders>
            <w:shd w:val="clear" w:color="auto" w:fill="CED3F1"/>
            <w:tcMar>
              <w:top w:w="0" w:type="dxa"/>
              <w:left w:w="0" w:type="dxa"/>
              <w:bottom w:w="0" w:type="dxa"/>
              <w:right w:w="0" w:type="dxa"/>
            </w:tcMar>
          </w:tcPr>
          <w:p w:rsidR="000D5A99" w:rsidRDefault="000D5A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5A99" w:rsidRDefault="000D5A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5A99" w:rsidRDefault="000D5A99">
            <w:pPr>
              <w:pStyle w:val="ConsPlusNormal"/>
              <w:jc w:val="center"/>
            </w:pPr>
            <w:r>
              <w:rPr>
                <w:color w:val="392C69"/>
              </w:rPr>
              <w:t>Список изменяющих документов</w:t>
            </w:r>
          </w:p>
          <w:p w:rsidR="000D5A99" w:rsidRDefault="000D5A99">
            <w:pPr>
              <w:pStyle w:val="ConsPlusNormal"/>
              <w:jc w:val="center"/>
            </w:pPr>
            <w:r>
              <w:rPr>
                <w:color w:val="392C69"/>
              </w:rPr>
              <w:t xml:space="preserve">(в ред. Решений Думы </w:t>
            </w:r>
            <w:r w:rsidR="00284A25">
              <w:rPr>
                <w:color w:val="392C69"/>
              </w:rPr>
              <w:t xml:space="preserve">Артемовского городского округа </w:t>
            </w:r>
            <w:r>
              <w:rPr>
                <w:color w:val="392C69"/>
              </w:rPr>
              <w:t xml:space="preserve">от 24.02.2022 </w:t>
            </w:r>
            <w:hyperlink r:id="rId6">
              <w:r>
                <w:rPr>
                  <w:color w:val="0000FF"/>
                </w:rPr>
                <w:t>N 73</w:t>
              </w:r>
            </w:hyperlink>
            <w:r>
              <w:rPr>
                <w:color w:val="392C69"/>
              </w:rPr>
              <w:t>,</w:t>
            </w:r>
          </w:p>
          <w:p w:rsidR="000D5A99" w:rsidRDefault="000D5A99">
            <w:pPr>
              <w:pStyle w:val="ConsPlusNormal"/>
              <w:jc w:val="center"/>
            </w:pPr>
            <w:r>
              <w:rPr>
                <w:color w:val="392C69"/>
              </w:rPr>
              <w:t xml:space="preserve">от 27.10.2022 </w:t>
            </w:r>
            <w:hyperlink r:id="rId7">
              <w:r>
                <w:rPr>
                  <w:color w:val="0000FF"/>
                </w:rPr>
                <w:t>N 220</w:t>
              </w:r>
            </w:hyperlink>
            <w:r>
              <w:rPr>
                <w:color w:val="0000FF"/>
              </w:rPr>
              <w:t xml:space="preserve">, от 26.10.2023 </w:t>
            </w:r>
            <w:r>
              <w:rPr>
                <w:color w:val="0000FF"/>
                <w:lang w:val="en-US"/>
              </w:rPr>
              <w:t>N</w:t>
            </w:r>
            <w:r w:rsidRPr="00284A25">
              <w:rPr>
                <w:color w:val="0000FF"/>
              </w:rPr>
              <w:t xml:space="preserve"> 353</w:t>
            </w:r>
            <w:r w:rsidR="003F584C">
              <w:rPr>
                <w:color w:val="392C69"/>
              </w:rPr>
              <w:t>, от 28.11.2024 №496</w:t>
            </w:r>
            <w:r w:rsidR="00284A25">
              <w:rPr>
                <w:color w:val="392C69"/>
              </w:rPr>
              <w:t>, от 27.02.2025 № 561</w:t>
            </w:r>
            <w:r w:rsidR="003F584C">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5A99" w:rsidRDefault="000D5A99">
            <w:pPr>
              <w:pStyle w:val="ConsPlusNormal"/>
            </w:pPr>
          </w:p>
        </w:tc>
      </w:tr>
    </w:tbl>
    <w:p w:rsidR="000D5A99" w:rsidRDefault="000D5A99">
      <w:pPr>
        <w:pStyle w:val="ConsPlusNormal"/>
        <w:jc w:val="both"/>
      </w:pPr>
    </w:p>
    <w:p w:rsidR="000D5A99" w:rsidRDefault="000D5A99">
      <w:pPr>
        <w:pStyle w:val="ConsPlusNormal"/>
        <w:ind w:firstLine="540"/>
        <w:jc w:val="both"/>
      </w:pPr>
      <w:r>
        <w:t xml:space="preserve">В соответствии со </w:t>
      </w:r>
      <w:hyperlink r:id="rId8">
        <w:r>
          <w:rPr>
            <w:color w:val="0000FF"/>
          </w:rPr>
          <w:t>статьей 16</w:t>
        </w:r>
      </w:hyperlink>
      <w:r>
        <w:t xml:space="preserve"> Федерального закона от 6 октября 2003 года N 131-ФЗ "Об общих принципах организации местного самоуправления в Российской Федерации", </w:t>
      </w:r>
      <w:hyperlink r:id="rId9">
        <w:r>
          <w:rPr>
            <w:color w:val="0000FF"/>
          </w:rPr>
          <w:t>статьями 3</w:t>
        </w:r>
      </w:hyperlink>
      <w:r>
        <w:t xml:space="preserve">, </w:t>
      </w:r>
      <w:hyperlink r:id="rId10">
        <w:r>
          <w:rPr>
            <w:color w:val="0000FF"/>
          </w:rPr>
          <w:t>23</w:t>
        </w:r>
      </w:hyperlink>
      <w:r>
        <w:t xml:space="preserve">, </w:t>
      </w:r>
      <w:hyperlink r:id="rId11">
        <w:r>
          <w:rPr>
            <w:color w:val="0000FF"/>
          </w:rPr>
          <w:t>30</w:t>
        </w:r>
      </w:hyperlink>
      <w:r>
        <w:t xml:space="preserve"> Федерального закона от 31 июля 2020 года N 248-ФЗ "О государственном контроле (надзоре) и муниципальном контроле в Российской Федерации", принимая во внимание типовое положение о муниципальном жилищном контроле, направленное Письмом Министерства экономики и территориального развития Свердловской области от 25.08.2021 N 09-01-81/4823, руководствуясь </w:t>
      </w:r>
      <w:hyperlink r:id="rId12">
        <w:r>
          <w:rPr>
            <w:color w:val="0000FF"/>
          </w:rPr>
          <w:t>статьями 22</w:t>
        </w:r>
      </w:hyperlink>
      <w:r>
        <w:t xml:space="preserve">, </w:t>
      </w:r>
      <w:hyperlink r:id="rId13">
        <w:r>
          <w:rPr>
            <w:color w:val="0000FF"/>
          </w:rPr>
          <w:t>23</w:t>
        </w:r>
      </w:hyperlink>
      <w:r>
        <w:t xml:space="preserve"> </w:t>
      </w:r>
      <w:hyperlink r:id="rId14">
        <w:r>
          <w:rPr>
            <w:color w:val="0000FF"/>
          </w:rPr>
          <w:t>Устава</w:t>
        </w:r>
      </w:hyperlink>
      <w:r>
        <w:t xml:space="preserve"> Артемовского городского округа, Дума </w:t>
      </w:r>
      <w:r w:rsidR="00284A25">
        <w:t xml:space="preserve">Артемовского городского округа </w:t>
      </w:r>
      <w:r>
        <w:t>решила:</w:t>
      </w:r>
    </w:p>
    <w:p w:rsidR="000D5A99" w:rsidRDefault="000D5A99">
      <w:pPr>
        <w:pStyle w:val="ConsPlusNormal"/>
        <w:spacing w:before="280"/>
        <w:ind w:firstLine="540"/>
        <w:jc w:val="both"/>
      </w:pPr>
      <w:r>
        <w:t>1. Утвердить:</w:t>
      </w:r>
    </w:p>
    <w:p w:rsidR="000D5A99" w:rsidRDefault="000D5A99">
      <w:pPr>
        <w:pStyle w:val="ConsPlusNormal"/>
        <w:spacing w:before="280"/>
        <w:ind w:firstLine="540"/>
        <w:jc w:val="both"/>
      </w:pPr>
      <w:r>
        <w:t xml:space="preserve">1.1. </w:t>
      </w:r>
      <w:hyperlink w:anchor="P41">
        <w:r>
          <w:rPr>
            <w:color w:val="0000FF"/>
          </w:rPr>
          <w:t>Положение</w:t>
        </w:r>
      </w:hyperlink>
      <w:r>
        <w:t xml:space="preserve"> о муниципальном жилищном контроле на территории </w:t>
      </w:r>
      <w:r w:rsidR="00284A25">
        <w:t xml:space="preserve">Артемовского муниципального округа </w:t>
      </w:r>
      <w:r>
        <w:t>(Приложение 1).</w:t>
      </w:r>
    </w:p>
    <w:p w:rsidR="000D5A99" w:rsidRDefault="000D5A99">
      <w:pPr>
        <w:pStyle w:val="ConsPlusNormal"/>
        <w:spacing w:before="280"/>
        <w:ind w:firstLine="540"/>
        <w:jc w:val="both"/>
      </w:pPr>
      <w:r>
        <w:t xml:space="preserve">1.2. Ключевые </w:t>
      </w:r>
      <w:hyperlink w:anchor="P428">
        <w:r>
          <w:rPr>
            <w:color w:val="0000FF"/>
          </w:rPr>
          <w:t>показатели</w:t>
        </w:r>
      </w:hyperlink>
      <w:r>
        <w:t xml:space="preserve"> в сфере муниципального жилищного контроля на территории </w:t>
      </w:r>
      <w:r w:rsidR="00284A25">
        <w:t xml:space="preserve">Артемовского муниципального округа </w:t>
      </w:r>
      <w:r>
        <w:t xml:space="preserve">и их целевые значения, индикативные показатели в сфере муниципального жилищного контроля на территории </w:t>
      </w:r>
      <w:r w:rsidR="00284A25">
        <w:t xml:space="preserve">Артемовского муниципального округа </w:t>
      </w:r>
      <w:r>
        <w:t>(Приложение 2).</w:t>
      </w:r>
    </w:p>
    <w:p w:rsidR="000D5A99" w:rsidRDefault="000D5A99">
      <w:pPr>
        <w:pStyle w:val="ConsPlusNormal"/>
        <w:spacing w:before="280"/>
        <w:ind w:firstLine="540"/>
        <w:jc w:val="both"/>
      </w:pPr>
      <w:r>
        <w:t xml:space="preserve">1.3. </w:t>
      </w:r>
      <w:hyperlink w:anchor="P489">
        <w:r>
          <w:rPr>
            <w:color w:val="0000FF"/>
          </w:rPr>
          <w:t>Индикаторы</w:t>
        </w:r>
      </w:hyperlink>
      <w:r>
        <w:t xml:space="preserve"> риска нарушения обязательных требований, используемые в качестве основания для проведения внеплановых проверок при осуществлении муниципального жилищного контроля (Приложение 3).</w:t>
      </w:r>
    </w:p>
    <w:p w:rsidR="000D5A99" w:rsidRDefault="000D5A99">
      <w:pPr>
        <w:pStyle w:val="ConsPlusNormal"/>
        <w:spacing w:before="280"/>
        <w:ind w:firstLine="540"/>
        <w:jc w:val="both"/>
      </w:pPr>
      <w:r>
        <w:t>2. Настоящее Решение вступает в силу с 1 января 2022 года.</w:t>
      </w:r>
    </w:p>
    <w:p w:rsidR="000D5A99" w:rsidRDefault="000D5A99">
      <w:pPr>
        <w:pStyle w:val="ConsPlusNormal"/>
        <w:spacing w:before="280"/>
        <w:ind w:firstLine="540"/>
        <w:jc w:val="both"/>
      </w:pPr>
      <w:r>
        <w:lastRenderedPageBreak/>
        <w:t xml:space="preserve">3. Опубликовать настоящее Решение в газете "Артемовский рабочий", разместить на Официальном портале правовой информации </w:t>
      </w:r>
      <w:r w:rsidR="00284A25">
        <w:t xml:space="preserve">Артемовского городского округа </w:t>
      </w:r>
      <w:r>
        <w:t xml:space="preserve">(www.артемовский-право.рф) и на официальном сайте Думы </w:t>
      </w:r>
      <w:r w:rsidR="00284A25">
        <w:t xml:space="preserve">Артемовского городского округа </w:t>
      </w:r>
      <w:r>
        <w:t>в информационно-телекоммуникационной сети Интернет.</w:t>
      </w:r>
    </w:p>
    <w:p w:rsidR="000D5A99" w:rsidRDefault="000D5A99">
      <w:pPr>
        <w:pStyle w:val="ConsPlusNormal"/>
        <w:spacing w:before="280"/>
        <w:ind w:firstLine="540"/>
        <w:jc w:val="both"/>
      </w:pPr>
      <w:r>
        <w:t>4. Контроль исполнения настоящего Решения возложить на постоянную комиссию по вопросам местного самоуправления, нормотворчеству и регламенту (</w:t>
      </w:r>
      <w:proofErr w:type="spellStart"/>
      <w:r>
        <w:t>Угланов</w:t>
      </w:r>
      <w:proofErr w:type="spellEnd"/>
      <w:r>
        <w:t xml:space="preserve"> М.А.).</w:t>
      </w:r>
    </w:p>
    <w:p w:rsidR="000D5A99" w:rsidRDefault="000D5A9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0D5A99">
        <w:tc>
          <w:tcPr>
            <w:tcW w:w="4535" w:type="dxa"/>
            <w:tcBorders>
              <w:top w:val="nil"/>
              <w:left w:val="nil"/>
              <w:bottom w:val="nil"/>
              <w:right w:val="nil"/>
            </w:tcBorders>
          </w:tcPr>
          <w:p w:rsidR="000D5A99" w:rsidRDefault="000D5A99">
            <w:pPr>
              <w:pStyle w:val="ConsPlusNormal"/>
            </w:pPr>
            <w:r>
              <w:t>Председатель Думы</w:t>
            </w:r>
          </w:p>
          <w:p w:rsidR="000D5A99" w:rsidRDefault="000D5A99">
            <w:pPr>
              <w:pStyle w:val="ConsPlusNormal"/>
            </w:pPr>
            <w:r>
              <w:t>Артемовского городского округа</w:t>
            </w:r>
          </w:p>
          <w:p w:rsidR="000D5A99" w:rsidRDefault="000D5A99">
            <w:pPr>
              <w:pStyle w:val="ConsPlusNormal"/>
            </w:pPr>
            <w:r>
              <w:t>В.С.АРСЕНОВ</w:t>
            </w:r>
          </w:p>
        </w:tc>
        <w:tc>
          <w:tcPr>
            <w:tcW w:w="4535" w:type="dxa"/>
            <w:tcBorders>
              <w:top w:val="nil"/>
              <w:left w:val="nil"/>
              <w:bottom w:val="nil"/>
              <w:right w:val="nil"/>
            </w:tcBorders>
          </w:tcPr>
          <w:p w:rsidR="000D5A99" w:rsidRDefault="000D5A99">
            <w:pPr>
              <w:pStyle w:val="ConsPlusNormal"/>
              <w:jc w:val="right"/>
            </w:pPr>
            <w:r>
              <w:t>Глава</w:t>
            </w:r>
          </w:p>
          <w:p w:rsidR="000D5A99" w:rsidRDefault="000D5A99">
            <w:pPr>
              <w:pStyle w:val="ConsPlusNormal"/>
              <w:jc w:val="right"/>
            </w:pPr>
            <w:r>
              <w:t>Артемовского городского округа</w:t>
            </w:r>
          </w:p>
          <w:p w:rsidR="000D5A99" w:rsidRDefault="000D5A99">
            <w:pPr>
              <w:pStyle w:val="ConsPlusNormal"/>
              <w:jc w:val="right"/>
            </w:pPr>
            <w:r>
              <w:t>К.М.ТРОФИМОВ</w:t>
            </w:r>
          </w:p>
        </w:tc>
      </w:tr>
    </w:tbl>
    <w:p w:rsidR="000D5A99" w:rsidRDefault="000D5A99">
      <w:pPr>
        <w:pStyle w:val="ConsPlusNormal"/>
        <w:jc w:val="both"/>
      </w:pPr>
    </w:p>
    <w:p w:rsidR="000D5A99" w:rsidRDefault="000D5A99">
      <w:pPr>
        <w:pStyle w:val="ConsPlusNormal"/>
        <w:jc w:val="both"/>
      </w:pPr>
    </w:p>
    <w:p w:rsidR="000D5A99" w:rsidRDefault="000D5A99">
      <w:pPr>
        <w:pStyle w:val="ConsPlusNormal"/>
        <w:jc w:val="both"/>
      </w:pPr>
    </w:p>
    <w:p w:rsidR="000D5A99" w:rsidRDefault="000D5A99">
      <w:pPr>
        <w:pStyle w:val="ConsPlusNormal"/>
        <w:jc w:val="both"/>
      </w:pPr>
    </w:p>
    <w:p w:rsidR="000D5A99" w:rsidRDefault="000D5A99">
      <w:pPr>
        <w:pStyle w:val="ConsPlusNormal"/>
        <w:jc w:val="both"/>
      </w:pPr>
    </w:p>
    <w:p w:rsidR="000D5A99" w:rsidRDefault="000D5A99">
      <w:pPr>
        <w:pStyle w:val="ConsPlusNormal"/>
        <w:jc w:val="right"/>
        <w:outlineLvl w:val="0"/>
      </w:pPr>
      <w:r>
        <w:t>Приложение 1</w:t>
      </w:r>
    </w:p>
    <w:p w:rsidR="000D5A99" w:rsidRDefault="000D5A99">
      <w:pPr>
        <w:pStyle w:val="ConsPlusNormal"/>
        <w:jc w:val="both"/>
      </w:pPr>
    </w:p>
    <w:p w:rsidR="000D5A99" w:rsidRDefault="000D5A99">
      <w:pPr>
        <w:pStyle w:val="ConsPlusNormal"/>
        <w:jc w:val="right"/>
      </w:pPr>
      <w:r>
        <w:t>Утверждено</w:t>
      </w:r>
    </w:p>
    <w:p w:rsidR="000D5A99" w:rsidRDefault="000D5A99">
      <w:pPr>
        <w:pStyle w:val="ConsPlusNormal"/>
        <w:jc w:val="right"/>
      </w:pPr>
      <w:r>
        <w:t>Решением Думы</w:t>
      </w:r>
    </w:p>
    <w:p w:rsidR="000D5A99" w:rsidRDefault="000D5A99">
      <w:pPr>
        <w:pStyle w:val="ConsPlusNormal"/>
        <w:jc w:val="right"/>
      </w:pPr>
      <w:r>
        <w:t>Артемовского городского округа</w:t>
      </w:r>
    </w:p>
    <w:p w:rsidR="000D5A99" w:rsidRDefault="000D5A99">
      <w:pPr>
        <w:pStyle w:val="ConsPlusNormal"/>
        <w:jc w:val="right"/>
      </w:pPr>
      <w:r>
        <w:t>от 16 сентября 2021 г. N 880</w:t>
      </w:r>
    </w:p>
    <w:p w:rsidR="000D5A99" w:rsidRDefault="000D5A99">
      <w:pPr>
        <w:pStyle w:val="ConsPlusNormal"/>
        <w:jc w:val="both"/>
      </w:pPr>
    </w:p>
    <w:p w:rsidR="000D5A99" w:rsidRDefault="000D5A99">
      <w:pPr>
        <w:pStyle w:val="ConsPlusTitle"/>
        <w:jc w:val="center"/>
      </w:pPr>
      <w:bookmarkStart w:id="1" w:name="P41"/>
      <w:bookmarkEnd w:id="1"/>
      <w:r>
        <w:t>ПОЛОЖЕНИЕ</w:t>
      </w:r>
    </w:p>
    <w:p w:rsidR="000D5A99" w:rsidRDefault="000D5A99">
      <w:pPr>
        <w:pStyle w:val="ConsPlusTitle"/>
        <w:jc w:val="center"/>
      </w:pPr>
      <w:r>
        <w:t>О МУНИЦИПАЛЬНОМ ЖИЛИЩНОМ КОНТРОЛЕ</w:t>
      </w:r>
    </w:p>
    <w:p w:rsidR="000D5A99" w:rsidRDefault="000D5A99">
      <w:pPr>
        <w:pStyle w:val="ConsPlusTitle"/>
        <w:jc w:val="center"/>
      </w:pPr>
      <w:r>
        <w:t xml:space="preserve">НА ТЕРРИТОРИИ АРТЕМОВСКОГО </w:t>
      </w:r>
      <w:r w:rsidR="00284A25">
        <w:t xml:space="preserve">МУНИЦИПАЛЬНОГО </w:t>
      </w:r>
      <w:r>
        <w:t>ОКРУГА</w:t>
      </w:r>
    </w:p>
    <w:p w:rsidR="000D5A99" w:rsidRDefault="000D5A99">
      <w:pPr>
        <w:pStyle w:val="ConsPlusNormal"/>
        <w:spacing w:after="1"/>
      </w:pPr>
    </w:p>
    <w:p w:rsidR="000D5A99" w:rsidRDefault="000D5A99">
      <w:pPr>
        <w:pStyle w:val="ConsPlusNormal"/>
        <w:jc w:val="both"/>
      </w:pPr>
    </w:p>
    <w:p w:rsidR="000D5A99" w:rsidRDefault="000D5A99">
      <w:pPr>
        <w:pStyle w:val="ConsPlusTitle"/>
        <w:jc w:val="center"/>
        <w:outlineLvl w:val="1"/>
      </w:pPr>
      <w:r>
        <w:t>Раздел 1. ОБЩИЕ ПОЛОЖЕНИЯ</w:t>
      </w:r>
    </w:p>
    <w:p w:rsidR="000D5A99" w:rsidRDefault="000D5A99">
      <w:pPr>
        <w:pStyle w:val="ConsPlusNormal"/>
        <w:jc w:val="both"/>
      </w:pPr>
    </w:p>
    <w:p w:rsidR="000D5A99" w:rsidRDefault="000D5A99">
      <w:pPr>
        <w:pStyle w:val="ConsPlusTitle"/>
        <w:jc w:val="center"/>
        <w:outlineLvl w:val="2"/>
      </w:pPr>
      <w:r>
        <w:t>Глава 1. ОБЩИЕ ПОЛОЖЕНИЯ</w:t>
      </w:r>
    </w:p>
    <w:p w:rsidR="000D5A99" w:rsidRDefault="000D5A99">
      <w:pPr>
        <w:pStyle w:val="ConsPlusNormal"/>
        <w:jc w:val="both"/>
      </w:pPr>
    </w:p>
    <w:p w:rsidR="000D5A99" w:rsidRDefault="000D5A99">
      <w:pPr>
        <w:pStyle w:val="ConsPlusNormal"/>
        <w:ind w:firstLine="540"/>
        <w:jc w:val="both"/>
      </w:pPr>
      <w:r>
        <w:t xml:space="preserve">1. Положение о муниципальном жилищном контроле на территории </w:t>
      </w:r>
      <w:r w:rsidR="00284A25">
        <w:t xml:space="preserve">Артемовского муниципального округа </w:t>
      </w:r>
      <w:r>
        <w:t xml:space="preserve">(далее - Положение) устанавливает порядок организации и осуществления муниципального жилищного контроля на территории Артемовского </w:t>
      </w:r>
      <w:r w:rsidR="00284A25">
        <w:t>муниципального</w:t>
      </w:r>
      <w:r>
        <w:t xml:space="preserve"> округа.</w:t>
      </w:r>
    </w:p>
    <w:p w:rsidR="000D5A99" w:rsidRDefault="000D5A99">
      <w:pPr>
        <w:pStyle w:val="ConsPlusNormal"/>
        <w:spacing w:before="280"/>
        <w:ind w:firstLine="540"/>
        <w:jc w:val="both"/>
      </w:pPr>
      <w:r>
        <w:t xml:space="preserve">2. Под муниципальным жилищным контролем понимается деятельность Администрации Артемовского </w:t>
      </w:r>
      <w:r w:rsidR="00284A25">
        <w:t>муниципального</w:t>
      </w:r>
      <w:r>
        <w:t xml:space="preserve"> округа, направленная на предупреждение, выявление и пресечение нарушений обязательных требований, установленных в соответствии с жилищным законодательством, законодательством об энергосбережении и о повышении энергетической </w:t>
      </w:r>
      <w:r>
        <w:lastRenderedPageBreak/>
        <w:t xml:space="preserve">эффективности (далее - обязательные требования) в отношении муниципального жилищного фонда, осуществляемая в пределах полномочий Администрации </w:t>
      </w:r>
      <w:r w:rsidR="00284A25">
        <w:t xml:space="preserve">Артемовского муниципального округа </w:t>
      </w:r>
      <w:r>
        <w:t>посредством профилактики нарушений обязательных требований, оценки соблюдения контролируемыми лицами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0D5A99" w:rsidRDefault="000D5A99">
      <w:pPr>
        <w:pStyle w:val="ConsPlusNormal"/>
        <w:spacing w:before="280"/>
        <w:ind w:firstLine="540"/>
        <w:jc w:val="both"/>
      </w:pPr>
      <w:r>
        <w:t xml:space="preserve">Перечень обязательных требований, проверка которых осуществляется при проведении муниципального жилищного контроля, размещается на официальном сайте </w:t>
      </w:r>
      <w:r w:rsidR="00284A25">
        <w:t xml:space="preserve">Артемовского муниципального округа </w:t>
      </w:r>
      <w:r>
        <w:t>в информационно-телекоммуникационной сети "Интернет" (далее - сеть Интернет).</w:t>
      </w:r>
    </w:p>
    <w:p w:rsidR="000D5A99" w:rsidRDefault="000D5A99">
      <w:pPr>
        <w:pStyle w:val="ConsPlusNormal"/>
        <w:spacing w:before="280"/>
        <w:ind w:firstLine="540"/>
        <w:jc w:val="both"/>
      </w:pPr>
      <w:r>
        <w:t xml:space="preserve">3. Органом местного самоуправления, уполномоченным на осуществление муниципального жилищного контроля в границах Артемовского </w:t>
      </w:r>
      <w:r w:rsidR="00284A25">
        <w:t xml:space="preserve">муниципального </w:t>
      </w:r>
      <w:r>
        <w:t xml:space="preserve">округа, является Администрация Артемовского </w:t>
      </w:r>
      <w:r w:rsidR="00284A25">
        <w:t xml:space="preserve">муниципального </w:t>
      </w:r>
      <w:r>
        <w:t xml:space="preserve">округа. Муниципальный жилищный контроль от имени Администрации </w:t>
      </w:r>
      <w:r w:rsidR="00284A25">
        <w:t xml:space="preserve">Артемовского муниципального округа </w:t>
      </w:r>
      <w:r>
        <w:t xml:space="preserve">осуществляет Управление по городскому хозяйству и жилью Администрации </w:t>
      </w:r>
      <w:r w:rsidR="00284A25">
        <w:t xml:space="preserve">Артемовского муниципального округа </w:t>
      </w:r>
      <w:r>
        <w:t>(далее - контрольный орган).</w:t>
      </w:r>
    </w:p>
    <w:p w:rsidR="000D5A99" w:rsidRDefault="000D5A99">
      <w:pPr>
        <w:pStyle w:val="ConsPlusNormal"/>
        <w:spacing w:before="280"/>
        <w:ind w:firstLine="540"/>
        <w:jc w:val="both"/>
      </w:pPr>
      <w:r>
        <w:t>От имени контрольного органа муниципальный жилищный контроль вправе осуществлять следующие должностные лица:</w:t>
      </w:r>
    </w:p>
    <w:p w:rsidR="000D5A99" w:rsidRDefault="000D5A99">
      <w:pPr>
        <w:pStyle w:val="ConsPlusNormal"/>
        <w:spacing w:before="280"/>
        <w:ind w:firstLine="540"/>
        <w:jc w:val="both"/>
      </w:pPr>
      <w:r>
        <w:t>- руководитель (заместитель руководителя) контрольного органа;</w:t>
      </w:r>
    </w:p>
    <w:p w:rsidR="000D5A99" w:rsidRDefault="000D5A99">
      <w:pPr>
        <w:pStyle w:val="ConsPlusNormal"/>
        <w:spacing w:before="280"/>
        <w:ind w:firstLine="540"/>
        <w:jc w:val="both"/>
      </w:pPr>
      <w:r>
        <w:t>- должностное лицо контрольного органа, уполномоченное на осуществление муниципального жилищного контроля (далее - специалист).</w:t>
      </w:r>
    </w:p>
    <w:p w:rsidR="000D5A99" w:rsidRDefault="000D5A99">
      <w:pPr>
        <w:pStyle w:val="ConsPlusNormal"/>
        <w:spacing w:before="280"/>
        <w:ind w:firstLine="540"/>
        <w:jc w:val="both"/>
      </w:pPr>
      <w:r>
        <w:t>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0D5A99" w:rsidRDefault="000D5A99">
      <w:pPr>
        <w:pStyle w:val="ConsPlusNormal"/>
        <w:spacing w:before="280"/>
        <w:ind w:firstLine="540"/>
        <w:jc w:val="both"/>
      </w:pPr>
      <w:bookmarkStart w:id="2" w:name="P59"/>
      <w:bookmarkEnd w:id="2"/>
      <w: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0D5A99" w:rsidRDefault="000D5A99">
      <w:pPr>
        <w:pStyle w:val="ConsPlusNormal"/>
        <w:spacing w:before="280"/>
        <w:ind w:firstLine="540"/>
        <w:jc w:val="both"/>
      </w:pPr>
      <w:r>
        <w:lastRenderedPageBreak/>
        <w:t>2) требований к формированию фондов капитального ремонта;</w:t>
      </w:r>
    </w:p>
    <w:p w:rsidR="000D5A99" w:rsidRDefault="000D5A99">
      <w:pPr>
        <w:pStyle w:val="ConsPlusNormal"/>
        <w:spacing w:before="280"/>
        <w:ind w:firstLine="540"/>
        <w:jc w:val="both"/>
      </w:pPr>
      <w: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D5A99" w:rsidRDefault="000D5A99">
      <w:pPr>
        <w:pStyle w:val="ConsPlusNormal"/>
        <w:spacing w:before="280"/>
        <w:ind w:firstLine="540"/>
        <w:jc w:val="both"/>
      </w:pPr>
      <w:r>
        <w:t>4) требований к предоставлению коммунальных услуг собственникам и пользователям помещений в многоквартирных домах и жилых домов;</w:t>
      </w:r>
    </w:p>
    <w:p w:rsidR="000D5A99" w:rsidRDefault="000D5A99">
      <w:pPr>
        <w:pStyle w:val="ConsPlusNormal"/>
        <w:spacing w:before="280"/>
        <w:ind w:firstLine="540"/>
        <w:jc w:val="both"/>
      </w:pPr>
      <w: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D5A99" w:rsidRDefault="000D5A99">
      <w:pPr>
        <w:pStyle w:val="ConsPlusNormal"/>
        <w:spacing w:before="280"/>
        <w:ind w:firstLine="540"/>
        <w:jc w:val="both"/>
      </w:pPr>
      <w:r>
        <w:t>6) правил содержания общего имущества в многоквартирном доме и правил изменения размера платы за содержание жилого помещения;</w:t>
      </w:r>
    </w:p>
    <w:p w:rsidR="000D5A99" w:rsidRDefault="000D5A99">
      <w:pPr>
        <w:pStyle w:val="ConsPlusNormal"/>
        <w:spacing w:before="280"/>
        <w:ind w:firstLine="540"/>
        <w:jc w:val="both"/>
      </w:pPr>
      <w: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D5A99" w:rsidRDefault="000D5A99">
      <w:pPr>
        <w:pStyle w:val="ConsPlusNormal"/>
        <w:spacing w:before="280"/>
        <w:ind w:firstLine="540"/>
        <w:jc w:val="both"/>
      </w:pPr>
      <w: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D5A99" w:rsidRDefault="000D5A99">
      <w:pPr>
        <w:pStyle w:val="ConsPlusNormal"/>
        <w:spacing w:before="280"/>
        <w:ind w:firstLine="540"/>
        <w:jc w:val="both"/>
      </w:pPr>
      <w:r>
        <w:t xml:space="preserve">9) требований к порядку размещения </w:t>
      </w:r>
      <w:proofErr w:type="spellStart"/>
      <w:r>
        <w:t>ресурсоснабжающими</w:t>
      </w:r>
      <w:proofErr w:type="spellEnd"/>
      <w:r>
        <w:t xml:space="preserve">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ГИС ЖКХ);</w:t>
      </w:r>
    </w:p>
    <w:p w:rsidR="000D5A99" w:rsidRDefault="000D5A99">
      <w:pPr>
        <w:pStyle w:val="ConsPlusNormal"/>
        <w:spacing w:before="280"/>
        <w:ind w:firstLine="540"/>
        <w:jc w:val="both"/>
      </w:pPr>
      <w:r>
        <w:t>10) требований к обеспечению доступности для инвалидов помещений в многоквартирных домах;</w:t>
      </w:r>
    </w:p>
    <w:p w:rsidR="000D5A99" w:rsidRDefault="000D5A99">
      <w:pPr>
        <w:pStyle w:val="ConsPlusNormal"/>
        <w:spacing w:before="280"/>
        <w:ind w:firstLine="540"/>
        <w:jc w:val="both"/>
      </w:pPr>
      <w:bookmarkStart w:id="3" w:name="P69"/>
      <w:bookmarkEnd w:id="3"/>
      <w:r>
        <w:t>11) требований к предоставлению жилых помещений в наемных домах социального использования;</w:t>
      </w:r>
    </w:p>
    <w:p w:rsidR="000D5A99" w:rsidRDefault="000D5A99">
      <w:pPr>
        <w:pStyle w:val="ConsPlusNormal"/>
        <w:spacing w:before="280"/>
        <w:ind w:firstLine="540"/>
        <w:jc w:val="both"/>
      </w:pPr>
      <w:r>
        <w:t>12) исполнение решений, принятых контрольным органом.</w:t>
      </w:r>
    </w:p>
    <w:p w:rsidR="000D5A99" w:rsidRDefault="000D5A99">
      <w:pPr>
        <w:pStyle w:val="ConsPlusNormal"/>
        <w:spacing w:before="280"/>
        <w:ind w:firstLine="540"/>
        <w:jc w:val="both"/>
      </w:pPr>
      <w:r>
        <w:t>5. Объектами муниципального жилищного контроля являются:</w:t>
      </w:r>
    </w:p>
    <w:p w:rsidR="000D5A99" w:rsidRDefault="000D5A99">
      <w:pPr>
        <w:pStyle w:val="ConsPlusNormal"/>
        <w:spacing w:before="280"/>
        <w:ind w:firstLine="540"/>
        <w:jc w:val="both"/>
      </w:pPr>
      <w:r>
        <w:t xml:space="preserve">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w:t>
      </w:r>
      <w:hyperlink w:anchor="P59">
        <w:r>
          <w:rPr>
            <w:color w:val="0000FF"/>
          </w:rPr>
          <w:t>подпунктах 1</w:t>
        </w:r>
      </w:hyperlink>
      <w:r>
        <w:t xml:space="preserve"> - </w:t>
      </w:r>
      <w:hyperlink w:anchor="P69">
        <w:r>
          <w:rPr>
            <w:color w:val="0000FF"/>
          </w:rPr>
          <w:t>11 пункта 4</w:t>
        </w:r>
      </w:hyperlink>
      <w:r>
        <w:t xml:space="preserve"> настоящего </w:t>
      </w:r>
      <w:r>
        <w:lastRenderedPageBreak/>
        <w:t>Положения;</w:t>
      </w:r>
    </w:p>
    <w:p w:rsidR="000D5A99" w:rsidRDefault="000D5A99">
      <w:pPr>
        <w:pStyle w:val="ConsPlusNormal"/>
        <w:spacing w:before="280"/>
        <w:ind w:firstLine="540"/>
        <w:jc w:val="both"/>
      </w:pPr>
      <w:r>
        <w:t xml:space="preserve">2) результаты деятельности контролируемых лиц, в том числе продукция (товары), работы и услуги, к которым предъявляются обязательные требования, указанные в </w:t>
      </w:r>
      <w:hyperlink w:anchor="P59">
        <w:r>
          <w:rPr>
            <w:color w:val="0000FF"/>
          </w:rPr>
          <w:t>подпунктах 1</w:t>
        </w:r>
      </w:hyperlink>
      <w:r>
        <w:t xml:space="preserve"> - </w:t>
      </w:r>
      <w:hyperlink w:anchor="P69">
        <w:r>
          <w:rPr>
            <w:color w:val="0000FF"/>
          </w:rPr>
          <w:t>11 пункта 4</w:t>
        </w:r>
      </w:hyperlink>
      <w:r>
        <w:t xml:space="preserve"> настоящего Положения;</w:t>
      </w:r>
    </w:p>
    <w:p w:rsidR="000D5A99" w:rsidRDefault="000D5A99">
      <w:pPr>
        <w:pStyle w:val="ConsPlusNormal"/>
        <w:spacing w:before="280"/>
        <w:ind w:firstLine="540"/>
        <w:jc w:val="both"/>
      </w:pPr>
      <w:r>
        <w:t xml:space="preserve">3) жилые помещения муниципального жилищного фонда, к которым предъявляются обязательные требования, указанные в </w:t>
      </w:r>
      <w:hyperlink w:anchor="P59">
        <w:r>
          <w:rPr>
            <w:color w:val="0000FF"/>
          </w:rPr>
          <w:t>подпунктах 1</w:t>
        </w:r>
      </w:hyperlink>
      <w:r>
        <w:t xml:space="preserve"> - </w:t>
      </w:r>
      <w:hyperlink w:anchor="P69">
        <w:r>
          <w:rPr>
            <w:color w:val="0000FF"/>
          </w:rPr>
          <w:t>11 пункта 4</w:t>
        </w:r>
      </w:hyperlink>
      <w:r>
        <w:t xml:space="preserve"> настоящего Положения.</w:t>
      </w:r>
    </w:p>
    <w:p w:rsidR="000D5A99" w:rsidRDefault="000D5A99">
      <w:pPr>
        <w:pStyle w:val="ConsPlusNormal"/>
        <w:spacing w:before="280"/>
        <w:ind w:firstLine="540"/>
        <w:jc w:val="both"/>
      </w:pPr>
      <w:r>
        <w:t>6. Учет объектов контроля осуществляется путем внесения сведений об объектах контроля в информационную систему контрольного органа (при наличии) в порядке и сроки, установленные действующим законодательством, не позднее двух рабочих дней со дня поступления таких сведений.</w:t>
      </w:r>
    </w:p>
    <w:p w:rsidR="000D5A99" w:rsidRDefault="000D5A99">
      <w:pPr>
        <w:pStyle w:val="ConsPlusNormal"/>
        <w:spacing w:before="280"/>
        <w:ind w:firstLine="540"/>
        <w:jc w:val="both"/>
      </w:pPr>
      <w:r>
        <w:t xml:space="preserve">Перечень объектов контроля подлежит размещению на официальном сайте </w:t>
      </w:r>
      <w:r w:rsidR="00284A25">
        <w:t xml:space="preserve">Артемовского муниципального округа </w:t>
      </w:r>
      <w:r>
        <w:t>в сети Интернет.</w:t>
      </w:r>
    </w:p>
    <w:p w:rsidR="000D5A99" w:rsidRDefault="000D5A99">
      <w:pPr>
        <w:pStyle w:val="ConsPlusNormal"/>
        <w:spacing w:before="280"/>
        <w:ind w:firstLine="540"/>
        <w:jc w:val="both"/>
      </w:pPr>
      <w:r>
        <w:t>7. Лицами, контролируемыми контрольным органом, являются граждане и организации, действия (бездействия) или результаты деятельности, которых либо объекты контроля, находящиеся во владении и (или) в пользовании которых, подлежат муниципальному жилищному контролю (далее - контролируемые лица), в том числе:</w:t>
      </w:r>
    </w:p>
    <w:p w:rsidR="000D5A99" w:rsidRDefault="000D5A99">
      <w:pPr>
        <w:pStyle w:val="ConsPlusNormal"/>
        <w:spacing w:before="280"/>
        <w:ind w:firstLine="540"/>
        <w:jc w:val="both"/>
      </w:pPr>
      <w:r>
        <w:t>юридические лица, индивидуальные предприниматели, осуществляющие управление многоквартирными домами, оказывающие услуги и (или) выполняющие работы по содержанию и ремонту общего имущества в многоквартирных домах, кроме юридических лиц, индивидуальных предпринимателей, осуществляющих деятельность на основании лицензии на осуществление деятельности по управлению многоквартирными домами;</w:t>
      </w:r>
    </w:p>
    <w:p w:rsidR="000D5A99" w:rsidRDefault="000D5A99">
      <w:pPr>
        <w:pStyle w:val="ConsPlusNormal"/>
        <w:spacing w:before="280"/>
        <w:ind w:firstLine="540"/>
        <w:jc w:val="both"/>
      </w:pPr>
      <w:r>
        <w:t xml:space="preserve">юридические лица, в том числе </w:t>
      </w:r>
      <w:proofErr w:type="spellStart"/>
      <w:r>
        <w:t>ресурсоснабжающие</w:t>
      </w:r>
      <w:proofErr w:type="spellEnd"/>
      <w:r>
        <w:t xml:space="preserve"> организации, индивидуальные предприниматели, осуществляющие предоставление коммунальных услуг владельцам и (или) пользователям муниципальных жилых помещений в многоквартирных домах и жилых домов;</w:t>
      </w:r>
    </w:p>
    <w:p w:rsidR="000D5A99" w:rsidRDefault="000D5A99">
      <w:pPr>
        <w:pStyle w:val="ConsPlusNormal"/>
        <w:spacing w:before="280"/>
        <w:ind w:firstLine="540"/>
        <w:jc w:val="both"/>
      </w:pPr>
      <w:r>
        <w:t>граждане, во владении и (или) в пользовании которых находятся помещения муниципального жилищного фонда.</w:t>
      </w:r>
    </w:p>
    <w:p w:rsidR="000D5A99" w:rsidRDefault="000D5A99">
      <w:pPr>
        <w:pStyle w:val="ConsPlusNormal"/>
        <w:spacing w:before="280"/>
        <w:ind w:firstLine="540"/>
        <w:jc w:val="both"/>
      </w:pPr>
      <w:r>
        <w:t>8. Учет контролируемых лиц осуществляется путем внесения сведений о контролируемых лицах в информационную систему контрольного органа (при наличии) в порядке и сроки, установленные действующим законодательством, не позднее двух рабочих дней со дня поступления таких сведений.</w:t>
      </w:r>
    </w:p>
    <w:p w:rsidR="000D5A99" w:rsidRDefault="000D5A99">
      <w:pPr>
        <w:pStyle w:val="ConsPlusNormal"/>
        <w:spacing w:before="280"/>
        <w:ind w:firstLine="540"/>
        <w:jc w:val="both"/>
      </w:pPr>
      <w:r>
        <w:t xml:space="preserve">9. Организация и осуществление муниципального жилищного контроля регулируются положениями Федерального </w:t>
      </w:r>
      <w:hyperlink r:id="rId15">
        <w:r>
          <w:rPr>
            <w:color w:val="0000FF"/>
          </w:rPr>
          <w:t>закона</w:t>
        </w:r>
      </w:hyperlink>
      <w:r>
        <w:t xml:space="preserve"> от 31 июля 2020 года N 248-</w:t>
      </w:r>
      <w:r>
        <w:lastRenderedPageBreak/>
        <w:t>ФЗ "О государственном контроле (надзоре) и муниципальном контроле в Российской Федерации" (далее - Закон N 248-ФЗ).</w:t>
      </w:r>
    </w:p>
    <w:p w:rsidR="000D5A99" w:rsidRDefault="000D5A99">
      <w:pPr>
        <w:pStyle w:val="ConsPlusNormal"/>
        <w:jc w:val="both"/>
      </w:pPr>
    </w:p>
    <w:p w:rsidR="000D5A99" w:rsidRDefault="000D5A99">
      <w:pPr>
        <w:pStyle w:val="ConsPlusTitle"/>
        <w:jc w:val="center"/>
        <w:outlineLvl w:val="2"/>
      </w:pPr>
      <w:r>
        <w:t>Глава 2. УПРАВЛЕНИЕ РИСКАМИ ПРИЧИНЕНИЯ ВРЕДА (УЩЕРБА)</w:t>
      </w:r>
    </w:p>
    <w:p w:rsidR="000D5A99" w:rsidRDefault="000D5A99">
      <w:pPr>
        <w:pStyle w:val="ConsPlusTitle"/>
        <w:jc w:val="center"/>
      </w:pPr>
      <w:r>
        <w:t>ОХРАНЯЕМЫМ ЗАКОНОМ ЦЕННОСТЯМ ПРИ ОСУЩЕСТВЛЕНИИ</w:t>
      </w:r>
    </w:p>
    <w:p w:rsidR="000D5A99" w:rsidRDefault="000D5A99">
      <w:pPr>
        <w:pStyle w:val="ConsPlusTitle"/>
        <w:jc w:val="center"/>
      </w:pPr>
      <w:r>
        <w:t>МУНИЦИПАЛЬНОГО КОНТРОЛЯ</w:t>
      </w:r>
    </w:p>
    <w:p w:rsidR="000D5A99" w:rsidRDefault="000D5A99">
      <w:pPr>
        <w:pStyle w:val="ConsPlusNormal"/>
        <w:jc w:val="both"/>
      </w:pPr>
    </w:p>
    <w:p w:rsidR="000D5A99" w:rsidRDefault="000D5A99">
      <w:pPr>
        <w:pStyle w:val="ConsPlusNormal"/>
        <w:ind w:firstLine="540"/>
        <w:jc w:val="both"/>
      </w:pPr>
      <w:bookmarkStart w:id="4" w:name="P88"/>
      <w:bookmarkEnd w:id="4"/>
      <w:r>
        <w:t xml:space="preserve">10. С учетом требований </w:t>
      </w:r>
      <w:hyperlink r:id="rId16">
        <w:r>
          <w:rPr>
            <w:color w:val="0000FF"/>
          </w:rPr>
          <w:t>части 7 статьи 22</w:t>
        </w:r>
      </w:hyperlink>
      <w:r>
        <w:t xml:space="preserve"> и </w:t>
      </w:r>
      <w:hyperlink r:id="rId17">
        <w:r>
          <w:rPr>
            <w:color w:val="0000FF"/>
          </w:rPr>
          <w:t>части 2 статьи 61</w:t>
        </w:r>
      </w:hyperlink>
      <w:r>
        <w:t xml:space="preserve"> Закона N 248-ФЗ система оценки и управления рисками причинения вреда (ущерба) охраняемым законом ценностям при осуществлении муниципального жилищного контроля в Артемовском </w:t>
      </w:r>
      <w:r w:rsidR="00284A25">
        <w:t xml:space="preserve">муниципальном </w:t>
      </w:r>
      <w:r>
        <w:t>округе не применяется.</w:t>
      </w:r>
    </w:p>
    <w:p w:rsidR="000D5A99" w:rsidRDefault="000D5A99">
      <w:pPr>
        <w:pStyle w:val="ConsPlusNormal"/>
        <w:jc w:val="both"/>
      </w:pPr>
    </w:p>
    <w:p w:rsidR="000D5A99" w:rsidRDefault="000D5A99">
      <w:pPr>
        <w:pStyle w:val="ConsPlusTitle"/>
        <w:jc w:val="center"/>
        <w:outlineLvl w:val="1"/>
      </w:pPr>
      <w:r>
        <w:t>Раздел 2. ПРОФИЛАКТИКА НАРУШЕНИЙ ОБЯЗАТЕЛЬНЫХ ТРЕБОВАНИЙ</w:t>
      </w:r>
    </w:p>
    <w:p w:rsidR="000D5A99" w:rsidRDefault="000D5A99">
      <w:pPr>
        <w:pStyle w:val="ConsPlusNormal"/>
        <w:jc w:val="both"/>
      </w:pPr>
    </w:p>
    <w:p w:rsidR="000D5A99" w:rsidRDefault="000D5A99">
      <w:pPr>
        <w:pStyle w:val="ConsPlusTitle"/>
        <w:jc w:val="center"/>
        <w:outlineLvl w:val="2"/>
      </w:pPr>
      <w:r>
        <w:t>Глава 1. ОРГАНИЗАЦИЯ ПРОФИЛАКТИКИ НАРУШЕНИЯ</w:t>
      </w:r>
    </w:p>
    <w:p w:rsidR="000D5A99" w:rsidRDefault="000D5A99">
      <w:pPr>
        <w:pStyle w:val="ConsPlusTitle"/>
        <w:jc w:val="center"/>
      </w:pPr>
      <w:r>
        <w:t>ОБЯЗАТЕЛЬНЫХ ТРЕБОВАНИЙ</w:t>
      </w:r>
    </w:p>
    <w:p w:rsidR="000D5A99" w:rsidRDefault="000D5A99">
      <w:pPr>
        <w:pStyle w:val="ConsPlusNormal"/>
        <w:jc w:val="both"/>
      </w:pPr>
    </w:p>
    <w:p w:rsidR="000D5A99" w:rsidRDefault="000D5A99">
      <w:pPr>
        <w:pStyle w:val="ConsPlusNormal"/>
        <w:ind w:firstLine="540"/>
        <w:jc w:val="both"/>
      </w:pPr>
      <w:r>
        <w:t>11. Профилактика нарушения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p>
    <w:p w:rsidR="000D5A99" w:rsidRDefault="000D5A99">
      <w:pPr>
        <w:pStyle w:val="ConsPlusNormal"/>
        <w:spacing w:before="280"/>
        <w:ind w:firstLine="540"/>
        <w:jc w:val="both"/>
      </w:pPr>
      <w:r>
        <w:t>стимулирование добросовестного соблюдения обязательных требований контролируемыми лицами;</w:t>
      </w:r>
    </w:p>
    <w:p w:rsidR="000D5A99" w:rsidRDefault="000D5A99">
      <w:pPr>
        <w:pStyle w:val="ConsPlusNormal"/>
        <w:spacing w:before="280"/>
        <w:ind w:firstLine="540"/>
        <w:jc w:val="both"/>
      </w:pPr>
      <w: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0D5A99" w:rsidRDefault="000D5A99">
      <w:pPr>
        <w:pStyle w:val="ConsPlusNormal"/>
        <w:spacing w:before="280"/>
        <w:ind w:firstLine="540"/>
        <w:jc w:val="both"/>
      </w:pPr>
      <w:r>
        <w:t>создание условий для доведения обязательных требований до контролируемых лиц, повышение информированности о способах их соблюдения.</w:t>
      </w:r>
    </w:p>
    <w:p w:rsidR="000D5A99" w:rsidRDefault="000D5A99">
      <w:pPr>
        <w:pStyle w:val="ConsPlusNormal"/>
        <w:spacing w:before="280"/>
        <w:ind w:firstLine="540"/>
        <w:jc w:val="both"/>
      </w:pPr>
      <w:r>
        <w:t>12. Профилактика нарушения обязательных требований осуществляется в соответствии с Программой профилактики рисков причинения вреда (ущерба) охраняемым законом ценностям (далее - программа профилактики).</w:t>
      </w:r>
    </w:p>
    <w:p w:rsidR="000D5A99" w:rsidRDefault="000D5A99">
      <w:pPr>
        <w:pStyle w:val="ConsPlusNormal"/>
        <w:spacing w:before="280"/>
        <w:ind w:firstLine="540"/>
        <w:jc w:val="both"/>
      </w:pPr>
      <w:r>
        <w:t>13. Программа профилактики утверждается ежегодно в срок до 20 декабря года, предшествующего году ее реализации, и состоит из следующих разделов:</w:t>
      </w:r>
    </w:p>
    <w:p w:rsidR="000D5A99" w:rsidRDefault="000D5A99">
      <w:pPr>
        <w:pStyle w:val="ConsPlusNormal"/>
        <w:spacing w:before="280"/>
        <w:ind w:firstLine="540"/>
        <w:jc w:val="both"/>
      </w:pPr>
      <w:r>
        <w:t>1) анализ текущего состояния осуществления муниципального жилищного контроля, описание текущего уровня развития профилактической деятельности контрольного органа, характеристику проблем, на решение которых направлена программа профилактики;</w:t>
      </w:r>
    </w:p>
    <w:p w:rsidR="000D5A99" w:rsidRDefault="000D5A99">
      <w:pPr>
        <w:pStyle w:val="ConsPlusNormal"/>
        <w:spacing w:before="280"/>
        <w:ind w:firstLine="540"/>
        <w:jc w:val="both"/>
      </w:pPr>
      <w:r>
        <w:t>2) цели и задачи реализации программы профилактики;</w:t>
      </w:r>
    </w:p>
    <w:p w:rsidR="000D5A99" w:rsidRDefault="000D5A99">
      <w:pPr>
        <w:pStyle w:val="ConsPlusNormal"/>
        <w:spacing w:before="280"/>
        <w:ind w:firstLine="540"/>
        <w:jc w:val="both"/>
      </w:pPr>
      <w:r>
        <w:lastRenderedPageBreak/>
        <w:t>3) перечень профилактических мероприятий, сроки (периодичность) их проведения;</w:t>
      </w:r>
    </w:p>
    <w:p w:rsidR="000D5A99" w:rsidRDefault="000D5A99">
      <w:pPr>
        <w:pStyle w:val="ConsPlusNormal"/>
        <w:spacing w:before="280"/>
        <w:ind w:firstLine="540"/>
        <w:jc w:val="both"/>
      </w:pPr>
      <w:r>
        <w:t>4) показатели результативности и эффективности программы профилактики.</w:t>
      </w:r>
    </w:p>
    <w:p w:rsidR="000D5A99" w:rsidRDefault="000D5A99">
      <w:pPr>
        <w:pStyle w:val="ConsPlusNormal"/>
        <w:spacing w:before="280"/>
        <w:ind w:firstLine="540"/>
        <w:jc w:val="both"/>
      </w:pPr>
      <w:r>
        <w:t>14. Разработка и утверждение программы профилактики осуществляется контрольным органом в порядке, утвержденном Правительством Российской Федерации.</w:t>
      </w:r>
    </w:p>
    <w:p w:rsidR="000D5A99" w:rsidRDefault="000D5A99">
      <w:pPr>
        <w:pStyle w:val="ConsPlusNormal"/>
        <w:spacing w:before="280"/>
        <w:ind w:firstLine="540"/>
        <w:jc w:val="both"/>
      </w:pPr>
      <w:r>
        <w:t xml:space="preserve">15. Утвержденная программа профилактики размещается на официальном сайте </w:t>
      </w:r>
      <w:r w:rsidR="00284A25">
        <w:t xml:space="preserve">Артемовского муниципального округа </w:t>
      </w:r>
      <w:r>
        <w:t>в сети Интернет.</w:t>
      </w:r>
    </w:p>
    <w:p w:rsidR="000D5A99" w:rsidRDefault="000D5A99">
      <w:pPr>
        <w:pStyle w:val="ConsPlusNormal"/>
        <w:spacing w:before="280"/>
        <w:ind w:firstLine="540"/>
        <w:jc w:val="both"/>
      </w:pPr>
      <w:r>
        <w:t>16. Профилактические мероприятия, предусмотренные программой профилактики, обязательны для проведения контрольным органом.</w:t>
      </w:r>
    </w:p>
    <w:p w:rsidR="000D5A99" w:rsidRDefault="000D5A99">
      <w:pPr>
        <w:pStyle w:val="ConsPlusNormal"/>
        <w:spacing w:before="280"/>
        <w:ind w:firstLine="540"/>
        <w:jc w:val="both"/>
      </w:pPr>
      <w:r>
        <w:t>17. Контрольный орган проводит следующие профилактические мероприятия:</w:t>
      </w:r>
    </w:p>
    <w:p w:rsidR="000D5A99" w:rsidRDefault="000D5A99">
      <w:pPr>
        <w:pStyle w:val="ConsPlusNormal"/>
        <w:spacing w:before="280"/>
        <w:ind w:firstLine="540"/>
        <w:jc w:val="both"/>
      </w:pPr>
      <w:r>
        <w:t>- информирование;</w:t>
      </w:r>
    </w:p>
    <w:p w:rsidR="000D5A99" w:rsidRDefault="000D5A99">
      <w:pPr>
        <w:pStyle w:val="ConsPlusNormal"/>
        <w:spacing w:before="280"/>
        <w:ind w:firstLine="540"/>
        <w:jc w:val="both"/>
      </w:pPr>
      <w:r>
        <w:t>- консультирование;</w:t>
      </w:r>
    </w:p>
    <w:p w:rsidR="000D5A99" w:rsidRDefault="000D5A99">
      <w:pPr>
        <w:pStyle w:val="ConsPlusNormal"/>
        <w:spacing w:before="280"/>
        <w:ind w:firstLine="540"/>
        <w:jc w:val="both"/>
      </w:pPr>
      <w:r>
        <w:t>- обобщение правоприменительной практики;</w:t>
      </w:r>
    </w:p>
    <w:p w:rsidR="000D5A99" w:rsidRDefault="000D5A99">
      <w:pPr>
        <w:pStyle w:val="ConsPlusNormal"/>
        <w:spacing w:before="280"/>
        <w:ind w:firstLine="540"/>
        <w:jc w:val="both"/>
      </w:pPr>
      <w:r>
        <w:t>- объявление предостережения;</w:t>
      </w:r>
    </w:p>
    <w:p w:rsidR="000D5A99" w:rsidRDefault="000D5A99">
      <w:pPr>
        <w:pStyle w:val="ConsPlusNormal"/>
        <w:spacing w:before="280"/>
        <w:ind w:firstLine="540"/>
        <w:jc w:val="both"/>
      </w:pPr>
      <w:r>
        <w:t>- профилактический визит.</w:t>
      </w:r>
    </w:p>
    <w:p w:rsidR="000D5A99" w:rsidRDefault="000D5A99">
      <w:pPr>
        <w:pStyle w:val="ConsPlusNormal"/>
        <w:spacing w:before="280"/>
        <w:ind w:firstLine="540"/>
        <w:jc w:val="both"/>
      </w:pPr>
      <w:r>
        <w:t>Контрольный орган может проводить профилактические мероприятия, не предусмотренные программой профилактики.</w:t>
      </w:r>
    </w:p>
    <w:p w:rsidR="000D5A99" w:rsidRDefault="000D5A99">
      <w:pPr>
        <w:pStyle w:val="ConsPlusNormal"/>
        <w:spacing w:before="280"/>
        <w:ind w:firstLine="540"/>
        <w:jc w:val="both"/>
      </w:pPr>
      <w:r>
        <w:t>Учет проводимых контрольным органом профилактических мероприятий в виде объявления предостережения и профилактического визита осуществляется путем внесения информации о проводимых профилактических мероприятиях в информационную систему Единый реестр контрольных (надзорных) мероприятий.</w:t>
      </w:r>
    </w:p>
    <w:p w:rsidR="000D5A99" w:rsidRDefault="000D5A99">
      <w:pPr>
        <w:pStyle w:val="ConsPlusNormal"/>
        <w:spacing w:before="280"/>
        <w:ind w:firstLine="540"/>
        <w:jc w:val="both"/>
      </w:pPr>
      <w:r>
        <w:t>18.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настоящим Положением и действующим законодательством.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0D5A99" w:rsidRDefault="000D5A99">
      <w:pPr>
        <w:pStyle w:val="ConsPlusNormal"/>
        <w:spacing w:before="280"/>
        <w:ind w:firstLine="540"/>
        <w:jc w:val="both"/>
      </w:pPr>
      <w:r>
        <w:t xml:space="preserve">19. В случае если при проведении профилактического мероприятия установлено, что объекты контроля представляют явную непосредственную </w:t>
      </w:r>
      <w:r>
        <w:lastRenderedPageBreak/>
        <w:t>угрозу причинения вреда (ущерба) охраняемым законом ценностям или такой вред (ущерб) причинен, специалист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p>
    <w:p w:rsidR="000D5A99" w:rsidRDefault="000D5A99">
      <w:pPr>
        <w:pStyle w:val="ConsPlusNormal"/>
        <w:jc w:val="both"/>
      </w:pPr>
    </w:p>
    <w:p w:rsidR="000D5A99" w:rsidRDefault="000D5A99">
      <w:pPr>
        <w:pStyle w:val="ConsPlusTitle"/>
        <w:jc w:val="center"/>
        <w:outlineLvl w:val="2"/>
      </w:pPr>
      <w:r>
        <w:t>Глава 2. ИНФОРМИРОВАНИЕ</w:t>
      </w:r>
    </w:p>
    <w:p w:rsidR="000D5A99" w:rsidRDefault="000D5A99">
      <w:pPr>
        <w:pStyle w:val="ConsPlusNormal"/>
        <w:jc w:val="both"/>
      </w:pPr>
    </w:p>
    <w:p w:rsidR="000D5A99" w:rsidRDefault="000D5A99">
      <w:pPr>
        <w:pStyle w:val="ConsPlusNormal"/>
        <w:ind w:firstLine="540"/>
        <w:jc w:val="both"/>
      </w:pPr>
      <w:r>
        <w:t>20. 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0D5A99" w:rsidRDefault="000D5A99">
      <w:pPr>
        <w:pStyle w:val="ConsPlusNormal"/>
        <w:spacing w:before="280"/>
        <w:ind w:firstLine="540"/>
        <w:jc w:val="both"/>
      </w:pPr>
      <w:r>
        <w:t xml:space="preserve">21. Информирование осуществляется посредством размещения соответствующих сведений на официальном сайте </w:t>
      </w:r>
      <w:r w:rsidR="00284A25">
        <w:t xml:space="preserve">Артемовского муниципального округа </w:t>
      </w:r>
      <w:r>
        <w:t>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0D5A99" w:rsidRDefault="000D5A99">
      <w:pPr>
        <w:pStyle w:val="ConsPlusNormal"/>
        <w:spacing w:before="280"/>
        <w:ind w:firstLine="540"/>
        <w:jc w:val="both"/>
      </w:pPr>
      <w:r>
        <w:t xml:space="preserve">22. Контрольный орган размещает и поддерживает в актуальном состоянии на официальном сайте </w:t>
      </w:r>
      <w:r w:rsidR="00284A25">
        <w:t xml:space="preserve">Артемовского муниципального округа </w:t>
      </w:r>
      <w:r>
        <w:t>в сети Интернет:</w:t>
      </w:r>
    </w:p>
    <w:p w:rsidR="000D5A99" w:rsidRDefault="000D5A99">
      <w:pPr>
        <w:pStyle w:val="ConsPlusNormal"/>
        <w:spacing w:before="280"/>
        <w:ind w:firstLine="540"/>
        <w:jc w:val="both"/>
      </w:pPr>
      <w:r>
        <w:t>1) тексты нормативных правовых актов, регулирующих осуществление муниципального жилищного контроля;</w:t>
      </w:r>
    </w:p>
    <w:p w:rsidR="000D5A99" w:rsidRDefault="000D5A99">
      <w:pPr>
        <w:pStyle w:val="ConsPlusNormal"/>
        <w:spacing w:before="280"/>
        <w:ind w:firstLine="540"/>
        <w:jc w:val="both"/>
      </w:pPr>
      <w:r>
        <w:t>2) сведения об изменениях, внесенных в нормативные правовые акты, регулирующие осуществление муниципального жилищного контроля, о сроках и порядке их вступления в силу;</w:t>
      </w:r>
    </w:p>
    <w:p w:rsidR="000D5A99" w:rsidRDefault="000D5A99">
      <w:pPr>
        <w:pStyle w:val="ConsPlusNormal"/>
        <w:spacing w:before="280"/>
        <w:ind w:firstLine="540"/>
        <w:jc w:val="both"/>
      </w:pPr>
      <w: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жилищного контроля, а также информацию о мерах ответственности, применяемых при нарушении обязательных требований, с текстами в действующей редакции;</w:t>
      </w:r>
    </w:p>
    <w:p w:rsidR="000D5A99" w:rsidRDefault="000D5A99">
      <w:pPr>
        <w:pStyle w:val="ConsPlusNormal"/>
        <w:spacing w:before="280"/>
        <w:ind w:firstLine="540"/>
        <w:jc w:val="both"/>
      </w:pPr>
      <w:r>
        <w:t xml:space="preserve">4) руководства по соблюдению обязательных требований, разработанные и утвержденные в соответствии с Федеральным </w:t>
      </w:r>
      <w:hyperlink r:id="rId18">
        <w:r>
          <w:rPr>
            <w:color w:val="0000FF"/>
          </w:rPr>
          <w:t>законом</w:t>
        </w:r>
      </w:hyperlink>
      <w:r>
        <w:t xml:space="preserve"> от 31 июля 2020 года N 247-ФЗ "Об обязательных требованиях в Российской Федерации";</w:t>
      </w:r>
    </w:p>
    <w:p w:rsidR="000D5A99" w:rsidRDefault="000D5A99">
      <w:pPr>
        <w:pStyle w:val="ConsPlusNormal"/>
        <w:spacing w:before="280"/>
        <w:ind w:firstLine="540"/>
        <w:jc w:val="both"/>
      </w:pPr>
      <w:r>
        <w:t>5) перечень индикаторов риска нарушения обязательных требований;</w:t>
      </w:r>
    </w:p>
    <w:p w:rsidR="000D5A99" w:rsidRDefault="000D5A99">
      <w:pPr>
        <w:pStyle w:val="ConsPlusNormal"/>
        <w:spacing w:before="280"/>
        <w:ind w:firstLine="540"/>
        <w:jc w:val="both"/>
      </w:pPr>
      <w:r>
        <w:t>6) перечень объектов контроля;</w:t>
      </w:r>
    </w:p>
    <w:p w:rsidR="000D5A99" w:rsidRDefault="000D5A99">
      <w:pPr>
        <w:pStyle w:val="ConsPlusNormal"/>
        <w:spacing w:before="280"/>
        <w:ind w:firstLine="540"/>
        <w:jc w:val="both"/>
      </w:pPr>
      <w:r>
        <w:t>7) программу профилактики;</w:t>
      </w:r>
    </w:p>
    <w:p w:rsidR="000D5A99" w:rsidRDefault="000D5A99">
      <w:pPr>
        <w:pStyle w:val="ConsPlusNormal"/>
        <w:spacing w:before="280"/>
        <w:ind w:firstLine="540"/>
        <w:jc w:val="both"/>
      </w:pPr>
      <w:r>
        <w:t>8) исчерпывающий перечень сведений, которые могут запрашиваться контрольным органом у контролируемого лица;</w:t>
      </w:r>
    </w:p>
    <w:p w:rsidR="000D5A99" w:rsidRDefault="000D5A99">
      <w:pPr>
        <w:pStyle w:val="ConsPlusNormal"/>
        <w:spacing w:before="280"/>
        <w:ind w:firstLine="540"/>
        <w:jc w:val="both"/>
      </w:pPr>
      <w:r>
        <w:lastRenderedPageBreak/>
        <w:t>9) сведения о способах получения консультаций по вопросам соблюдения обязательных требований;</w:t>
      </w:r>
    </w:p>
    <w:p w:rsidR="000D5A99" w:rsidRDefault="000D5A99">
      <w:pPr>
        <w:pStyle w:val="ConsPlusNormal"/>
        <w:spacing w:before="280"/>
        <w:ind w:firstLine="540"/>
        <w:jc w:val="both"/>
      </w:pPr>
      <w:r>
        <w:t>10) сведения о порядке досудебного обжалования решений контрольного органа, действий (бездействия) его должностных лиц;</w:t>
      </w:r>
    </w:p>
    <w:p w:rsidR="000D5A99" w:rsidRDefault="000D5A99">
      <w:pPr>
        <w:pStyle w:val="ConsPlusNormal"/>
        <w:spacing w:before="280"/>
        <w:ind w:firstLine="540"/>
        <w:jc w:val="both"/>
      </w:pPr>
      <w:r>
        <w:t>11) доклад о муниципальном жилищном контроле;</w:t>
      </w:r>
    </w:p>
    <w:p w:rsidR="000D5A99" w:rsidRDefault="000D5A99">
      <w:pPr>
        <w:pStyle w:val="ConsPlusNormal"/>
        <w:spacing w:before="280"/>
        <w:ind w:firstLine="540"/>
        <w:jc w:val="both"/>
      </w:pPr>
      <w:r>
        <w:t xml:space="preserve">12) иные сведения, предусмотренные нормативными правовыми актами Российской Федерации, нормативными правовыми актами Свердловской области, муниципальными правовыми актами </w:t>
      </w:r>
      <w:r w:rsidR="00284A25">
        <w:t xml:space="preserve">Артемовского муниципального округа </w:t>
      </w:r>
      <w:r>
        <w:t>и (или) программами профилактики.</w:t>
      </w:r>
    </w:p>
    <w:p w:rsidR="000D5A99" w:rsidRDefault="000D5A99">
      <w:pPr>
        <w:pStyle w:val="ConsPlusNormal"/>
        <w:jc w:val="both"/>
      </w:pPr>
    </w:p>
    <w:p w:rsidR="000D5A99" w:rsidRDefault="000D5A99">
      <w:pPr>
        <w:pStyle w:val="ConsPlusTitle"/>
        <w:jc w:val="center"/>
        <w:outlineLvl w:val="2"/>
      </w:pPr>
      <w:r>
        <w:t>Глава 3. КОНСУЛЬТИРОВАНИЕ</w:t>
      </w:r>
    </w:p>
    <w:p w:rsidR="000D5A99" w:rsidRDefault="000D5A99">
      <w:pPr>
        <w:pStyle w:val="ConsPlusNormal"/>
        <w:jc w:val="both"/>
      </w:pPr>
    </w:p>
    <w:p w:rsidR="000D5A99" w:rsidRDefault="000D5A99">
      <w:pPr>
        <w:pStyle w:val="ConsPlusNormal"/>
        <w:ind w:firstLine="540"/>
        <w:jc w:val="both"/>
      </w:pPr>
      <w:r>
        <w:t>23. Консультирование по обращениям контролируемых лиц и их представителей осуществляет специалист.</w:t>
      </w:r>
    </w:p>
    <w:p w:rsidR="000D5A99" w:rsidRDefault="000D5A99">
      <w:pPr>
        <w:pStyle w:val="ConsPlusNormal"/>
        <w:spacing w:before="280"/>
        <w:ind w:firstLine="540"/>
        <w:jc w:val="both"/>
      </w:pPr>
      <w:r>
        <w:t>24. Консультирование осуществляется без взимания платы.</w:t>
      </w:r>
    </w:p>
    <w:p w:rsidR="000D5A99" w:rsidRDefault="000D5A99">
      <w:pPr>
        <w:pStyle w:val="ConsPlusNormal"/>
        <w:spacing w:before="280"/>
        <w:ind w:firstLine="540"/>
        <w:jc w:val="both"/>
      </w:pPr>
      <w:r>
        <w:t>25. Консультирование может осуществляться специалистом по телефону, на личном приеме либо в ходе проведения профилактического мероприятия, контрольного мероприятия.</w:t>
      </w:r>
    </w:p>
    <w:p w:rsidR="000D5A99" w:rsidRDefault="000D5A99">
      <w:pPr>
        <w:pStyle w:val="ConsPlusNormal"/>
        <w:spacing w:before="280"/>
        <w:ind w:firstLine="540"/>
        <w:jc w:val="both"/>
      </w:pPr>
      <w:r>
        <w:t>26. Консультирование по обращениям контролируемых лиц и их представителей осуществляется специалистом в устной и письменной форме посредством дачи разъяснений по вопросам, связанным с организацией и осуществлением муниципального жилищного контроля.</w:t>
      </w:r>
    </w:p>
    <w:p w:rsidR="000D5A99" w:rsidRDefault="000D5A99">
      <w:pPr>
        <w:pStyle w:val="ConsPlusNormal"/>
        <w:spacing w:before="280"/>
        <w:ind w:firstLine="540"/>
        <w:jc w:val="both"/>
      </w:pPr>
      <w:r>
        <w:t>27. Консультирование в устной форме осуществляется по телефону, посредством видео-конференц-связи, на личном приеме, либо в ходе проведения профилактического и (или) контрольного мероприятия по следующим вопросам:</w:t>
      </w:r>
    </w:p>
    <w:p w:rsidR="000D5A99" w:rsidRDefault="000D5A99">
      <w:pPr>
        <w:pStyle w:val="ConsPlusNormal"/>
        <w:spacing w:before="280"/>
        <w:ind w:firstLine="540"/>
        <w:jc w:val="both"/>
      </w:pPr>
      <w:r>
        <w:t xml:space="preserve">1) местонахождение, контактные телефоны, адрес официального сайта </w:t>
      </w:r>
      <w:r w:rsidR="00284A25">
        <w:t xml:space="preserve">Артемовского муниципального округа </w:t>
      </w:r>
      <w:r>
        <w:t>в сети Интернет и адреса электронной почты контрольного органа;</w:t>
      </w:r>
    </w:p>
    <w:p w:rsidR="000D5A99" w:rsidRDefault="000D5A99">
      <w:pPr>
        <w:pStyle w:val="ConsPlusNormal"/>
        <w:spacing w:before="280"/>
        <w:ind w:firstLine="540"/>
        <w:jc w:val="both"/>
      </w:pPr>
      <w:r>
        <w:t>2) график работы контрольного органа, время приема посетителей;</w:t>
      </w:r>
    </w:p>
    <w:p w:rsidR="000D5A99" w:rsidRDefault="000D5A99">
      <w:pPr>
        <w:pStyle w:val="ConsPlusNormal"/>
        <w:spacing w:before="280"/>
        <w:ind w:firstLine="540"/>
        <w:jc w:val="both"/>
      </w:pPr>
      <w:r>
        <w:t>3) номера кабинетов, где проводятся прием и информирование посетителей по вопросам осуществления муниципального жилищного контроля, а также фамилии, имена, отчества (при наличии) специалистов, осуществляющих прием и информирование;</w:t>
      </w:r>
    </w:p>
    <w:p w:rsidR="000D5A99" w:rsidRDefault="000D5A99">
      <w:pPr>
        <w:pStyle w:val="ConsPlusNormal"/>
        <w:spacing w:before="280"/>
        <w:ind w:firstLine="540"/>
        <w:jc w:val="both"/>
      </w:pPr>
      <w:r>
        <w:t xml:space="preserve">4) перечень нормативных правовых актов, регулирующих осуществление </w:t>
      </w:r>
      <w:r>
        <w:lastRenderedPageBreak/>
        <w:t>муниципального жилищного контроля;</w:t>
      </w:r>
    </w:p>
    <w:p w:rsidR="000D5A99" w:rsidRDefault="000D5A99">
      <w:pPr>
        <w:pStyle w:val="ConsPlusNormal"/>
        <w:spacing w:before="280"/>
        <w:ind w:firstLine="540"/>
        <w:jc w:val="both"/>
      </w:pPr>
      <w:r>
        <w:t>5) перечень актов, содержащих обязательные требования.</w:t>
      </w:r>
    </w:p>
    <w:p w:rsidR="000D5A99" w:rsidRDefault="000D5A99">
      <w:pPr>
        <w:pStyle w:val="ConsPlusNormal"/>
        <w:spacing w:before="280"/>
        <w:ind w:firstLine="540"/>
        <w:jc w:val="both"/>
      </w:pPr>
      <w:r>
        <w:t>28. По итогам консультирования в устной форме информация в письменной форме контролируемым лицам и их представителям не предоставляется.</w:t>
      </w:r>
    </w:p>
    <w:p w:rsidR="000D5A99" w:rsidRDefault="000D5A99">
      <w:pPr>
        <w:pStyle w:val="ConsPlusNormal"/>
        <w:spacing w:before="280"/>
        <w:ind w:firstLine="540"/>
        <w:jc w:val="both"/>
      </w:pPr>
      <w:r>
        <w:t xml:space="preserve">29. Контролируемое лицо вправе направить запрос о предоставлении письменного ответа в сроки, установленные Федеральным </w:t>
      </w:r>
      <w:hyperlink r:id="rId19">
        <w:r>
          <w:rPr>
            <w:color w:val="0000FF"/>
          </w:rPr>
          <w:t>законом</w:t>
        </w:r>
      </w:hyperlink>
      <w:r>
        <w:t xml:space="preserve"> от 2 мая 2006 года N 59-ФЗ "О порядке рассмотрения обращений граждан Российской Федерации".</w:t>
      </w:r>
    </w:p>
    <w:p w:rsidR="000D5A99" w:rsidRDefault="000D5A99">
      <w:pPr>
        <w:pStyle w:val="ConsPlusNormal"/>
        <w:spacing w:before="280"/>
        <w:ind w:firstLine="540"/>
        <w:jc w:val="both"/>
      </w:pPr>
      <w:r>
        <w:t>Консультирование в письменной форме, в соответствии с запросом контролируемого лица о предоставлении информации об организации и осуществлении муниципального контроля, осуществляется по следующим вопросам:</w:t>
      </w:r>
    </w:p>
    <w:p w:rsidR="000D5A99" w:rsidRDefault="000D5A99">
      <w:pPr>
        <w:pStyle w:val="ConsPlusNormal"/>
        <w:spacing w:before="280"/>
        <w:ind w:firstLine="540"/>
        <w:jc w:val="both"/>
      </w:pPr>
      <w:r>
        <w:t>1) основание объявления обратившемуся контролируемому лицу предостережения;</w:t>
      </w:r>
    </w:p>
    <w:p w:rsidR="000D5A99" w:rsidRDefault="000D5A99">
      <w:pPr>
        <w:pStyle w:val="ConsPlusNormal"/>
        <w:spacing w:before="280"/>
        <w:ind w:firstLine="540"/>
        <w:jc w:val="both"/>
      </w:pPr>
      <w:r>
        <w:t>2) наличие запланированных контрольных мероприятий в отношении объектов контроля, принадлежащих обратившемуся контролируемому лицу или используемых таким контролируемым лицом.</w:t>
      </w:r>
    </w:p>
    <w:p w:rsidR="000D5A99" w:rsidRDefault="000D5A99">
      <w:pPr>
        <w:pStyle w:val="ConsPlusNormal"/>
        <w:spacing w:before="280"/>
        <w:ind w:firstLine="540"/>
        <w:jc w:val="both"/>
      </w:pPr>
      <w:r>
        <w:t>30. При осуществлении консультирования специалист обязан соблюдать конфиденциальность информации, доступ к которой ограничен в соответствии с законодательством Российской Федерации.</w:t>
      </w:r>
    </w:p>
    <w:p w:rsidR="000D5A99" w:rsidRDefault="000D5A99">
      <w:pPr>
        <w:pStyle w:val="ConsPlusNormal"/>
        <w:spacing w:before="280"/>
        <w:ind w:firstLine="540"/>
        <w:jc w:val="both"/>
      </w:pPr>
      <w: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0D5A99" w:rsidRDefault="000D5A99">
      <w:pPr>
        <w:pStyle w:val="ConsPlusNormal"/>
        <w:spacing w:before="280"/>
        <w:ind w:firstLine="540"/>
        <w:jc w:val="both"/>
      </w:pPr>
      <w:r>
        <w:t>Информация, ставшая известной специалисту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0D5A99" w:rsidRDefault="000D5A99">
      <w:pPr>
        <w:pStyle w:val="ConsPlusNormal"/>
        <w:spacing w:before="280"/>
        <w:ind w:firstLine="540"/>
        <w:jc w:val="both"/>
      </w:pPr>
      <w:r>
        <w:t>31. Контрольный орган осуществляет учет консультирований.</w:t>
      </w:r>
    </w:p>
    <w:p w:rsidR="000D5A99" w:rsidRDefault="000D5A99">
      <w:pPr>
        <w:pStyle w:val="ConsPlusNormal"/>
        <w:spacing w:before="280"/>
        <w:ind w:firstLine="540"/>
        <w:jc w:val="both"/>
      </w:pPr>
      <w:r>
        <w:t xml:space="preserve">32. Консультирование по однотипным обращениям контролируемых лиц и их представителей осуществляется посредством размещения на официальном сайте </w:t>
      </w:r>
      <w:r w:rsidR="00284A25">
        <w:t xml:space="preserve">Артемовского муниципального округа </w:t>
      </w:r>
      <w:r>
        <w:t>в сети Интернет письменного разъяснения, подписанного руководителем (заместителем руководителя) контрольного органа.</w:t>
      </w:r>
    </w:p>
    <w:p w:rsidR="000D5A99" w:rsidRDefault="000D5A99">
      <w:pPr>
        <w:pStyle w:val="ConsPlusNormal"/>
        <w:jc w:val="both"/>
      </w:pPr>
    </w:p>
    <w:p w:rsidR="000D5A99" w:rsidRDefault="000D5A99">
      <w:pPr>
        <w:pStyle w:val="ConsPlusTitle"/>
        <w:jc w:val="center"/>
        <w:outlineLvl w:val="2"/>
      </w:pPr>
      <w:r>
        <w:t>Глава 4. ОБОБЩЕНИЕ ПРАВОПРИМЕНИТЕЛЬНОЙ ПРАКТИКИ</w:t>
      </w:r>
    </w:p>
    <w:p w:rsidR="000D5A99" w:rsidRDefault="000D5A99">
      <w:pPr>
        <w:pStyle w:val="ConsPlusNormal"/>
        <w:jc w:val="both"/>
      </w:pPr>
    </w:p>
    <w:p w:rsidR="000D5A99" w:rsidRDefault="000D5A99">
      <w:pPr>
        <w:pStyle w:val="ConsPlusNormal"/>
        <w:ind w:firstLine="540"/>
        <w:jc w:val="both"/>
      </w:pPr>
      <w:r>
        <w:t>33. Контрольный орган осуществляет обобщение правоприменительной практики один раз в год.</w:t>
      </w:r>
    </w:p>
    <w:p w:rsidR="000D5A99" w:rsidRDefault="000D5A99">
      <w:pPr>
        <w:pStyle w:val="ConsPlusNormal"/>
        <w:spacing w:before="280"/>
        <w:ind w:firstLine="540"/>
        <w:jc w:val="both"/>
      </w:pPr>
      <w:r>
        <w:t>По итогам обобщения правоприменительной практики обеспечивается подготовка доклада о результатах правоприменительной практики и проведения муниципального жилищного контроля.</w:t>
      </w:r>
    </w:p>
    <w:p w:rsidR="000D5A99" w:rsidRDefault="000D5A99">
      <w:pPr>
        <w:pStyle w:val="ConsPlusNormal"/>
        <w:spacing w:before="280"/>
        <w:ind w:firstLine="540"/>
        <w:jc w:val="both"/>
      </w:pPr>
      <w:r>
        <w:t>Для подготовки доклада о правоприменительной практике контрольным органом используется информация о проведенных контрольных мероприятиях, профилактических мероприятиях, о результатах административной и судебной практики.</w:t>
      </w:r>
    </w:p>
    <w:p w:rsidR="000D5A99" w:rsidRDefault="000D5A99">
      <w:pPr>
        <w:pStyle w:val="ConsPlusNormal"/>
        <w:spacing w:before="280"/>
        <w:ind w:firstLine="540"/>
        <w:jc w:val="both"/>
      </w:pPr>
      <w:r>
        <w:t xml:space="preserve">Доклад о правоприменительной практике утверждается руководителем (заместителем руководителя) контрольного органа и размещается на официальном сайте </w:t>
      </w:r>
      <w:r w:rsidR="00284A25">
        <w:t xml:space="preserve">Артемовского муниципального округа </w:t>
      </w:r>
      <w:r>
        <w:t>в сети Интернет не позднее 1 марта года, следующего за отчетным.</w:t>
      </w:r>
    </w:p>
    <w:p w:rsidR="000D5A99" w:rsidRDefault="000D5A99">
      <w:pPr>
        <w:pStyle w:val="ConsPlusNormal"/>
        <w:jc w:val="both"/>
      </w:pPr>
    </w:p>
    <w:p w:rsidR="000D5A99" w:rsidRDefault="000D5A99">
      <w:pPr>
        <w:pStyle w:val="ConsPlusTitle"/>
        <w:jc w:val="center"/>
        <w:outlineLvl w:val="2"/>
      </w:pPr>
      <w:r>
        <w:t>Глава 5. ОБЪЯВЛЕНИЕ ПРЕДОСТЕРЕЖЕНИЯ</w:t>
      </w:r>
    </w:p>
    <w:p w:rsidR="000D5A99" w:rsidRDefault="000D5A99">
      <w:pPr>
        <w:pStyle w:val="ConsPlusNormal"/>
        <w:jc w:val="both"/>
      </w:pPr>
    </w:p>
    <w:p w:rsidR="000D5A99" w:rsidRDefault="000D5A99">
      <w:pPr>
        <w:pStyle w:val="ConsPlusNormal"/>
        <w:ind w:firstLine="540"/>
        <w:jc w:val="both"/>
      </w:pPr>
      <w:r>
        <w:t>34.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0D5A99" w:rsidRDefault="000D5A99">
      <w:pPr>
        <w:pStyle w:val="ConsPlusNormal"/>
        <w:spacing w:before="280"/>
        <w:ind w:firstLine="540"/>
        <w:jc w:val="both"/>
      </w:pPr>
      <w:r>
        <w:t>35. Предостережение о недопустимости нарушения обязательных требований объявляется и направляется контролируемому лицу посредством электронной почты на адрес, размещенный в ГИС ЖКХ.</w:t>
      </w:r>
    </w:p>
    <w:p w:rsidR="000D5A99" w:rsidRDefault="000D5A99">
      <w:pPr>
        <w:pStyle w:val="ConsPlusNormal"/>
        <w:spacing w:before="280"/>
        <w:ind w:firstLine="540"/>
        <w:jc w:val="both"/>
      </w:pPr>
      <w:r>
        <w:t>Предостережение о недопустимости нарушения обязательных требований содержит в себе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0D5A99" w:rsidRDefault="000D5A99">
      <w:pPr>
        <w:pStyle w:val="ConsPlusNormal"/>
        <w:spacing w:before="280"/>
        <w:ind w:firstLine="540"/>
        <w:jc w:val="both"/>
      </w:pPr>
      <w:r>
        <w:t xml:space="preserve">36. Контролируемое лицо вправе после получения предостережения о </w:t>
      </w:r>
      <w:r>
        <w:lastRenderedPageBreak/>
        <w:t>недопустимости нарушения обязательных требований подать в контрольный орган возражение в отношении указанного предостережения.</w:t>
      </w:r>
    </w:p>
    <w:p w:rsidR="000D5A99" w:rsidRDefault="000D5A99">
      <w:pPr>
        <w:pStyle w:val="ConsPlusNormal"/>
        <w:spacing w:before="280"/>
        <w:ind w:firstLine="540"/>
        <w:jc w:val="both"/>
      </w:pPr>
      <w:r>
        <w:t>37. Возражение на предостережение рассматривается в следующем порядке.</w:t>
      </w:r>
    </w:p>
    <w:p w:rsidR="000D5A99" w:rsidRDefault="000D5A99">
      <w:pPr>
        <w:pStyle w:val="ConsPlusNormal"/>
        <w:spacing w:before="280"/>
        <w:ind w:firstLine="540"/>
        <w:jc w:val="both"/>
      </w:pPr>
      <w:r>
        <w:t>Контролируемое лицо в течение 15 календарных дней с момента получения предостережения вправе подать в контрольный орган, объявивший предостережение, возражение в отношении указанного предостережения, содержащее следующие сведения:</w:t>
      </w:r>
    </w:p>
    <w:p w:rsidR="000D5A99" w:rsidRDefault="000D5A99">
      <w:pPr>
        <w:pStyle w:val="ConsPlusNormal"/>
        <w:spacing w:before="280"/>
        <w:ind w:firstLine="540"/>
        <w:jc w:val="both"/>
      </w:pPr>
      <w:r>
        <w:t>наименование контрольного органа, в который направляется возражение;</w:t>
      </w:r>
    </w:p>
    <w:p w:rsidR="000D5A99" w:rsidRDefault="000D5A99">
      <w:pPr>
        <w:pStyle w:val="ConsPlusNormal"/>
        <w:spacing w:before="280"/>
        <w:ind w:firstLine="540"/>
        <w:jc w:val="both"/>
      </w:pPr>
      <w:r>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0D5A99" w:rsidRDefault="000D5A99">
      <w:pPr>
        <w:pStyle w:val="ConsPlusNormal"/>
        <w:spacing w:before="280"/>
        <w:ind w:firstLine="540"/>
        <w:jc w:val="both"/>
      </w:pPr>
      <w:r>
        <w:t>идентификационный номер налогоплательщика - юридического лица, индивидуального предпринимателя, гражданина;</w:t>
      </w:r>
    </w:p>
    <w:p w:rsidR="000D5A99" w:rsidRDefault="000D5A99">
      <w:pPr>
        <w:pStyle w:val="ConsPlusNormal"/>
        <w:spacing w:before="280"/>
        <w:ind w:firstLine="540"/>
        <w:jc w:val="both"/>
      </w:pPr>
      <w:r>
        <w:t>дату и номер предостережения;</w:t>
      </w:r>
    </w:p>
    <w:p w:rsidR="000D5A99" w:rsidRDefault="000D5A99">
      <w:pPr>
        <w:pStyle w:val="ConsPlusNormal"/>
        <w:spacing w:before="280"/>
        <w:ind w:firstLine="540"/>
        <w:jc w:val="both"/>
      </w:pPr>
      <w:r>
        <w:t>доводы, на основании которых контролируемое лицо не согласно с объявленным предостережением;</w:t>
      </w:r>
    </w:p>
    <w:p w:rsidR="000D5A99" w:rsidRDefault="000D5A99">
      <w:pPr>
        <w:pStyle w:val="ConsPlusNormal"/>
        <w:spacing w:before="280"/>
        <w:ind w:firstLine="540"/>
        <w:jc w:val="both"/>
      </w:pPr>
      <w:r>
        <w:t>дату получения предостережения контролируемым лицом;</w:t>
      </w:r>
    </w:p>
    <w:p w:rsidR="000D5A99" w:rsidRDefault="000D5A99">
      <w:pPr>
        <w:pStyle w:val="ConsPlusNormal"/>
        <w:spacing w:before="280"/>
        <w:ind w:firstLine="540"/>
        <w:jc w:val="both"/>
      </w:pPr>
      <w:r>
        <w:t>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0D5A99" w:rsidRDefault="000D5A99">
      <w:pPr>
        <w:pStyle w:val="ConsPlusNormal"/>
        <w:spacing w:before="280"/>
        <w:ind w:firstLine="540"/>
        <w:jc w:val="both"/>
      </w:pPr>
      <w:r>
        <w:t>личную подпись и дату.</w:t>
      </w:r>
    </w:p>
    <w:p w:rsidR="000D5A99" w:rsidRDefault="000D5A99">
      <w:pPr>
        <w:pStyle w:val="ConsPlusNormal"/>
        <w:spacing w:before="280"/>
        <w:ind w:firstLine="540"/>
        <w:jc w:val="both"/>
      </w:pPr>
      <w:r>
        <w:t>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0D5A99" w:rsidRDefault="000D5A99">
      <w:pPr>
        <w:pStyle w:val="ConsPlusNormal"/>
        <w:spacing w:before="280"/>
        <w:ind w:firstLine="540"/>
        <w:jc w:val="both"/>
      </w:pPr>
      <w:r>
        <w:t>38. Контрольный орган в течение 30 календарных дней со дня регистрации возражения:</w:t>
      </w:r>
    </w:p>
    <w:p w:rsidR="000D5A99" w:rsidRDefault="000D5A99">
      <w:pPr>
        <w:pStyle w:val="ConsPlusNormal"/>
        <w:spacing w:before="280"/>
        <w:ind w:firstLine="540"/>
        <w:jc w:val="both"/>
      </w:pPr>
      <w:r>
        <w:t xml:space="preserve">1) обеспечивает объективное, всестороннее и своевременное </w:t>
      </w:r>
      <w:r>
        <w:lastRenderedPageBreak/>
        <w:t>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0D5A99" w:rsidRDefault="000D5A99">
      <w:pPr>
        <w:pStyle w:val="ConsPlusNormal"/>
        <w:spacing w:before="280"/>
        <w:ind w:firstLine="540"/>
        <w:jc w:val="both"/>
      </w:pPr>
      <w:r>
        <w:t>2) при необходимости запрашивает документы и материалы в других государственных органах, органах местного самоуправления и у иных лиц;</w:t>
      </w:r>
    </w:p>
    <w:p w:rsidR="000D5A99" w:rsidRDefault="000D5A99">
      <w:pPr>
        <w:pStyle w:val="ConsPlusNormal"/>
        <w:spacing w:before="280"/>
        <w:ind w:firstLine="540"/>
        <w:jc w:val="both"/>
      </w:pPr>
      <w:r>
        <w:t>3) по результатам рассмотрения возражения принимает меры, направленные на восстановление или защиту нарушенных прав и законных интересов контролируемого лица;</w:t>
      </w:r>
    </w:p>
    <w:p w:rsidR="000D5A99" w:rsidRDefault="000D5A99">
      <w:pPr>
        <w:pStyle w:val="ConsPlusNormal"/>
        <w:spacing w:before="280"/>
        <w:ind w:firstLine="540"/>
        <w:jc w:val="both"/>
      </w:pPr>
      <w:r>
        <w:t>4) направляет письменный ответ по существу поставленных в возражении вопросов.</w:t>
      </w:r>
    </w:p>
    <w:p w:rsidR="000D5A99" w:rsidRDefault="000D5A99">
      <w:pPr>
        <w:pStyle w:val="ConsPlusNormal"/>
        <w:spacing w:before="280"/>
        <w:ind w:firstLine="540"/>
        <w:jc w:val="both"/>
      </w:pPr>
      <w:r>
        <w:t>Повторно направленные возражения по тем же основаниям контрольным органом не рассматриваются.</w:t>
      </w:r>
    </w:p>
    <w:p w:rsidR="000D5A99" w:rsidRDefault="000D5A99">
      <w:pPr>
        <w:pStyle w:val="ConsPlusNormal"/>
        <w:spacing w:before="280"/>
        <w:ind w:firstLine="540"/>
        <w:jc w:val="both"/>
      </w:pPr>
      <w:r>
        <w:t>39. По результатам рассмотрения возражения контрольный орган принимает одно из следующих решений:</w:t>
      </w:r>
    </w:p>
    <w:p w:rsidR="000D5A99" w:rsidRDefault="000D5A99">
      <w:pPr>
        <w:pStyle w:val="ConsPlusNormal"/>
        <w:spacing w:before="280"/>
        <w:ind w:firstLine="540"/>
        <w:jc w:val="both"/>
      </w:pPr>
      <w:r>
        <w:t>1) удовлетворяет возражение в форме отмены объявленного предостережения;</w:t>
      </w:r>
    </w:p>
    <w:p w:rsidR="000D5A99" w:rsidRDefault="000D5A99">
      <w:pPr>
        <w:pStyle w:val="ConsPlusNormal"/>
        <w:spacing w:before="280"/>
        <w:ind w:firstLine="540"/>
        <w:jc w:val="both"/>
      </w:pPr>
      <w:r>
        <w:t>2) отказывает в удовлетворении возражения.</w:t>
      </w:r>
    </w:p>
    <w:p w:rsidR="000D5A99" w:rsidRDefault="000D5A99">
      <w:pPr>
        <w:pStyle w:val="ConsPlusNormal"/>
        <w:spacing w:before="280"/>
        <w:ind w:firstLine="540"/>
        <w:jc w:val="both"/>
      </w:pPr>
      <w:r>
        <w:t>40. Мотивированный ответ о результатах рассмотрения возражения направляется контролируемому лицу, подавшему возражение, в письменной форме и по его желанию в электронной форме.</w:t>
      </w:r>
    </w:p>
    <w:p w:rsidR="000D5A99" w:rsidRDefault="000D5A99">
      <w:pPr>
        <w:pStyle w:val="ConsPlusNormal"/>
        <w:spacing w:before="280"/>
        <w:ind w:firstLine="540"/>
        <w:jc w:val="both"/>
      </w:pPr>
      <w:r>
        <w:t>41. При отсутствии возражений контролируемое лицо в указанный в предостережении срок направляет в контрольный орган уведомление об исполнении предостережения.</w:t>
      </w:r>
    </w:p>
    <w:p w:rsidR="000D5A99" w:rsidRDefault="000D5A99">
      <w:pPr>
        <w:pStyle w:val="ConsPlusNormal"/>
        <w:spacing w:before="280"/>
        <w:ind w:firstLine="540"/>
        <w:jc w:val="both"/>
      </w:pPr>
      <w:r>
        <w:t>42. В уведомлении об исполнении предостережения указываются:</w:t>
      </w:r>
    </w:p>
    <w:p w:rsidR="000D5A99" w:rsidRDefault="000D5A99">
      <w:pPr>
        <w:pStyle w:val="ConsPlusNormal"/>
        <w:spacing w:before="280"/>
        <w:ind w:firstLine="540"/>
        <w:jc w:val="both"/>
      </w:pPr>
      <w:r>
        <w:t>1) наименование организации, фамилия, имя, отчество (при наличии) индивидуального предпринимателя, гражданина;</w:t>
      </w:r>
    </w:p>
    <w:p w:rsidR="000D5A99" w:rsidRDefault="000D5A99">
      <w:pPr>
        <w:pStyle w:val="ConsPlusNormal"/>
        <w:spacing w:before="280"/>
        <w:ind w:firstLine="540"/>
        <w:jc w:val="both"/>
      </w:pPr>
      <w:r>
        <w:t>2) идентификационный номер налогоплательщика - юридического лица, индивидуального предпринимателя, гражданина;</w:t>
      </w:r>
    </w:p>
    <w:p w:rsidR="000D5A99" w:rsidRDefault="000D5A99">
      <w:pPr>
        <w:pStyle w:val="ConsPlusNormal"/>
        <w:spacing w:before="280"/>
        <w:ind w:firstLine="540"/>
        <w:jc w:val="both"/>
      </w:pPr>
      <w:r>
        <w:t>3) дата и номер предостережения, направленного в адрес контролируемого лица;</w:t>
      </w:r>
    </w:p>
    <w:p w:rsidR="000D5A99" w:rsidRDefault="000D5A99">
      <w:pPr>
        <w:pStyle w:val="ConsPlusNormal"/>
        <w:spacing w:before="280"/>
        <w:ind w:firstLine="540"/>
        <w:jc w:val="both"/>
      </w:pPr>
      <w:r>
        <w:t>4) сведения о принятых по результатам рассмотрения предостережения мерах по обеспечению соблюдения обязательных требований.</w:t>
      </w:r>
    </w:p>
    <w:p w:rsidR="000D5A99" w:rsidRDefault="000D5A99">
      <w:pPr>
        <w:pStyle w:val="ConsPlusNormal"/>
        <w:spacing w:before="280"/>
        <w:ind w:firstLine="540"/>
        <w:jc w:val="both"/>
      </w:pPr>
      <w:r>
        <w:lastRenderedPageBreak/>
        <w:t>43. Уведомление направляется контролируемым лицом в бумажном виде почтовым отправлением в контрольный орган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организации, на указанный в предостережении адрес электронной почты контрольного органа, либо иными указанными в предостережении способами.</w:t>
      </w:r>
    </w:p>
    <w:p w:rsidR="000D5A99" w:rsidRDefault="000D5A99">
      <w:pPr>
        <w:pStyle w:val="ConsPlusNormal"/>
        <w:spacing w:before="280"/>
        <w:ind w:firstLine="540"/>
        <w:jc w:val="both"/>
      </w:pPr>
      <w:r>
        <w:t>44.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0D5A99" w:rsidRDefault="000D5A99">
      <w:pPr>
        <w:pStyle w:val="ConsPlusNormal"/>
        <w:jc w:val="both"/>
      </w:pPr>
    </w:p>
    <w:p w:rsidR="000D5A99" w:rsidRDefault="000D5A99">
      <w:pPr>
        <w:pStyle w:val="ConsPlusTitle"/>
        <w:jc w:val="center"/>
        <w:outlineLvl w:val="2"/>
      </w:pPr>
      <w:r>
        <w:t>Глава 6. ПРОФИЛАКТИЧЕСКИЙ ВИЗИТ</w:t>
      </w:r>
    </w:p>
    <w:p w:rsidR="00121A29" w:rsidRPr="003F584C" w:rsidRDefault="00121A29" w:rsidP="003F584C">
      <w:pPr>
        <w:pStyle w:val="ConsPlusNormal"/>
        <w:spacing w:before="280"/>
        <w:ind w:firstLine="540"/>
        <w:jc w:val="both"/>
      </w:pPr>
      <w:r w:rsidRPr="003F584C">
        <w:t>45.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(при наличии технической возможности).</w:t>
      </w:r>
    </w:p>
    <w:p w:rsidR="00121A29" w:rsidRPr="003F584C" w:rsidRDefault="00121A29" w:rsidP="003F584C">
      <w:pPr>
        <w:pStyle w:val="ConsPlusNormal"/>
        <w:spacing w:before="280"/>
        <w:ind w:firstLine="540"/>
        <w:jc w:val="both"/>
      </w:pPr>
      <w:r w:rsidRPr="003F584C">
        <w:t>В ходе профилактического визита контролируемое лицо информируется об обязательных требованиях, предъявляемых к его деятельности, либо к используемым им объектам контроля, их соответствии индикаторам риска, а также о видах, содержании контрольных мероприятий, проводимых в отношении контролируемого лица. В ходе профилактического визита может осуществляться консультирование контролируемого лица в порядке, установленном статьей 50 Закона № 248-ФЗ и настоящим Положением.</w:t>
      </w:r>
    </w:p>
    <w:p w:rsidR="00121A29" w:rsidRPr="003F584C" w:rsidRDefault="00121A29" w:rsidP="003F584C">
      <w:pPr>
        <w:pStyle w:val="ConsPlusNormal"/>
        <w:spacing w:before="280"/>
        <w:ind w:firstLine="540"/>
        <w:jc w:val="both"/>
      </w:pPr>
      <w:r w:rsidRPr="003F584C">
        <w:t>46. Обязательный профилактический визит проводится в отношении контролируемого лица, впервые приступающего к осуществлению своей деятельности.</w:t>
      </w:r>
    </w:p>
    <w:p w:rsidR="00121A29" w:rsidRPr="003F584C" w:rsidRDefault="00121A29" w:rsidP="003F584C">
      <w:pPr>
        <w:pStyle w:val="ConsPlusNormal"/>
        <w:spacing w:before="280"/>
        <w:ind w:firstLine="540"/>
        <w:jc w:val="both"/>
      </w:pPr>
      <w:r w:rsidRPr="003F584C">
        <w:t>Уведомление о проведении обязательного профилактического визита составляется в письменной форме и содержит следующие сведения:</w:t>
      </w:r>
    </w:p>
    <w:p w:rsidR="00121A29" w:rsidRPr="003F584C" w:rsidRDefault="00121A29" w:rsidP="003F584C">
      <w:pPr>
        <w:pStyle w:val="ConsPlusNormal"/>
        <w:spacing w:before="280"/>
        <w:ind w:firstLine="540"/>
        <w:jc w:val="both"/>
      </w:pPr>
      <w:r w:rsidRPr="003F584C">
        <w:t>а) дата, время и место составления уведомления;</w:t>
      </w:r>
    </w:p>
    <w:p w:rsidR="00121A29" w:rsidRPr="003F584C" w:rsidRDefault="00121A29" w:rsidP="003F584C">
      <w:pPr>
        <w:pStyle w:val="ConsPlusNormal"/>
        <w:spacing w:before="280"/>
        <w:ind w:firstLine="540"/>
        <w:jc w:val="both"/>
      </w:pPr>
      <w:r w:rsidRPr="003F584C">
        <w:t>б) наименования органа муниципального контроля;</w:t>
      </w:r>
    </w:p>
    <w:p w:rsidR="00121A29" w:rsidRPr="003F584C" w:rsidRDefault="00121A29" w:rsidP="003F584C">
      <w:pPr>
        <w:pStyle w:val="ConsPlusNormal"/>
        <w:spacing w:before="280"/>
        <w:ind w:firstLine="540"/>
        <w:jc w:val="both"/>
      </w:pPr>
      <w:r w:rsidRPr="003F584C">
        <w:t>в) фамилия, имя, отчество (при наличии) контролируемого лица;</w:t>
      </w:r>
    </w:p>
    <w:p w:rsidR="00121A29" w:rsidRPr="003F584C" w:rsidRDefault="00121A29" w:rsidP="003F584C">
      <w:pPr>
        <w:pStyle w:val="ConsPlusNormal"/>
        <w:spacing w:before="280"/>
        <w:ind w:firstLine="540"/>
        <w:jc w:val="both"/>
      </w:pPr>
      <w:r w:rsidRPr="003F584C">
        <w:t>г) дата, время и место обязательного профилактического визита;</w:t>
      </w:r>
    </w:p>
    <w:p w:rsidR="00121A29" w:rsidRPr="003F584C" w:rsidRDefault="00121A29" w:rsidP="003F584C">
      <w:pPr>
        <w:pStyle w:val="ConsPlusNormal"/>
        <w:spacing w:before="280"/>
        <w:ind w:firstLine="540"/>
        <w:jc w:val="both"/>
      </w:pPr>
      <w:r w:rsidRPr="003F584C">
        <w:t>д) фамилия, имя, отчество (при наличии) должностного лица уполномоченного органа и его подпись.</w:t>
      </w:r>
    </w:p>
    <w:p w:rsidR="00121A29" w:rsidRPr="003F584C" w:rsidRDefault="00121A29" w:rsidP="003F584C">
      <w:pPr>
        <w:pStyle w:val="ConsPlusNormal"/>
        <w:spacing w:before="280"/>
        <w:ind w:firstLine="540"/>
        <w:jc w:val="both"/>
      </w:pPr>
      <w:r w:rsidRPr="003F584C">
        <w:lastRenderedPageBreak/>
        <w:t>Контрольный орган обязан предложить контролируемым лицам, проведение профилактического визита не позднее чем в течении одного года с момента начала такой деятельности.</w:t>
      </w:r>
    </w:p>
    <w:p w:rsidR="00121A29" w:rsidRPr="003F584C" w:rsidRDefault="00121A29" w:rsidP="003F584C">
      <w:pPr>
        <w:pStyle w:val="ConsPlusNormal"/>
        <w:spacing w:before="280"/>
        <w:ind w:firstLine="540"/>
        <w:jc w:val="both"/>
      </w:pPr>
      <w:r w:rsidRPr="003F584C">
        <w:t>47. О проведении профилактического визита, обязательного профилактического визита контролируемое лицо уведомляется контрольным органом не позднее чем за пять рабочих дней до даты его проведения в письменной форме на бумажном носителе почтовым отправлением, либо в форме электронного документа, подписанного электронной подписью, в порядке, установленном частью 5 статьи 21 Закона № 248-ФЗ.</w:t>
      </w:r>
    </w:p>
    <w:p w:rsidR="00121A29" w:rsidRPr="003F584C" w:rsidRDefault="00121A29" w:rsidP="003F584C">
      <w:pPr>
        <w:pStyle w:val="ConsPlusNormal"/>
        <w:spacing w:before="280"/>
        <w:ind w:firstLine="540"/>
        <w:jc w:val="both"/>
      </w:pPr>
      <w:r w:rsidRPr="003F584C">
        <w:t>Контролируемое лицо вправе отказаться от проведения профилактического визита, обязательного профилактического визита, уведомив об этом контрольный орган в письменной форме на бумажном носителе почтовым отправлением, либо в форме электронного документа, подписанного электронной подписью, не позднее чем за три рабочих дня до даты его проведения.</w:t>
      </w:r>
    </w:p>
    <w:p w:rsidR="00121A29" w:rsidRPr="003F584C" w:rsidRDefault="00121A29" w:rsidP="003F584C">
      <w:pPr>
        <w:pStyle w:val="ConsPlusNormal"/>
        <w:spacing w:before="280"/>
        <w:ind w:firstLine="540"/>
        <w:jc w:val="both"/>
      </w:pPr>
      <w:r w:rsidRPr="003F584C">
        <w:t>Срок проведения профилактического визита, обязательного профилактического визита не может превышать один рабочий день.</w:t>
      </w:r>
    </w:p>
    <w:p w:rsidR="00121A29" w:rsidRPr="003F584C" w:rsidRDefault="00121A29" w:rsidP="003F584C">
      <w:pPr>
        <w:pStyle w:val="ConsPlusNormal"/>
        <w:spacing w:before="280"/>
        <w:ind w:firstLine="540"/>
        <w:jc w:val="both"/>
      </w:pPr>
      <w:r w:rsidRPr="003F584C">
        <w:t>48. При профилактическом визите, обязательном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обязательного профилактического визита носят рекомендательный характер.</w:t>
      </w:r>
    </w:p>
    <w:p w:rsidR="00121A29" w:rsidRPr="003F584C" w:rsidRDefault="00121A29" w:rsidP="003F584C">
      <w:pPr>
        <w:pStyle w:val="ConsPlusNormal"/>
        <w:spacing w:before="280"/>
        <w:ind w:firstLine="540"/>
        <w:jc w:val="both"/>
      </w:pPr>
      <w:r w:rsidRPr="003F584C">
        <w:t>По результатам профилактического визита в случае, если специалистом получены сведения о готовящихся или возможных нарушениях обязательных требований, контрольным органом контролируемому лицу могут быть выданы рекомендации по соблюдению обязательных требований либо объявлено предостережение о недопустимости нарушения обязательных требований.</w:t>
      </w:r>
    </w:p>
    <w:p w:rsidR="00121A29" w:rsidRPr="003F584C" w:rsidRDefault="00121A29" w:rsidP="003F584C">
      <w:pPr>
        <w:pStyle w:val="ConsPlusNormal"/>
        <w:spacing w:before="280"/>
        <w:ind w:firstLine="540"/>
        <w:jc w:val="both"/>
      </w:pPr>
      <w:r w:rsidRPr="003F584C">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специалист незамедлительно направляет информацию об этом руководителю (заместителю руководителю) контрольного органа для принятия решения о проведении контрольных мероприятий.</w:t>
      </w:r>
    </w:p>
    <w:p w:rsidR="00121A29" w:rsidRPr="003F584C" w:rsidRDefault="00121A29" w:rsidP="003F584C">
      <w:pPr>
        <w:pStyle w:val="ConsPlusNormal"/>
        <w:spacing w:before="280"/>
        <w:ind w:firstLine="540"/>
        <w:jc w:val="both"/>
      </w:pPr>
      <w:r w:rsidRPr="003F584C">
        <w:t>49. Контролируемое лицо вправе обратиться в контрольный орган с заявлением о проведении в отношении его профилактического визита (далее - заявление контролируемого лица).</w:t>
      </w:r>
    </w:p>
    <w:p w:rsidR="00121A29" w:rsidRPr="003F584C" w:rsidRDefault="00121A29" w:rsidP="003F584C">
      <w:pPr>
        <w:pStyle w:val="ConsPlusNormal"/>
        <w:spacing w:before="280"/>
        <w:ind w:firstLine="540"/>
        <w:jc w:val="both"/>
      </w:pPr>
      <w:r w:rsidRPr="003F584C">
        <w:t xml:space="preserve">Контрольный орган рассматривает заявление контролируемого лица в течение десяти рабочих дней с даты регистрации указанного заявления и </w:t>
      </w:r>
      <w:r w:rsidRPr="003F584C">
        <w:lastRenderedPageBreak/>
        <w:t>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о чем уведомляет контролируемое лицо.</w:t>
      </w:r>
    </w:p>
    <w:p w:rsidR="00121A29" w:rsidRPr="003F584C" w:rsidRDefault="00121A29" w:rsidP="003F584C">
      <w:pPr>
        <w:pStyle w:val="ConsPlusNormal"/>
        <w:spacing w:before="280"/>
        <w:ind w:firstLine="540"/>
        <w:jc w:val="both"/>
      </w:pPr>
      <w:r w:rsidRPr="003F584C">
        <w:t>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121A29" w:rsidRPr="003F584C" w:rsidRDefault="00121A29" w:rsidP="003F584C">
      <w:pPr>
        <w:pStyle w:val="ConsPlusNormal"/>
        <w:spacing w:before="280"/>
        <w:ind w:firstLine="540"/>
        <w:jc w:val="both"/>
      </w:pPr>
      <w:r w:rsidRPr="003F584C">
        <w:t>1) от контролируемого лица поступило уведомление об отзыве заявления о проведении профилактического визита;</w:t>
      </w:r>
    </w:p>
    <w:p w:rsidR="00121A29" w:rsidRPr="003F584C" w:rsidRDefault="00121A29" w:rsidP="003F584C">
      <w:pPr>
        <w:pStyle w:val="ConsPlusNormal"/>
        <w:spacing w:before="280"/>
        <w:ind w:firstLine="540"/>
        <w:jc w:val="both"/>
      </w:pPr>
      <w:r w:rsidRPr="003F584C">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121A29" w:rsidRPr="003F584C" w:rsidRDefault="00121A29" w:rsidP="003F584C">
      <w:pPr>
        <w:pStyle w:val="ConsPlusNormal"/>
        <w:spacing w:before="280"/>
        <w:ind w:firstLine="540"/>
        <w:jc w:val="both"/>
      </w:pPr>
      <w:r w:rsidRPr="003F584C">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121A29" w:rsidRPr="003F584C" w:rsidRDefault="00121A29" w:rsidP="003F584C">
      <w:pPr>
        <w:pStyle w:val="ConsPlusNormal"/>
        <w:spacing w:before="280"/>
        <w:ind w:firstLine="540"/>
        <w:jc w:val="both"/>
      </w:pPr>
      <w:r w:rsidRPr="003F584C">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121A29" w:rsidRDefault="00121A29" w:rsidP="003F584C">
      <w:pPr>
        <w:pStyle w:val="ConsPlusNormal"/>
        <w:spacing w:before="280"/>
        <w:ind w:firstLine="540"/>
        <w:jc w:val="both"/>
      </w:pPr>
      <w:r w:rsidRPr="003F584C">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r>
        <w:t xml:space="preserve"> </w:t>
      </w:r>
    </w:p>
    <w:p w:rsidR="000D5A99" w:rsidRDefault="000D5A99">
      <w:pPr>
        <w:pStyle w:val="ConsPlusTitle"/>
        <w:jc w:val="center"/>
        <w:outlineLvl w:val="1"/>
      </w:pPr>
      <w:r>
        <w:t>Раздел 3. ОСУЩЕСТВЛЕНИЕ МУНИЦИПАЛЬНОГО КОНТРОЛЯ</w:t>
      </w:r>
    </w:p>
    <w:p w:rsidR="000D5A99" w:rsidRDefault="000D5A99">
      <w:pPr>
        <w:pStyle w:val="ConsPlusNormal"/>
        <w:jc w:val="both"/>
      </w:pPr>
    </w:p>
    <w:p w:rsidR="000D5A99" w:rsidRDefault="000D5A99">
      <w:pPr>
        <w:pStyle w:val="ConsPlusTitle"/>
        <w:jc w:val="center"/>
        <w:outlineLvl w:val="2"/>
      </w:pPr>
      <w:r>
        <w:t>Глава 1. ОБЩИЕ ПОЛОЖЕНИЯ ОБ ОСУЩЕСТВЛЕНИИ</w:t>
      </w:r>
    </w:p>
    <w:p w:rsidR="000D5A99" w:rsidRDefault="000D5A99">
      <w:pPr>
        <w:pStyle w:val="ConsPlusTitle"/>
        <w:jc w:val="center"/>
      </w:pPr>
      <w:r>
        <w:t>МУНИЦИПАЛЬНОГО КОНТРОЛЯ</w:t>
      </w:r>
    </w:p>
    <w:p w:rsidR="000D5A99" w:rsidRDefault="000D5A99">
      <w:pPr>
        <w:pStyle w:val="ConsPlusNormal"/>
        <w:jc w:val="both"/>
      </w:pPr>
    </w:p>
    <w:p w:rsidR="000D5A99" w:rsidRDefault="000D5A99">
      <w:pPr>
        <w:pStyle w:val="ConsPlusNormal"/>
        <w:ind w:firstLine="540"/>
        <w:jc w:val="both"/>
      </w:pPr>
      <w:r>
        <w:t xml:space="preserve">50. С учетом требований </w:t>
      </w:r>
      <w:hyperlink r:id="rId20">
        <w:r>
          <w:rPr>
            <w:color w:val="0000FF"/>
          </w:rPr>
          <w:t>части 7 статьи 22</w:t>
        </w:r>
      </w:hyperlink>
      <w:r>
        <w:t xml:space="preserve"> и </w:t>
      </w:r>
      <w:hyperlink r:id="rId21">
        <w:r>
          <w:rPr>
            <w:color w:val="0000FF"/>
          </w:rPr>
          <w:t>части 2 статьи 61</w:t>
        </w:r>
      </w:hyperlink>
      <w:r>
        <w:t xml:space="preserve"> Закона N 248-ФЗ и </w:t>
      </w:r>
      <w:hyperlink w:anchor="P88">
        <w:r>
          <w:rPr>
            <w:color w:val="0000FF"/>
          </w:rPr>
          <w:t>пункта 10</w:t>
        </w:r>
      </w:hyperlink>
      <w:r>
        <w:t xml:space="preserve"> настоящего Положения муниципальный жилищный контроль осуществляется без проведения плановых контрольных мероприятий.</w:t>
      </w:r>
    </w:p>
    <w:p w:rsidR="000D5A99" w:rsidRDefault="000D5A99">
      <w:pPr>
        <w:pStyle w:val="ConsPlusNormal"/>
        <w:spacing w:before="280"/>
        <w:ind w:firstLine="540"/>
        <w:jc w:val="both"/>
      </w:pPr>
      <w:r>
        <w:t xml:space="preserve">51. Для проведения контрольных мероприятий принимается решение по форме, утвержденной </w:t>
      </w:r>
      <w:hyperlink r:id="rId22">
        <w:r>
          <w:rPr>
            <w:color w:val="0000FF"/>
          </w:rPr>
          <w:t>Приказом</w:t>
        </w:r>
      </w:hyperlink>
      <w:r>
        <w:t xml:space="preserve"> Минэкономразвития России от 31.03.2021 N 151 "О типовых формах документов, используемых контрольным (надзорным) органом".</w:t>
      </w:r>
    </w:p>
    <w:p w:rsidR="000D5A99" w:rsidRDefault="000D5A99">
      <w:pPr>
        <w:pStyle w:val="ConsPlusNormal"/>
        <w:spacing w:before="280"/>
        <w:ind w:firstLine="540"/>
        <w:jc w:val="both"/>
      </w:pPr>
      <w:r>
        <w:lastRenderedPageBreak/>
        <w:t>52. Решение о проведении контрольного мероприятия оформляется распоряжением контрольного органа, подписанным руководителем (заместителем руководителя) контрольного органа.</w:t>
      </w:r>
    </w:p>
    <w:p w:rsidR="000D5A99" w:rsidRDefault="000D5A99">
      <w:pPr>
        <w:pStyle w:val="ConsPlusNormal"/>
        <w:spacing w:before="280"/>
        <w:ind w:firstLine="540"/>
        <w:jc w:val="both"/>
      </w:pPr>
      <w:r>
        <w:t xml:space="preserve">В распоряжении о проведении контрольного мероприятия указываются сведения, установленные </w:t>
      </w:r>
      <w:hyperlink r:id="rId23">
        <w:r>
          <w:rPr>
            <w:color w:val="0000FF"/>
          </w:rPr>
          <w:t>частью 1 статьи 64</w:t>
        </w:r>
      </w:hyperlink>
      <w:r>
        <w:t xml:space="preserve"> Закона N 248-ФЗ.</w:t>
      </w:r>
    </w:p>
    <w:p w:rsidR="000D5A99" w:rsidRDefault="000D5A99">
      <w:pPr>
        <w:pStyle w:val="ConsPlusNormal"/>
        <w:spacing w:before="280"/>
        <w:ind w:firstLine="540"/>
        <w:jc w:val="both"/>
      </w:pPr>
      <w:r>
        <w:t>53.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0D5A99" w:rsidRDefault="000D5A99">
      <w:pPr>
        <w:pStyle w:val="ConsPlusNormal"/>
        <w:spacing w:before="280"/>
        <w:ind w:firstLine="540"/>
        <w:jc w:val="both"/>
      </w:pPr>
      <w:r>
        <w:t>54. Контрольные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мероприятий.</w:t>
      </w:r>
    </w:p>
    <w:p w:rsidR="000D5A99" w:rsidRDefault="000D5A99">
      <w:pPr>
        <w:pStyle w:val="ConsPlusNormal"/>
        <w:spacing w:before="280"/>
        <w:ind w:firstLine="540"/>
        <w:jc w:val="both"/>
      </w:pPr>
      <w:r>
        <w:t>55. Совершение контрольных действий и их результаты отражаются в документах, составляемых специалистом и лицами, привлекаемыми к совершению контрольных действий.</w:t>
      </w:r>
    </w:p>
    <w:p w:rsidR="000D5A99" w:rsidRDefault="000D5A99">
      <w:pPr>
        <w:pStyle w:val="ConsPlusNormal"/>
        <w:spacing w:before="280"/>
        <w:ind w:firstLine="540"/>
        <w:jc w:val="both"/>
      </w:pPr>
      <w:r>
        <w:t>56. Для фиксации специалистом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p>
    <w:p w:rsidR="000D5A99" w:rsidRDefault="000D5A99">
      <w:pPr>
        <w:pStyle w:val="ConsPlusNormal"/>
        <w:spacing w:before="280"/>
        <w:ind w:firstLine="540"/>
        <w:jc w:val="both"/>
      </w:pPr>
      <w: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0D5A99" w:rsidRDefault="000D5A99">
      <w:pPr>
        <w:pStyle w:val="ConsPlusNormal"/>
        <w:spacing w:before="280"/>
        <w:ind w:firstLine="540"/>
        <w:jc w:val="both"/>
      </w:pPr>
      <w: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специалистом самостоятельно. В обязательном порядке фото- или </w:t>
      </w:r>
      <w:proofErr w:type="spellStart"/>
      <w:r>
        <w:t>видеофиксация</w:t>
      </w:r>
      <w:proofErr w:type="spellEnd"/>
      <w:r>
        <w:t xml:space="preserve"> доказательств нарушений обязательных требований осуществляется в следующих случаях:</w:t>
      </w:r>
    </w:p>
    <w:p w:rsidR="000D5A99" w:rsidRDefault="000D5A99">
      <w:pPr>
        <w:pStyle w:val="ConsPlusNormal"/>
        <w:spacing w:before="280"/>
        <w:ind w:firstLine="540"/>
        <w:jc w:val="both"/>
      </w:pPr>
      <w:r>
        <w:t>- при проведении осмотра;</w:t>
      </w:r>
    </w:p>
    <w:p w:rsidR="000D5A99" w:rsidRDefault="000D5A99">
      <w:pPr>
        <w:pStyle w:val="ConsPlusNormal"/>
        <w:spacing w:before="280"/>
        <w:ind w:firstLine="540"/>
        <w:jc w:val="both"/>
      </w:pPr>
      <w:r>
        <w:t>- при проведении опроса.</w:t>
      </w:r>
    </w:p>
    <w:p w:rsidR="000D5A99" w:rsidRDefault="000D5A99">
      <w:pPr>
        <w:pStyle w:val="ConsPlusNormal"/>
        <w:spacing w:before="280"/>
        <w:ind w:firstLine="540"/>
        <w:jc w:val="both"/>
      </w:pPr>
      <w:r>
        <w:t xml:space="preserve">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w:t>
      </w:r>
      <w:r>
        <w:lastRenderedPageBreak/>
        <w:t>средствах отражается в акте по результатам контрольного мероприятия.</w:t>
      </w:r>
    </w:p>
    <w:p w:rsidR="000D5A99" w:rsidRDefault="000D5A99">
      <w:pPr>
        <w:pStyle w:val="ConsPlusNormal"/>
        <w:spacing w:before="280"/>
        <w:ind w:firstLine="540"/>
        <w:jc w:val="both"/>
      </w:pPr>
      <w:r>
        <w:t>Проведение фотосъемки, аудио- и видеозаписи осуществляется с обязательным уведомлением контролируемого лица.</w:t>
      </w:r>
    </w:p>
    <w:p w:rsidR="000D5A99" w:rsidRDefault="000D5A99">
      <w:pPr>
        <w:pStyle w:val="ConsPlusNormal"/>
        <w:spacing w:before="280"/>
        <w:ind w:firstLine="540"/>
        <w:jc w:val="both"/>
      </w:pPr>
      <w:r>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w:t>
      </w:r>
    </w:p>
    <w:p w:rsidR="000D5A99" w:rsidRDefault="000D5A99">
      <w:pPr>
        <w:pStyle w:val="ConsPlusNormal"/>
        <w:spacing w:before="280"/>
        <w:ind w:firstLine="540"/>
        <w:jc w:val="both"/>
      </w:pPr>
      <w: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0D5A99" w:rsidRDefault="000D5A99">
      <w:pPr>
        <w:pStyle w:val="ConsPlusNormal"/>
        <w:spacing w:before="280"/>
        <w:ind w:firstLine="540"/>
        <w:jc w:val="both"/>
      </w:pPr>
      <w:r>
        <w:t>Результаты проведения фотосъемки, аудио- и видеозаписи являются приложением к акту контрольного мероприятия.</w:t>
      </w:r>
    </w:p>
    <w:p w:rsidR="000D5A99" w:rsidRDefault="000D5A99">
      <w:pPr>
        <w:pStyle w:val="ConsPlusNormal"/>
        <w:spacing w:before="280"/>
        <w:ind w:firstLine="540"/>
        <w:jc w:val="both"/>
      </w:pPr>
      <w: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D5A99" w:rsidRDefault="000D5A99">
      <w:pPr>
        <w:pStyle w:val="ConsPlusNormal"/>
        <w:spacing w:before="280"/>
        <w:ind w:firstLine="540"/>
        <w:jc w:val="both"/>
      </w:pPr>
      <w:r>
        <w:t>57. При проведении контрольного мероприятия контролируемому лицу (его представителю) специалистом, в том числе руководителем группы специалистов,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
    <w:p w:rsidR="000D5A99" w:rsidRDefault="000D5A99">
      <w:pPr>
        <w:pStyle w:val="ConsPlusNormal"/>
        <w:spacing w:before="280"/>
        <w:ind w:firstLine="540"/>
        <w:jc w:val="both"/>
      </w:pPr>
      <w:bookmarkStart w:id="5" w:name="P236"/>
      <w:bookmarkEnd w:id="5"/>
      <w:r>
        <w:t xml:space="preserve">58.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специалист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w:t>
      </w:r>
      <w:hyperlink r:id="rId24">
        <w:r>
          <w:rPr>
            <w:color w:val="0000FF"/>
          </w:rPr>
          <w:t>частями 4</w:t>
        </w:r>
      </w:hyperlink>
      <w:r>
        <w:t xml:space="preserve"> и </w:t>
      </w:r>
      <w:hyperlink r:id="rId25">
        <w:r>
          <w:rPr>
            <w:color w:val="0000FF"/>
          </w:rPr>
          <w:t>5 статьи 21</w:t>
        </w:r>
      </w:hyperlink>
      <w:r>
        <w:t xml:space="preserve"> Закона N 248-ФЗ, не позднее двух дней со дня поступления таких сведений.</w:t>
      </w:r>
    </w:p>
    <w:p w:rsidR="000D5A99" w:rsidRDefault="000D5A99">
      <w:pPr>
        <w:pStyle w:val="ConsPlusNormal"/>
        <w:spacing w:before="280"/>
        <w:ind w:firstLine="540"/>
        <w:jc w:val="both"/>
      </w:pPr>
      <w:r>
        <w:t>В этом случае специалист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0D5A99" w:rsidRDefault="000D5A99">
      <w:pPr>
        <w:pStyle w:val="ConsPlusNormal"/>
        <w:spacing w:before="280"/>
        <w:ind w:firstLine="540"/>
        <w:jc w:val="both"/>
      </w:pPr>
      <w:r>
        <w:lastRenderedPageBreak/>
        <w:t xml:space="preserve">59. В случае, указанном в </w:t>
      </w:r>
      <w:hyperlink w:anchor="P236">
        <w:r>
          <w:rPr>
            <w:color w:val="0000FF"/>
          </w:rPr>
          <w:t>пункте 58</w:t>
        </w:r>
      </w:hyperlink>
      <w:r>
        <w:t xml:space="preserve"> настоящего Положения, руководитель (заместитель руководителя) контрольного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Артемовской городской прокуратурой.</w:t>
      </w:r>
    </w:p>
    <w:p w:rsidR="000D5A99" w:rsidRDefault="000D5A99">
      <w:pPr>
        <w:pStyle w:val="ConsPlusNormal"/>
        <w:spacing w:before="280"/>
        <w:ind w:firstLine="540"/>
        <w:jc w:val="both"/>
      </w:pPr>
      <w:r>
        <w:t xml:space="preserve">60. С учетом требований </w:t>
      </w:r>
      <w:hyperlink r:id="rId26">
        <w:r>
          <w:rPr>
            <w:color w:val="0000FF"/>
          </w:rPr>
          <w:t>части 8 статьи 31</w:t>
        </w:r>
      </w:hyperlink>
      <w:r>
        <w:t xml:space="preserve"> Закона N 248-ФЗ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w:t>
      </w:r>
    </w:p>
    <w:p w:rsidR="000D5A99" w:rsidRDefault="000D5A99">
      <w:pPr>
        <w:pStyle w:val="ConsPlusNormal"/>
        <w:spacing w:before="280"/>
        <w:ind w:firstLine="540"/>
        <w:jc w:val="both"/>
      </w:pPr>
      <w:r>
        <w:t>1)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контртеррористической операции;</w:t>
      </w:r>
    </w:p>
    <w:p w:rsidR="000D5A99" w:rsidRDefault="000D5A99">
      <w:pPr>
        <w:pStyle w:val="ConsPlusNormal"/>
        <w:spacing w:before="280"/>
        <w:ind w:firstLine="540"/>
        <w:jc w:val="both"/>
      </w:pPr>
      <w:r>
        <w:t>2) прохождение лечения в стационаре медицинского учреждения;</w:t>
      </w:r>
    </w:p>
    <w:p w:rsidR="000D5A99" w:rsidRDefault="000D5A99">
      <w:pPr>
        <w:pStyle w:val="ConsPlusNormal"/>
        <w:spacing w:before="280"/>
        <w:ind w:firstLine="540"/>
        <w:jc w:val="both"/>
      </w:pPr>
      <w:r>
        <w:t>3) личного характера (смерть близкого родственника);</w:t>
      </w:r>
    </w:p>
    <w:p w:rsidR="000D5A99" w:rsidRDefault="000D5A99">
      <w:pPr>
        <w:pStyle w:val="ConsPlusNormal"/>
        <w:spacing w:before="280"/>
        <w:ind w:firstLine="540"/>
        <w:jc w:val="both"/>
      </w:pPr>
      <w:r>
        <w:t>4) непреодолимой силы в отношении контролируемого лица (катастрофы, аварии, несчастные случаи);</w:t>
      </w:r>
    </w:p>
    <w:p w:rsidR="000D5A99" w:rsidRDefault="000D5A99">
      <w:pPr>
        <w:pStyle w:val="ConsPlusNormal"/>
        <w:spacing w:before="280"/>
        <w:ind w:firstLine="540"/>
        <w:jc w:val="both"/>
      </w:pPr>
      <w:r>
        <w:t>5) иных причин, признанных контрольным органом уважительными.</w:t>
      </w:r>
    </w:p>
    <w:p w:rsidR="000D5A99" w:rsidRDefault="000D5A99">
      <w:pPr>
        <w:pStyle w:val="ConsPlusNormal"/>
        <w:jc w:val="both"/>
      </w:pPr>
    </w:p>
    <w:p w:rsidR="000D5A99" w:rsidRDefault="000D5A99">
      <w:pPr>
        <w:pStyle w:val="ConsPlusTitle"/>
        <w:jc w:val="center"/>
        <w:outlineLvl w:val="2"/>
      </w:pPr>
      <w:r>
        <w:t>Глава 2. КОНТРОЛЬНЫЕ МЕРОПРИЯТИЯ С ВЗАИМОДЕЙСТВИЕМ</w:t>
      </w:r>
    </w:p>
    <w:p w:rsidR="000D5A99" w:rsidRDefault="000D5A99">
      <w:pPr>
        <w:pStyle w:val="ConsPlusNormal"/>
        <w:jc w:val="both"/>
      </w:pPr>
    </w:p>
    <w:p w:rsidR="000D5A99" w:rsidRDefault="000D5A99">
      <w:pPr>
        <w:pStyle w:val="ConsPlusNormal"/>
        <w:ind w:firstLine="540"/>
        <w:jc w:val="both"/>
      </w:pPr>
      <w:r>
        <w:t xml:space="preserve">61. Контрольные мероприятия, указанные в </w:t>
      </w:r>
      <w:hyperlink w:anchor="P285">
        <w:r>
          <w:rPr>
            <w:color w:val="0000FF"/>
          </w:rPr>
          <w:t>подпунктах 1</w:t>
        </w:r>
      </w:hyperlink>
      <w:r>
        <w:t xml:space="preserve"> - </w:t>
      </w:r>
      <w:hyperlink w:anchor="P287">
        <w:r>
          <w:rPr>
            <w:color w:val="0000FF"/>
          </w:rPr>
          <w:t>3 пункта 73</w:t>
        </w:r>
      </w:hyperlink>
      <w:r>
        <w:t xml:space="preserve"> настоящего Положения, проводятся в форме внеплановых мероприятий.</w:t>
      </w:r>
    </w:p>
    <w:p w:rsidR="000D5A99" w:rsidRDefault="000D5A99">
      <w:pPr>
        <w:pStyle w:val="ConsPlusNormal"/>
        <w:spacing w:before="280"/>
        <w:ind w:firstLine="540"/>
        <w:jc w:val="both"/>
      </w:pPr>
      <w:r>
        <w:t>62. Внеплановые контрольные мероприятия, за исключением внеплановых контрольных мероприятий без взаимодействия, проводятся по следующим основаниям:</w:t>
      </w:r>
    </w:p>
    <w:p w:rsidR="000D5A99" w:rsidRDefault="000D5A99">
      <w:pPr>
        <w:pStyle w:val="ConsPlusNormal"/>
        <w:spacing w:before="280"/>
        <w:ind w:firstLine="540"/>
        <w:jc w:val="both"/>
      </w:pPr>
      <w:r>
        <w:t>1) наличие у контрольного органа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0D5A99" w:rsidRDefault="000D5A99">
      <w:pPr>
        <w:pStyle w:val="ConsPlusNormal"/>
        <w:spacing w:before="280"/>
        <w:ind w:firstLine="540"/>
        <w:jc w:val="both"/>
      </w:pPr>
      <w:r>
        <w:lastRenderedPageBreak/>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D5A99" w:rsidRDefault="000D5A99">
      <w:pPr>
        <w:pStyle w:val="ConsPlusNormal"/>
        <w:spacing w:before="280"/>
        <w:ind w:firstLine="540"/>
        <w:jc w:val="both"/>
      </w:pPr>
      <w:r>
        <w:t>В целях оценки риска причинения вреда (ущерба) охраняемым законом ценностям устанавливаются индикаторы риска нарушения обязательных требований.</w:t>
      </w:r>
    </w:p>
    <w:p w:rsidR="000D5A99" w:rsidRDefault="000D5A99">
      <w:pPr>
        <w:pStyle w:val="ConsPlusNormal"/>
        <w:spacing w:before="280"/>
        <w:ind w:firstLine="540"/>
        <w:jc w:val="both"/>
      </w:pPr>
      <w:r>
        <w:t>Индикаторы риска нарушения обязательных требований сами по себе не являются нарушениями таких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D5A99" w:rsidRDefault="000D5A99">
      <w:pPr>
        <w:pStyle w:val="ConsPlusNormal"/>
        <w:spacing w:before="280"/>
        <w:ind w:firstLine="540"/>
        <w:jc w:val="both"/>
      </w:pPr>
      <w:r>
        <w:t>Выявление соответствия объекта контроля индикаторам риска нарушения обязательных требований является основанием для проведения внепланового контрольного мероприятия.</w:t>
      </w:r>
    </w:p>
    <w:p w:rsidR="000D5A99" w:rsidRDefault="000D5A99">
      <w:pPr>
        <w:pStyle w:val="ConsPlusNormal"/>
        <w:spacing w:before="280"/>
        <w:ind w:firstLine="540"/>
        <w:jc w:val="both"/>
      </w:pPr>
      <w:r>
        <w:t xml:space="preserve">Индикаторы риска нарушения обязательных требований, используемые в качестве основания для проведения внеплановых проверок при осуществлении муниципального жилищного контроля, утверждаются решением Думы Артемовского </w:t>
      </w:r>
      <w:r w:rsidR="00284A25">
        <w:t xml:space="preserve">муниципального </w:t>
      </w:r>
      <w:r>
        <w:t>округа.</w:t>
      </w:r>
    </w:p>
    <w:p w:rsidR="000D5A99" w:rsidRDefault="000D5A99">
      <w:pPr>
        <w:pStyle w:val="ConsPlusNormal"/>
        <w:spacing w:before="280"/>
        <w:ind w:firstLine="540"/>
        <w:jc w:val="both"/>
      </w:pPr>
      <w:r>
        <w:t xml:space="preserve">В случае выявления соответствия объекта контроля параметрам, утвержденным индикатором риска нарушения обязательных требований, указанным в </w:t>
      </w:r>
      <w:hyperlink w:anchor="P497">
        <w:r>
          <w:rPr>
            <w:color w:val="0000FF"/>
          </w:rPr>
          <w:t>пункте 2</w:t>
        </w:r>
      </w:hyperlink>
      <w:r>
        <w:t xml:space="preserve"> Приложения 3 к настоящему Положению, проведение контрольного мероприятия осуществляется без взаимодействия с контролируемым лицом;</w:t>
      </w:r>
    </w:p>
    <w:p w:rsidR="000D5A99" w:rsidRDefault="000D5A99">
      <w:pPr>
        <w:pStyle w:val="ConsPlusNormal"/>
        <w:spacing w:before="280"/>
        <w:ind w:firstLine="540"/>
        <w:jc w:val="both"/>
      </w:pPr>
      <w: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Артемовскую городскую прокуратуру материалам и обращениям;</w:t>
      </w:r>
    </w:p>
    <w:p w:rsidR="000D5A99" w:rsidRDefault="000D5A99">
      <w:pPr>
        <w:pStyle w:val="ConsPlusNormal"/>
        <w:spacing w:before="280"/>
        <w:ind w:firstLine="540"/>
        <w:jc w:val="both"/>
      </w:pPr>
      <w:r>
        <w:t xml:space="preserve">4)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27">
        <w:r>
          <w:rPr>
            <w:color w:val="0000FF"/>
          </w:rPr>
          <w:t>частью 1 статьи 95</w:t>
        </w:r>
      </w:hyperlink>
      <w:r>
        <w:t xml:space="preserve"> настоящего Закона N 248-ФЗ.</w:t>
      </w:r>
    </w:p>
    <w:p w:rsidR="000D5A99" w:rsidRDefault="000D5A99">
      <w:pPr>
        <w:pStyle w:val="ConsPlusNormal"/>
        <w:spacing w:before="280"/>
        <w:ind w:firstLine="540"/>
        <w:jc w:val="both"/>
      </w:pPr>
      <w:r>
        <w:t>63.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контрольный орган получает:</w:t>
      </w:r>
    </w:p>
    <w:p w:rsidR="000D5A99" w:rsidRDefault="000D5A99">
      <w:pPr>
        <w:pStyle w:val="ConsPlusNormal"/>
        <w:spacing w:before="28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0D5A99" w:rsidRDefault="000D5A99">
      <w:pPr>
        <w:pStyle w:val="ConsPlusNormal"/>
        <w:spacing w:before="280"/>
        <w:ind w:firstLine="540"/>
        <w:jc w:val="both"/>
      </w:pPr>
      <w:r>
        <w:lastRenderedPageBreak/>
        <w:t>2) при проведении контрольных мероприятий, включая контрольные мероприятия без взаимодействия;</w:t>
      </w:r>
    </w:p>
    <w:p w:rsidR="000D5A99" w:rsidRDefault="000D5A99">
      <w:pPr>
        <w:pStyle w:val="ConsPlusNormal"/>
        <w:spacing w:before="280"/>
        <w:ind w:firstLine="540"/>
        <w:jc w:val="both"/>
      </w:pPr>
      <w:r>
        <w:t>3) при проведении профилактического мероприятия в случае, если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w:t>
      </w:r>
    </w:p>
    <w:p w:rsidR="000D5A99" w:rsidRDefault="000D5A99">
      <w:pPr>
        <w:pStyle w:val="ConsPlusNormal"/>
        <w:spacing w:before="280"/>
        <w:ind w:firstLine="540"/>
        <w:jc w:val="both"/>
      </w:pPr>
      <w:r>
        <w:t>64. При рассмотрении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специалистом контрольного органа проводится оценка их достоверности.</w:t>
      </w:r>
    </w:p>
    <w:p w:rsidR="000D5A99" w:rsidRDefault="000D5A99">
      <w:pPr>
        <w:pStyle w:val="ConsPlusNormal"/>
        <w:spacing w:before="280"/>
        <w:ind w:firstLine="540"/>
        <w:jc w:val="both"/>
      </w:pPr>
      <w:r>
        <w:t>65.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специалист при необходимости:</w:t>
      </w:r>
    </w:p>
    <w:p w:rsidR="000D5A99" w:rsidRDefault="000D5A99">
      <w:pPr>
        <w:pStyle w:val="ConsPlusNormal"/>
        <w:spacing w:before="28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0D5A99" w:rsidRDefault="000D5A99">
      <w:pPr>
        <w:pStyle w:val="ConsPlusNormal"/>
        <w:spacing w:before="28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0D5A99" w:rsidRDefault="000D5A99">
      <w:pPr>
        <w:pStyle w:val="ConsPlusNormal"/>
        <w:spacing w:before="280"/>
        <w:ind w:firstLine="540"/>
        <w:jc w:val="both"/>
      </w:pPr>
      <w:r>
        <w:t>3) обеспечивает, в том числе по решению руководителя (заместителя руководителя) контрольного органа, проведение контрольного мероприятия без взаимодействия.</w:t>
      </w:r>
    </w:p>
    <w:p w:rsidR="000D5A99" w:rsidRDefault="000D5A99">
      <w:pPr>
        <w:pStyle w:val="ConsPlusNormal"/>
        <w:spacing w:before="280"/>
        <w:ind w:firstLine="540"/>
        <w:jc w:val="both"/>
      </w:pPr>
      <w:r>
        <w:t>66.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принимаются контрольным органом к рассмотрению:</w:t>
      </w:r>
    </w:p>
    <w:p w:rsidR="000D5A99" w:rsidRDefault="000D5A99">
      <w:pPr>
        <w:pStyle w:val="ConsPlusNormal"/>
        <w:spacing w:before="280"/>
        <w:ind w:firstLine="540"/>
        <w:jc w:val="both"/>
      </w:pPr>
      <w:r>
        <w:t xml:space="preserve">1) при подаче таких обращений (заявлений) гражданами и организациями либо их уполномоченными представителями непосредственно в контрольный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w:t>
      </w:r>
      <w:r>
        <w:lastRenderedPageBreak/>
        <w:t>документа, подтверждающего его полномочия;</w:t>
      </w:r>
    </w:p>
    <w:p w:rsidR="000D5A99" w:rsidRDefault="000D5A99">
      <w:pPr>
        <w:pStyle w:val="ConsPlusNormal"/>
        <w:spacing w:before="28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w:t>
      </w:r>
    </w:p>
    <w:p w:rsidR="000D5A99" w:rsidRDefault="000D5A99">
      <w:pPr>
        <w:pStyle w:val="ConsPlusNormal"/>
        <w:spacing w:before="28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органа мер по установлению личности гражданина и полномочий представителя организации и их подтверждения.</w:t>
      </w:r>
    </w:p>
    <w:p w:rsidR="000D5A99" w:rsidRDefault="000D5A99">
      <w:pPr>
        <w:pStyle w:val="ConsPlusNormal"/>
        <w:spacing w:before="280"/>
        <w:ind w:firstLine="540"/>
        <w:jc w:val="both"/>
      </w:pPr>
      <w:r>
        <w:t>67. В ходе проведения мероприятий, направленных на установление личности гражданина и полномочий представителя организации, специалист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органа обратиться в суд в целях взыскания расходов, понесенных контрольным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0D5A99" w:rsidRDefault="000D5A99">
      <w:pPr>
        <w:pStyle w:val="ConsPlusNormal"/>
        <w:spacing w:before="280"/>
        <w:ind w:firstLine="540"/>
        <w:jc w:val="both"/>
      </w:pPr>
      <w:r>
        <w:t xml:space="preserve">68.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органом в порядке, установленном Федеральным </w:t>
      </w:r>
      <w:hyperlink r:id="rId28">
        <w:r>
          <w:rPr>
            <w:color w:val="0000FF"/>
          </w:rPr>
          <w:t>законом</w:t>
        </w:r>
      </w:hyperlink>
      <w:r>
        <w:t xml:space="preserve"> от 2 мая 2006 года N 59-ФЗ "О порядке рассмотрения обращений граждан Российской Федерации".</w:t>
      </w:r>
    </w:p>
    <w:p w:rsidR="000D5A99" w:rsidRDefault="000D5A99">
      <w:pPr>
        <w:pStyle w:val="ConsPlusNormal"/>
        <w:spacing w:before="280"/>
        <w:ind w:firstLine="540"/>
        <w:jc w:val="both"/>
      </w:pPr>
      <w:r>
        <w:t>69. Сведения о личности гражданина, как лица, направившего заявление (обращение), могут быть предоставлены контрольным органом контролируемому лицу только с согласия гражданина, направившего заявление (обращение) в контрольный орган.</w:t>
      </w:r>
    </w:p>
    <w:p w:rsidR="000D5A99" w:rsidRDefault="000D5A99">
      <w:pPr>
        <w:pStyle w:val="ConsPlusNormal"/>
        <w:spacing w:before="280"/>
        <w:ind w:firstLine="540"/>
        <w:jc w:val="both"/>
      </w:pPr>
      <w:r>
        <w:t>70. По итогам рассмотрения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специалист направляет руководителю (заместителю руководителя) контрольного органа:</w:t>
      </w:r>
    </w:p>
    <w:p w:rsidR="000D5A99" w:rsidRDefault="000D5A99">
      <w:pPr>
        <w:pStyle w:val="ConsPlusNormal"/>
        <w:spacing w:before="28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проведении контрольного мероприятия;</w:t>
      </w:r>
    </w:p>
    <w:p w:rsidR="000D5A99" w:rsidRDefault="000D5A99">
      <w:pPr>
        <w:pStyle w:val="ConsPlusNormal"/>
        <w:spacing w:before="280"/>
        <w:ind w:firstLine="540"/>
        <w:jc w:val="both"/>
      </w:pPr>
      <w:r>
        <w:lastRenderedPageBreak/>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rsidR="000D5A99" w:rsidRDefault="000D5A99">
      <w:pPr>
        <w:pStyle w:val="ConsPlusNormal"/>
        <w:spacing w:before="28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0D5A99" w:rsidRDefault="000D5A99">
      <w:pPr>
        <w:pStyle w:val="ConsPlusNormal"/>
        <w:spacing w:before="280"/>
        <w:ind w:firstLine="540"/>
        <w:jc w:val="both"/>
      </w:pPr>
      <w:r>
        <w:t>71. При требовании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вид контрольного мероприятия определяется указанными актами.</w:t>
      </w:r>
    </w:p>
    <w:p w:rsidR="000D5A99" w:rsidRDefault="000D5A99">
      <w:pPr>
        <w:pStyle w:val="ConsPlusNormal"/>
        <w:spacing w:before="280"/>
        <w:ind w:firstLine="540"/>
        <w:jc w:val="both"/>
      </w:pPr>
      <w:r>
        <w:t>72. При истечении срока исполнения решения контрольного органа об устранении выявленного нарушения обязательных требований в случаях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одного из следующих контрольных мероприятий:</w:t>
      </w:r>
    </w:p>
    <w:p w:rsidR="000D5A99" w:rsidRDefault="000D5A99">
      <w:pPr>
        <w:pStyle w:val="ConsPlusNormal"/>
        <w:spacing w:before="280"/>
        <w:ind w:firstLine="540"/>
        <w:jc w:val="both"/>
      </w:pPr>
      <w:r>
        <w:t>1) инспекционный визит;</w:t>
      </w:r>
    </w:p>
    <w:p w:rsidR="000D5A99" w:rsidRDefault="000D5A99">
      <w:pPr>
        <w:pStyle w:val="ConsPlusNormal"/>
        <w:spacing w:before="280"/>
        <w:ind w:firstLine="540"/>
        <w:jc w:val="both"/>
      </w:pPr>
      <w:r>
        <w:t>2) документарная проверка.</w:t>
      </w:r>
    </w:p>
    <w:p w:rsidR="000D5A99" w:rsidRDefault="000D5A99">
      <w:pPr>
        <w:pStyle w:val="ConsPlusNormal"/>
        <w:spacing w:before="280"/>
        <w:ind w:firstLine="540"/>
        <w:jc w:val="both"/>
      </w:pPr>
      <w:r>
        <w:t>В случае если проводится оценка исполнения решения, принятого по итогам выездной проверки, допускается проведение выездной проверки.</w:t>
      </w:r>
    </w:p>
    <w:p w:rsidR="000D5A99" w:rsidRDefault="000D5A99">
      <w:pPr>
        <w:pStyle w:val="ConsPlusNormal"/>
        <w:spacing w:before="280"/>
        <w:ind w:firstLine="540"/>
        <w:jc w:val="both"/>
      </w:pPr>
      <w:bookmarkStart w:id="6" w:name="P284"/>
      <w:bookmarkEnd w:id="6"/>
      <w:r>
        <w:t>73. Взаимодействие с контролируемым лицом осуществляется при проведении следующих контрольных мероприятий:</w:t>
      </w:r>
    </w:p>
    <w:p w:rsidR="000D5A99" w:rsidRDefault="000D5A99">
      <w:pPr>
        <w:pStyle w:val="ConsPlusNormal"/>
        <w:spacing w:before="280"/>
        <w:ind w:firstLine="540"/>
        <w:jc w:val="both"/>
      </w:pPr>
      <w:bookmarkStart w:id="7" w:name="P285"/>
      <w:bookmarkEnd w:id="7"/>
      <w:r>
        <w:t>1) инспекционный визит;</w:t>
      </w:r>
    </w:p>
    <w:p w:rsidR="000D5A99" w:rsidRDefault="000D5A99">
      <w:pPr>
        <w:pStyle w:val="ConsPlusNormal"/>
        <w:spacing w:before="280"/>
        <w:ind w:firstLine="540"/>
        <w:jc w:val="both"/>
      </w:pPr>
      <w:r>
        <w:lastRenderedPageBreak/>
        <w:t>2) документарная проверка;</w:t>
      </w:r>
    </w:p>
    <w:p w:rsidR="000D5A99" w:rsidRDefault="000D5A99">
      <w:pPr>
        <w:pStyle w:val="ConsPlusNormal"/>
        <w:spacing w:before="280"/>
        <w:ind w:firstLine="540"/>
        <w:jc w:val="both"/>
      </w:pPr>
      <w:bookmarkStart w:id="8" w:name="P287"/>
      <w:bookmarkEnd w:id="8"/>
      <w:r>
        <w:t>3) выездная проверка.</w:t>
      </w:r>
    </w:p>
    <w:p w:rsidR="000D5A99" w:rsidRDefault="000D5A99">
      <w:pPr>
        <w:pStyle w:val="ConsPlusNormal"/>
        <w:spacing w:before="280"/>
        <w:ind w:firstLine="540"/>
        <w:jc w:val="both"/>
      </w:pPr>
      <w:r>
        <w:t>74. В ходе инспекционного визита при осуществлении муниципального жилищного контроля должностными лицами контрольного органа могут совершаться следующие контрольные действия:</w:t>
      </w:r>
    </w:p>
    <w:p w:rsidR="000D5A99" w:rsidRDefault="000D5A99">
      <w:pPr>
        <w:pStyle w:val="ConsPlusNormal"/>
        <w:spacing w:before="280"/>
        <w:ind w:firstLine="540"/>
        <w:jc w:val="both"/>
      </w:pPr>
      <w:r>
        <w:t>1) осмотр;</w:t>
      </w:r>
    </w:p>
    <w:p w:rsidR="000D5A99" w:rsidRDefault="000D5A99">
      <w:pPr>
        <w:pStyle w:val="ConsPlusNormal"/>
        <w:spacing w:before="280"/>
        <w:ind w:firstLine="540"/>
        <w:jc w:val="both"/>
      </w:pPr>
      <w:r>
        <w:t>2) опрос;</w:t>
      </w:r>
    </w:p>
    <w:p w:rsidR="000D5A99" w:rsidRDefault="000D5A99">
      <w:pPr>
        <w:pStyle w:val="ConsPlusNormal"/>
        <w:spacing w:before="280"/>
        <w:ind w:firstLine="540"/>
        <w:jc w:val="both"/>
      </w:pPr>
      <w:r>
        <w:t>3) получение письменных объяснений;</w:t>
      </w:r>
    </w:p>
    <w:p w:rsidR="000D5A99" w:rsidRDefault="000D5A99">
      <w:pPr>
        <w:pStyle w:val="ConsPlusNormal"/>
        <w:spacing w:before="280"/>
        <w:ind w:firstLine="540"/>
        <w:jc w:val="both"/>
      </w:pPr>
      <w:r>
        <w:t xml:space="preserve">75. Инспекционный визит проводится при наличии оснований, указанных в </w:t>
      </w:r>
      <w:hyperlink r:id="rId29">
        <w:r>
          <w:rPr>
            <w:color w:val="0000FF"/>
          </w:rPr>
          <w:t>пунктах 1</w:t>
        </w:r>
      </w:hyperlink>
      <w:r>
        <w:t xml:space="preserve">, </w:t>
      </w:r>
      <w:hyperlink r:id="rId30">
        <w:r>
          <w:rPr>
            <w:color w:val="0000FF"/>
          </w:rPr>
          <w:t>3</w:t>
        </w:r>
      </w:hyperlink>
      <w:r>
        <w:t xml:space="preserve"> - </w:t>
      </w:r>
      <w:hyperlink r:id="rId31">
        <w:r>
          <w:rPr>
            <w:color w:val="0000FF"/>
          </w:rPr>
          <w:t>5 части 1 статьи 57</w:t>
        </w:r>
      </w:hyperlink>
      <w:r>
        <w:t xml:space="preserve"> Закона N 248-ФЗ.</w:t>
      </w:r>
    </w:p>
    <w:p w:rsidR="000D5A99" w:rsidRDefault="000D5A99">
      <w:pPr>
        <w:pStyle w:val="ConsPlusNormal"/>
        <w:spacing w:before="280"/>
        <w:ind w:firstLine="540"/>
        <w:jc w:val="both"/>
      </w:pPr>
      <w:r>
        <w:t xml:space="preserve">76. Инспекционный визит может проводиться только по согласованию с Артемовской городской прокуратурой, за исключением случаев его проведения в соответствии с </w:t>
      </w:r>
      <w:hyperlink r:id="rId32">
        <w:r>
          <w:rPr>
            <w:color w:val="0000FF"/>
          </w:rPr>
          <w:t>пунктами 3</w:t>
        </w:r>
      </w:hyperlink>
      <w:r>
        <w:t xml:space="preserve"> - </w:t>
      </w:r>
      <w:hyperlink r:id="rId33">
        <w:r>
          <w:rPr>
            <w:color w:val="0000FF"/>
          </w:rPr>
          <w:t>6 части 1 статьи 57</w:t>
        </w:r>
      </w:hyperlink>
      <w:r>
        <w:t xml:space="preserve"> и </w:t>
      </w:r>
      <w:hyperlink r:id="rId34">
        <w:r>
          <w:rPr>
            <w:color w:val="0000FF"/>
          </w:rPr>
          <w:t>частью 12 статьи 66</w:t>
        </w:r>
      </w:hyperlink>
      <w:r>
        <w:t xml:space="preserve"> Закона N 248-ФЗ.</w:t>
      </w:r>
    </w:p>
    <w:p w:rsidR="000D5A99" w:rsidRDefault="000D5A99">
      <w:pPr>
        <w:pStyle w:val="ConsPlusNormal"/>
        <w:spacing w:before="280"/>
        <w:ind w:firstLine="540"/>
        <w:jc w:val="both"/>
      </w:pPr>
      <w:r>
        <w:t>77. Инспекционный визит проводится без предварительного уведомления контролируемого лица. Срок проведения инспекционного визита в одном месте осуществления деятельности не может превышать один рабочий день. Контролируемые лица или их представители обязаны обеспечить беспрепятственный доступ должностного лица в здания, сооружения, помещения.</w:t>
      </w:r>
    </w:p>
    <w:p w:rsidR="000D5A99" w:rsidRDefault="000D5A99">
      <w:pPr>
        <w:pStyle w:val="ConsPlusNormal"/>
        <w:spacing w:before="280"/>
        <w:ind w:firstLine="540"/>
        <w:jc w:val="both"/>
      </w:pPr>
      <w:r>
        <w:t xml:space="preserve">78. Иные вопросы проведения инспекционного визита регулируются </w:t>
      </w:r>
      <w:hyperlink r:id="rId35">
        <w:r>
          <w:rPr>
            <w:color w:val="0000FF"/>
          </w:rPr>
          <w:t>Законом</w:t>
        </w:r>
      </w:hyperlink>
      <w:r>
        <w:t xml:space="preserve"> N 248-ФЗ.</w:t>
      </w:r>
    </w:p>
    <w:p w:rsidR="000D5A99" w:rsidRDefault="000D5A99">
      <w:pPr>
        <w:pStyle w:val="ConsPlusNormal"/>
        <w:spacing w:before="280"/>
        <w:ind w:firstLine="540"/>
        <w:jc w:val="both"/>
      </w:pPr>
      <w:r>
        <w:t>79. В ходе документарной проверки при осуществлении муниципального жилищного контроля могут совершаться следующие контрольные действия:</w:t>
      </w:r>
    </w:p>
    <w:p w:rsidR="000D5A99" w:rsidRDefault="000D5A99">
      <w:pPr>
        <w:pStyle w:val="ConsPlusNormal"/>
        <w:spacing w:before="280"/>
        <w:ind w:firstLine="540"/>
        <w:jc w:val="both"/>
      </w:pPr>
      <w:r>
        <w:t>1) получение письменных объяснений;</w:t>
      </w:r>
    </w:p>
    <w:p w:rsidR="000D5A99" w:rsidRDefault="000D5A99">
      <w:pPr>
        <w:pStyle w:val="ConsPlusNormal"/>
        <w:spacing w:before="280"/>
        <w:ind w:firstLine="540"/>
        <w:jc w:val="both"/>
      </w:pPr>
      <w:r>
        <w:t>2) истребование документов.</w:t>
      </w:r>
    </w:p>
    <w:p w:rsidR="000D5A99" w:rsidRDefault="000D5A99">
      <w:pPr>
        <w:pStyle w:val="ConsPlusNormal"/>
        <w:spacing w:before="280"/>
        <w:ind w:firstLine="540"/>
        <w:jc w:val="both"/>
      </w:pPr>
      <w:r>
        <w:t xml:space="preserve">80.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w:t>
      </w:r>
      <w:r>
        <w:lastRenderedPageBreak/>
        <w:t>контролируемое лицо обязано направить в контрольный орган указанные в требовании документы.</w:t>
      </w:r>
    </w:p>
    <w:p w:rsidR="000D5A99" w:rsidRDefault="000D5A99">
      <w:pPr>
        <w:pStyle w:val="ConsPlusNormal"/>
        <w:spacing w:before="280"/>
        <w:ind w:firstLine="540"/>
        <w:jc w:val="both"/>
      </w:pPr>
      <w:r>
        <w:t>81.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0D5A99" w:rsidRDefault="000D5A99">
      <w:pPr>
        <w:pStyle w:val="ConsPlusNormal"/>
        <w:spacing w:before="280"/>
        <w:ind w:firstLine="540"/>
        <w:jc w:val="both"/>
      </w:pPr>
      <w:r>
        <w:t>82.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0D5A99" w:rsidRDefault="000D5A99">
      <w:pPr>
        <w:pStyle w:val="ConsPlusNormal"/>
        <w:spacing w:before="280"/>
        <w:ind w:firstLine="540"/>
        <w:jc w:val="both"/>
      </w:pPr>
      <w:r>
        <w:t>83.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D5A99" w:rsidRDefault="000D5A99">
      <w:pPr>
        <w:pStyle w:val="ConsPlusNormal"/>
        <w:spacing w:before="280"/>
        <w:ind w:firstLine="540"/>
        <w:jc w:val="both"/>
      </w:pPr>
      <w:r>
        <w:t xml:space="preserve">84. Документарная проверка проводится при наличии оснований, указанных в </w:t>
      </w:r>
      <w:hyperlink r:id="rId36">
        <w:r>
          <w:rPr>
            <w:color w:val="0000FF"/>
          </w:rPr>
          <w:t>пунктах 1</w:t>
        </w:r>
      </w:hyperlink>
      <w:r>
        <w:t xml:space="preserve">, </w:t>
      </w:r>
      <w:hyperlink r:id="rId37">
        <w:r>
          <w:rPr>
            <w:color w:val="0000FF"/>
          </w:rPr>
          <w:t>3</w:t>
        </w:r>
      </w:hyperlink>
      <w:r>
        <w:t xml:space="preserve"> - </w:t>
      </w:r>
      <w:hyperlink r:id="rId38">
        <w:r>
          <w:rPr>
            <w:color w:val="0000FF"/>
          </w:rPr>
          <w:t>5 части 1 статьи 57</w:t>
        </w:r>
      </w:hyperlink>
      <w:r>
        <w:t xml:space="preserve"> Закона N 248-ФЗ.</w:t>
      </w:r>
    </w:p>
    <w:p w:rsidR="000D5A99" w:rsidRDefault="000D5A99">
      <w:pPr>
        <w:pStyle w:val="ConsPlusNormal"/>
        <w:spacing w:before="280"/>
        <w:ind w:firstLine="540"/>
        <w:jc w:val="both"/>
      </w:pPr>
      <w:r>
        <w:t>85. Внеплановая документарная проверка проводится без согласования с Артемовской городской прокуратурой.</w:t>
      </w:r>
    </w:p>
    <w:p w:rsidR="000D5A99" w:rsidRDefault="000D5A99">
      <w:pPr>
        <w:pStyle w:val="ConsPlusNormal"/>
        <w:spacing w:before="280"/>
        <w:ind w:firstLine="540"/>
        <w:jc w:val="both"/>
      </w:pPr>
      <w:r>
        <w:t xml:space="preserve">86. Проведение документарной проверки, предметом которой являются сведения, составляющие государственную тайну, осуществляется по месту </w:t>
      </w:r>
      <w:r>
        <w:lastRenderedPageBreak/>
        <w:t>нахождения (осуществления деятельности) контролируемого лица (его филиалов, представительств, обособленных структурных подразделений).</w:t>
      </w:r>
    </w:p>
    <w:p w:rsidR="000D5A99" w:rsidRDefault="000D5A99">
      <w:pPr>
        <w:pStyle w:val="ConsPlusNormal"/>
        <w:spacing w:before="280"/>
        <w:ind w:firstLine="540"/>
        <w:jc w:val="both"/>
      </w:pPr>
      <w:r>
        <w:t xml:space="preserve">87. Иные вопросы проведения документарной проверки регулируются </w:t>
      </w:r>
      <w:hyperlink r:id="rId39">
        <w:r>
          <w:rPr>
            <w:color w:val="0000FF"/>
          </w:rPr>
          <w:t>Законом</w:t>
        </w:r>
      </w:hyperlink>
      <w:r>
        <w:t xml:space="preserve"> N 248-ФЗ.</w:t>
      </w:r>
    </w:p>
    <w:p w:rsidR="000D5A99" w:rsidRDefault="000D5A99">
      <w:pPr>
        <w:pStyle w:val="ConsPlusNormal"/>
        <w:spacing w:before="280"/>
        <w:ind w:firstLine="540"/>
        <w:jc w:val="both"/>
      </w:pPr>
      <w:r>
        <w:t>88. В ходе выездной проверки при осуществлении муниципального жилищного контроля могут совершаться следующие контрольные действия:</w:t>
      </w:r>
    </w:p>
    <w:p w:rsidR="000D5A99" w:rsidRDefault="000D5A99">
      <w:pPr>
        <w:pStyle w:val="ConsPlusNormal"/>
        <w:spacing w:before="280"/>
        <w:ind w:firstLine="540"/>
        <w:jc w:val="both"/>
      </w:pPr>
      <w:r>
        <w:t>1) осмотр;</w:t>
      </w:r>
    </w:p>
    <w:p w:rsidR="000D5A99" w:rsidRDefault="000D5A99">
      <w:pPr>
        <w:pStyle w:val="ConsPlusNormal"/>
        <w:spacing w:before="280"/>
        <w:ind w:firstLine="540"/>
        <w:jc w:val="both"/>
      </w:pPr>
      <w:r>
        <w:t>2) опрос;</w:t>
      </w:r>
    </w:p>
    <w:p w:rsidR="000D5A99" w:rsidRDefault="000D5A99">
      <w:pPr>
        <w:pStyle w:val="ConsPlusNormal"/>
        <w:spacing w:before="280"/>
        <w:ind w:firstLine="540"/>
        <w:jc w:val="both"/>
      </w:pPr>
      <w:r>
        <w:t>3) получение письменных объяснений;</w:t>
      </w:r>
    </w:p>
    <w:p w:rsidR="000D5A99" w:rsidRDefault="000D5A99">
      <w:pPr>
        <w:pStyle w:val="ConsPlusNormal"/>
        <w:spacing w:before="280"/>
        <w:ind w:firstLine="540"/>
        <w:jc w:val="both"/>
      </w:pPr>
      <w:r>
        <w:t>4) истребование документов.</w:t>
      </w:r>
    </w:p>
    <w:p w:rsidR="000D5A99" w:rsidRDefault="000D5A99">
      <w:pPr>
        <w:pStyle w:val="ConsPlusNormal"/>
        <w:spacing w:before="280"/>
        <w:ind w:firstLine="540"/>
        <w:jc w:val="both"/>
      </w:pPr>
      <w:r>
        <w:t xml:space="preserve">89. Выездная проверка проводится при наличии оснований, указанных в </w:t>
      </w:r>
      <w:hyperlink r:id="rId40">
        <w:r>
          <w:rPr>
            <w:color w:val="0000FF"/>
          </w:rPr>
          <w:t>пунктах 1</w:t>
        </w:r>
      </w:hyperlink>
      <w:r>
        <w:t xml:space="preserve">, </w:t>
      </w:r>
      <w:hyperlink r:id="rId41">
        <w:r>
          <w:rPr>
            <w:color w:val="0000FF"/>
          </w:rPr>
          <w:t>3</w:t>
        </w:r>
      </w:hyperlink>
      <w:r>
        <w:t xml:space="preserve"> - </w:t>
      </w:r>
      <w:hyperlink r:id="rId42">
        <w:r>
          <w:rPr>
            <w:color w:val="0000FF"/>
          </w:rPr>
          <w:t>5 части 1 статьи 57</w:t>
        </w:r>
      </w:hyperlink>
      <w:r>
        <w:t xml:space="preserve"> Закона N 248-ФЗ.</w:t>
      </w:r>
    </w:p>
    <w:p w:rsidR="000D5A99" w:rsidRDefault="000D5A99">
      <w:pPr>
        <w:pStyle w:val="ConsPlusNormal"/>
        <w:spacing w:before="280"/>
        <w:ind w:firstLine="540"/>
        <w:jc w:val="both"/>
      </w:pPr>
      <w:r>
        <w:t xml:space="preserve">90. Выездная проверка может проводиться только по согласованию с Артемовской городской прокуратурой, за исключением случаев ее проведения в соответствии с </w:t>
      </w:r>
      <w:hyperlink r:id="rId43">
        <w:r>
          <w:rPr>
            <w:color w:val="0000FF"/>
          </w:rPr>
          <w:t>пунктами 3</w:t>
        </w:r>
      </w:hyperlink>
      <w:r>
        <w:t xml:space="preserve"> - </w:t>
      </w:r>
      <w:hyperlink r:id="rId44">
        <w:r>
          <w:rPr>
            <w:color w:val="0000FF"/>
          </w:rPr>
          <w:t>6 части 1 статьи 57</w:t>
        </w:r>
      </w:hyperlink>
      <w:r>
        <w:t xml:space="preserve"> и </w:t>
      </w:r>
      <w:hyperlink r:id="rId45">
        <w:r>
          <w:rPr>
            <w:color w:val="0000FF"/>
          </w:rPr>
          <w:t>частью 12 статьи 66</w:t>
        </w:r>
      </w:hyperlink>
      <w:r>
        <w:t xml:space="preserve"> Закона N 248-ФЗ.</w:t>
      </w:r>
    </w:p>
    <w:p w:rsidR="000D5A99" w:rsidRDefault="000D5A99">
      <w:pPr>
        <w:pStyle w:val="ConsPlusNormal"/>
        <w:spacing w:before="280"/>
        <w:ind w:firstLine="540"/>
        <w:jc w:val="both"/>
      </w:pPr>
      <w:r>
        <w:t>91. Срок проведения выездной проверки не может превышать десять рабочих дней.</w:t>
      </w:r>
    </w:p>
    <w:p w:rsidR="000D5A99" w:rsidRDefault="000D5A99">
      <w:pPr>
        <w:pStyle w:val="ConsPlusNormal"/>
        <w:spacing w:before="280"/>
        <w:ind w:firstLine="540"/>
        <w:jc w:val="both"/>
      </w:pPr>
      <w: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t>микропредприятия</w:t>
      </w:r>
      <w:proofErr w:type="spellEnd"/>
      <w:r>
        <w:t>.</w:t>
      </w:r>
    </w:p>
    <w:p w:rsidR="000D5A99" w:rsidRDefault="000D5A99">
      <w:pPr>
        <w:pStyle w:val="ConsPlusNormal"/>
        <w:spacing w:before="280"/>
        <w:ind w:firstLine="540"/>
        <w:jc w:val="both"/>
      </w:pPr>
      <w:r>
        <w:t xml:space="preserve">92. Иные вопросы проведения выездной проверки регулируются </w:t>
      </w:r>
      <w:hyperlink r:id="rId46">
        <w:r>
          <w:rPr>
            <w:color w:val="0000FF"/>
          </w:rPr>
          <w:t>Законом</w:t>
        </w:r>
      </w:hyperlink>
      <w:r>
        <w:t xml:space="preserve"> N 248-ФЗ.</w:t>
      </w:r>
    </w:p>
    <w:p w:rsidR="000D5A99" w:rsidRDefault="000D5A9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D5A99">
        <w:tc>
          <w:tcPr>
            <w:tcW w:w="60" w:type="dxa"/>
            <w:tcBorders>
              <w:top w:val="nil"/>
              <w:left w:val="nil"/>
              <w:bottom w:val="nil"/>
              <w:right w:val="nil"/>
            </w:tcBorders>
            <w:shd w:val="clear" w:color="auto" w:fill="CED3F1"/>
            <w:tcMar>
              <w:top w:w="0" w:type="dxa"/>
              <w:left w:w="0" w:type="dxa"/>
              <w:bottom w:w="0" w:type="dxa"/>
              <w:right w:w="0" w:type="dxa"/>
            </w:tcMar>
          </w:tcPr>
          <w:p w:rsidR="000D5A99" w:rsidRDefault="000D5A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5A99" w:rsidRDefault="000D5A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5A99" w:rsidRDefault="000D5A99">
            <w:pPr>
              <w:pStyle w:val="ConsPlusNormal"/>
              <w:jc w:val="both"/>
            </w:pPr>
            <w:r>
              <w:rPr>
                <w:color w:val="392C69"/>
              </w:rPr>
              <w:t>КонсультантПлюс: примечание.</w:t>
            </w:r>
          </w:p>
          <w:p w:rsidR="000D5A99" w:rsidRDefault="000D5A99">
            <w:pPr>
              <w:pStyle w:val="ConsPlusNormal"/>
              <w:jc w:val="both"/>
            </w:pPr>
            <w:r>
              <w:rPr>
                <w:color w:val="392C69"/>
              </w:rPr>
              <w:t>Нумерация глав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D5A99" w:rsidRDefault="000D5A99">
            <w:pPr>
              <w:pStyle w:val="ConsPlusNormal"/>
            </w:pPr>
          </w:p>
        </w:tc>
      </w:tr>
    </w:tbl>
    <w:p w:rsidR="000D5A99" w:rsidRDefault="000D5A99">
      <w:pPr>
        <w:pStyle w:val="ConsPlusTitle"/>
        <w:spacing w:before="360"/>
        <w:jc w:val="center"/>
        <w:outlineLvl w:val="2"/>
      </w:pPr>
      <w:r>
        <w:t>Глава 4. КОНТРОЛЬНЫЕ МЕРОПРИЯТИЯ БЕЗ ВЗАИМОДЕЙСТВИЯ</w:t>
      </w:r>
    </w:p>
    <w:p w:rsidR="000D5A99" w:rsidRDefault="000D5A99">
      <w:pPr>
        <w:pStyle w:val="ConsPlusNormal"/>
        <w:jc w:val="both"/>
      </w:pPr>
    </w:p>
    <w:p w:rsidR="000D5A99" w:rsidRDefault="000D5A99">
      <w:pPr>
        <w:pStyle w:val="ConsPlusNormal"/>
        <w:ind w:firstLine="540"/>
        <w:jc w:val="both"/>
      </w:pPr>
      <w:bookmarkStart w:id="9" w:name="P322"/>
      <w:bookmarkEnd w:id="9"/>
      <w:r>
        <w:t>93. Без взаимодействия с контролируемым лицом проводятся следующие контрольные мероприятия:</w:t>
      </w:r>
    </w:p>
    <w:p w:rsidR="000D5A99" w:rsidRDefault="000D5A99">
      <w:pPr>
        <w:pStyle w:val="ConsPlusNormal"/>
        <w:spacing w:before="280"/>
        <w:ind w:firstLine="540"/>
        <w:jc w:val="both"/>
      </w:pPr>
      <w:r>
        <w:t>1) наблюдение за соблюдением обязательных требований;</w:t>
      </w:r>
    </w:p>
    <w:p w:rsidR="000D5A99" w:rsidRDefault="000D5A99">
      <w:pPr>
        <w:pStyle w:val="ConsPlusNormal"/>
        <w:spacing w:before="280"/>
        <w:ind w:firstLine="540"/>
        <w:jc w:val="both"/>
      </w:pPr>
      <w:r>
        <w:lastRenderedPageBreak/>
        <w:t>2) выездное обследование.</w:t>
      </w:r>
    </w:p>
    <w:p w:rsidR="000D5A99" w:rsidRDefault="000D5A99">
      <w:pPr>
        <w:pStyle w:val="ConsPlusNormal"/>
        <w:spacing w:before="280"/>
        <w:ind w:firstLine="540"/>
        <w:jc w:val="both"/>
      </w:pPr>
      <w:r>
        <w:t>94. Контрольные мероприятия без взаимодействия проводятся специалистом на основании заданий руководителя (заместителя руководителя) контрольного органа.</w:t>
      </w:r>
    </w:p>
    <w:p w:rsidR="000D5A99" w:rsidRDefault="000D5A99">
      <w:pPr>
        <w:pStyle w:val="ConsPlusNormal"/>
        <w:spacing w:before="280"/>
        <w:ind w:firstLine="540"/>
        <w:jc w:val="both"/>
      </w:pPr>
      <w:r>
        <w:t>95. Под наблюдением за соблюдением обязательных требований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D5A99" w:rsidRDefault="000D5A99">
      <w:pPr>
        <w:pStyle w:val="ConsPlusNormal"/>
        <w:spacing w:before="280"/>
        <w:ind w:firstLine="540"/>
        <w:jc w:val="both"/>
      </w:pPr>
      <w:r>
        <w:t>При наблюдении за соблюдением обязательных требований на контролируемых лиц не могут возлагаться обязанности, не установленные обязательными требованиями.</w:t>
      </w:r>
    </w:p>
    <w:p w:rsidR="000D5A99" w:rsidRDefault="000D5A99">
      <w:pPr>
        <w:pStyle w:val="ConsPlusNormal"/>
        <w:spacing w:before="280"/>
        <w:ind w:firstLine="540"/>
        <w:jc w:val="both"/>
      </w:pPr>
      <w:r>
        <w:t>Если в ходе наблюдения за соблюдением обязательных требований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D5A99" w:rsidRDefault="000D5A99">
      <w:pPr>
        <w:pStyle w:val="ConsPlusNormal"/>
        <w:spacing w:before="280"/>
        <w:ind w:firstLine="540"/>
        <w:jc w:val="both"/>
      </w:pPr>
      <w:r>
        <w:t>1) решение о проведении внепланового контрольного мероприятия;</w:t>
      </w:r>
    </w:p>
    <w:p w:rsidR="000D5A99" w:rsidRDefault="000D5A99">
      <w:pPr>
        <w:pStyle w:val="ConsPlusNormal"/>
        <w:spacing w:before="280"/>
        <w:ind w:firstLine="540"/>
        <w:jc w:val="both"/>
      </w:pPr>
      <w:r>
        <w:t>2) решение об объявлении предостережения;</w:t>
      </w:r>
    </w:p>
    <w:p w:rsidR="000D5A99" w:rsidRDefault="000D5A99">
      <w:pPr>
        <w:pStyle w:val="ConsPlusNormal"/>
        <w:spacing w:before="280"/>
        <w:ind w:firstLine="540"/>
        <w:jc w:val="both"/>
      </w:pPr>
      <w:r>
        <w:t>3) решение о выдаче предписания об устранении выявленных нарушений.</w:t>
      </w:r>
    </w:p>
    <w:p w:rsidR="000D5A99" w:rsidRDefault="000D5A99">
      <w:pPr>
        <w:pStyle w:val="ConsPlusNormal"/>
        <w:spacing w:before="280"/>
        <w:ind w:firstLine="540"/>
        <w:jc w:val="both"/>
      </w:pPr>
      <w:r>
        <w:t>96. 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0D5A99" w:rsidRDefault="000D5A99">
      <w:pPr>
        <w:pStyle w:val="ConsPlusNormal"/>
        <w:spacing w:before="280"/>
        <w:ind w:firstLine="540"/>
        <w:jc w:val="both"/>
      </w:pPr>
      <w: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0D5A99" w:rsidRDefault="000D5A99">
      <w:pPr>
        <w:pStyle w:val="ConsPlusNormal"/>
        <w:spacing w:before="280"/>
        <w:ind w:firstLine="540"/>
        <w:jc w:val="both"/>
      </w:pPr>
      <w:r>
        <w:t xml:space="preserve">В ходе выездного обследования на общедоступных (открытых для посещения неограниченным кругом лиц) производственных объектах может </w:t>
      </w:r>
      <w:r>
        <w:lastRenderedPageBreak/>
        <w:t>осуществляться осмотр.</w:t>
      </w:r>
    </w:p>
    <w:p w:rsidR="000D5A99" w:rsidRDefault="000D5A99">
      <w:pPr>
        <w:pStyle w:val="ConsPlusNormal"/>
        <w:spacing w:before="280"/>
        <w:ind w:firstLine="540"/>
        <w:jc w:val="both"/>
      </w:pPr>
      <w:r>
        <w:t>Выездное обследование проводится без информирования контролируемого лица.</w:t>
      </w:r>
    </w:p>
    <w:p w:rsidR="000D5A99" w:rsidRDefault="000D5A99">
      <w:pPr>
        <w:pStyle w:val="ConsPlusNormal"/>
        <w:spacing w:before="280"/>
        <w:ind w:firstLine="540"/>
        <w:jc w:val="both"/>
      </w:pPr>
      <w:r>
        <w:t>По результатам проведения выездного обследования не могут быть приняты решения:</w:t>
      </w:r>
    </w:p>
    <w:p w:rsidR="000D5A99" w:rsidRDefault="000D5A99">
      <w:pPr>
        <w:pStyle w:val="ConsPlusNormal"/>
        <w:spacing w:before="280"/>
        <w:ind w:firstLine="540"/>
        <w:jc w:val="both"/>
      </w:pPr>
      <w:r>
        <w:t>1) о выдаче предписания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D5A99" w:rsidRDefault="000D5A99">
      <w:pPr>
        <w:pStyle w:val="ConsPlusNormal"/>
        <w:spacing w:before="280"/>
        <w:ind w:firstLine="540"/>
        <w:jc w:val="both"/>
      </w:pPr>
      <w:r>
        <w:t>2) о принятии мер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0D5A99" w:rsidRDefault="000D5A99">
      <w:pPr>
        <w:pStyle w:val="ConsPlusNormal"/>
        <w:spacing w:before="280"/>
        <w:ind w:firstLine="540"/>
        <w:jc w:val="both"/>
      </w:pPr>
      <w: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0D5A99" w:rsidRDefault="000D5A99">
      <w:pPr>
        <w:pStyle w:val="ConsPlusNormal"/>
        <w:spacing w:before="280"/>
        <w:ind w:firstLine="540"/>
        <w:jc w:val="both"/>
      </w:pPr>
      <w:r>
        <w:t>97.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w:t>
      </w:r>
    </w:p>
    <w:p w:rsidR="000D5A99" w:rsidRDefault="000D5A99">
      <w:pPr>
        <w:pStyle w:val="ConsPlusNormal"/>
        <w:jc w:val="both"/>
      </w:pPr>
    </w:p>
    <w:p w:rsidR="000D5A99" w:rsidRDefault="000D5A99">
      <w:pPr>
        <w:pStyle w:val="ConsPlusTitle"/>
        <w:jc w:val="center"/>
        <w:outlineLvl w:val="1"/>
      </w:pPr>
      <w:r>
        <w:t>Раздел 4. РЕЗУЛЬТАТЫ КОНТРОЛЬНЫХ МЕРОПРИЯТИЙ И РЕШЕНИЯ</w:t>
      </w:r>
    </w:p>
    <w:p w:rsidR="000D5A99" w:rsidRDefault="000D5A99">
      <w:pPr>
        <w:pStyle w:val="ConsPlusTitle"/>
        <w:jc w:val="center"/>
      </w:pPr>
      <w:r>
        <w:t>ПО РЕЗУЛЬТАТАМ КОНТРОЛЬНЫХ МЕРОПРИЯТИЙ</w:t>
      </w:r>
    </w:p>
    <w:p w:rsidR="000D5A99" w:rsidRDefault="000D5A99">
      <w:pPr>
        <w:pStyle w:val="ConsPlusNormal"/>
        <w:jc w:val="both"/>
      </w:pPr>
    </w:p>
    <w:p w:rsidR="000D5A99" w:rsidRDefault="000D5A99">
      <w:pPr>
        <w:pStyle w:val="ConsPlusTitle"/>
        <w:jc w:val="center"/>
        <w:outlineLvl w:val="2"/>
      </w:pPr>
      <w:r>
        <w:t>Глава 1. ОФОРМЛЕНИЕ РЕЗУЛЬТАТОВ КОНТРОЛЬНЫХ МЕРОПРИЯТИЙ</w:t>
      </w:r>
    </w:p>
    <w:p w:rsidR="000D5A99" w:rsidRDefault="000D5A99">
      <w:pPr>
        <w:pStyle w:val="ConsPlusNormal"/>
        <w:jc w:val="both"/>
      </w:pPr>
    </w:p>
    <w:p w:rsidR="000D5A99" w:rsidRDefault="000D5A99">
      <w:pPr>
        <w:pStyle w:val="ConsPlusNormal"/>
        <w:ind w:firstLine="540"/>
        <w:jc w:val="both"/>
      </w:pPr>
      <w:r>
        <w:lastRenderedPageBreak/>
        <w:t>98.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уполномоченному органу или должностным лицам информации для рассмотрения вопроса о привлечении к ответственности.</w:t>
      </w:r>
    </w:p>
    <w:p w:rsidR="000D5A99" w:rsidRDefault="000D5A99">
      <w:pPr>
        <w:pStyle w:val="ConsPlusNormal"/>
        <w:spacing w:before="280"/>
        <w:ind w:firstLine="540"/>
        <w:jc w:val="both"/>
      </w:pPr>
      <w:r>
        <w:t>99. По окончании проведения контрольного мероприятия составляется акт контрольного мероприятия (далее - акт).</w:t>
      </w:r>
    </w:p>
    <w:p w:rsidR="000D5A99" w:rsidRDefault="000D5A99">
      <w:pPr>
        <w:pStyle w:val="ConsPlusNormal"/>
        <w:spacing w:before="280"/>
        <w:ind w:firstLine="540"/>
        <w:jc w:val="both"/>
      </w:pPr>
      <w:r>
        <w:t>В случае если по результатам проведения контрольного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w:t>
      </w:r>
    </w:p>
    <w:p w:rsidR="000D5A99" w:rsidRDefault="000D5A99">
      <w:pPr>
        <w:pStyle w:val="ConsPlusNormal"/>
        <w:spacing w:before="280"/>
        <w:ind w:firstLine="540"/>
        <w:jc w:val="both"/>
      </w:pPr>
      <w:r>
        <w:t>В случае устранения выявленного нарушения до окончания проведения контрольного мероприятия в акте указывается факт его устранения.</w:t>
      </w:r>
    </w:p>
    <w:p w:rsidR="000D5A99" w:rsidRDefault="000D5A99">
      <w:pPr>
        <w:pStyle w:val="ConsPlusNormal"/>
        <w:spacing w:before="280"/>
        <w:ind w:firstLine="540"/>
        <w:jc w:val="both"/>
      </w:pPr>
      <w:r>
        <w:t>Документы, иные материалы, являющиеся доказательствами нарушения обязательных требований, должны быть приобщены к акту.</w:t>
      </w:r>
    </w:p>
    <w:p w:rsidR="000D5A99" w:rsidRDefault="000D5A99">
      <w:pPr>
        <w:pStyle w:val="ConsPlusNormal"/>
        <w:spacing w:before="280"/>
        <w:ind w:firstLine="540"/>
        <w:jc w:val="both"/>
      </w:pPr>
      <w:r>
        <w:t>100. Оформление акта производится по месту нахождения контрольного органа. Контролируемое лицо приглашается к подписанию акта путем направления в его адрес уведомления о необходимости подписания акта.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0D5A99" w:rsidRDefault="000D5A99">
      <w:pPr>
        <w:pStyle w:val="ConsPlusNormal"/>
        <w:spacing w:before="280"/>
        <w:ind w:firstLine="540"/>
        <w:jc w:val="both"/>
      </w:pPr>
      <w:r>
        <w:t>Контрольный орган направляет акт контролируемому лицу посредством Единого реестра контрольных (надзорных) мероприятий непосредственно после его оформления.</w:t>
      </w:r>
    </w:p>
    <w:p w:rsidR="000D5A99" w:rsidRDefault="000D5A99">
      <w:pPr>
        <w:pStyle w:val="ConsPlusNormal"/>
        <w:spacing w:before="280"/>
        <w:ind w:firstLine="540"/>
        <w:jc w:val="both"/>
      </w:pPr>
      <w:r>
        <w:t>101. 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0D5A99" w:rsidRDefault="000D5A99">
      <w:pPr>
        <w:pStyle w:val="ConsPlusNormal"/>
        <w:spacing w:before="280"/>
        <w:ind w:firstLine="540"/>
        <w:jc w:val="both"/>
      </w:pPr>
      <w:r>
        <w:t>102. Акт контрольного мероприятия, проведение которого было согласовано с Артемовской городской прокуратурой, направляется в Артемовскую городскую прокуратуру посредством Единого реестра контрольных (надзорных) мероприятий непосредственно после его оформления.</w:t>
      </w:r>
    </w:p>
    <w:p w:rsidR="000D5A99" w:rsidRDefault="000D5A99">
      <w:pPr>
        <w:pStyle w:val="ConsPlusNormal"/>
        <w:spacing w:before="280"/>
        <w:ind w:firstLine="540"/>
        <w:jc w:val="both"/>
      </w:pPr>
      <w:r>
        <w:t>103.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обязан:</w:t>
      </w:r>
    </w:p>
    <w:p w:rsidR="000D5A99" w:rsidRDefault="000D5A99">
      <w:pPr>
        <w:pStyle w:val="ConsPlusNormal"/>
        <w:spacing w:before="280"/>
        <w:ind w:firstLine="540"/>
        <w:jc w:val="both"/>
      </w:pPr>
      <w:r>
        <w:lastRenderedPageBreak/>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D5A99" w:rsidRDefault="000D5A99">
      <w:pPr>
        <w:pStyle w:val="ConsPlusNormal"/>
        <w:spacing w:before="280"/>
        <w:ind w:firstLine="540"/>
        <w:jc w:val="both"/>
      </w:pPr>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0D5A99" w:rsidRDefault="000D5A99">
      <w:pPr>
        <w:pStyle w:val="ConsPlusNormal"/>
        <w:spacing w:before="280"/>
        <w:ind w:firstLine="540"/>
        <w:jc w:val="both"/>
      </w:pPr>
      <w: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Департамент государственного жилищного и строительного надзора Свердловской области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D5A99" w:rsidRDefault="000D5A99">
      <w:pPr>
        <w:pStyle w:val="ConsPlusNormal"/>
        <w:spacing w:before="28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0D5A99" w:rsidRDefault="000D5A99">
      <w:pPr>
        <w:pStyle w:val="ConsPlusNormal"/>
        <w:spacing w:before="28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D5A99" w:rsidRDefault="000D5A99">
      <w:pPr>
        <w:pStyle w:val="ConsPlusNormal"/>
        <w:jc w:val="both"/>
      </w:pPr>
    </w:p>
    <w:p w:rsidR="000D5A99" w:rsidRDefault="000D5A99">
      <w:pPr>
        <w:pStyle w:val="ConsPlusTitle"/>
        <w:jc w:val="center"/>
        <w:outlineLvl w:val="2"/>
      </w:pPr>
      <w:r>
        <w:t>Глава 2. ИСПОЛНЕНИЕ РЕШЕНИЙ ПО РЕЗУЛЬТАТАМ</w:t>
      </w:r>
    </w:p>
    <w:p w:rsidR="000D5A99" w:rsidRDefault="000D5A99">
      <w:pPr>
        <w:pStyle w:val="ConsPlusTitle"/>
        <w:jc w:val="center"/>
      </w:pPr>
      <w:r>
        <w:t>КОНТРОЛЬНЫХ МЕРОПРИЯТИЙ</w:t>
      </w:r>
    </w:p>
    <w:p w:rsidR="000D5A99" w:rsidRDefault="000D5A99">
      <w:pPr>
        <w:pStyle w:val="ConsPlusNormal"/>
        <w:jc w:val="both"/>
      </w:pPr>
    </w:p>
    <w:p w:rsidR="000D5A99" w:rsidRDefault="000D5A99">
      <w:pPr>
        <w:pStyle w:val="ConsPlusNormal"/>
        <w:ind w:firstLine="540"/>
        <w:jc w:val="both"/>
      </w:pPr>
      <w:r>
        <w:lastRenderedPageBreak/>
        <w:t>104. Контроль за исполнением предписаний, иных решений контрольного органа осуществляет контрольный орган.</w:t>
      </w:r>
    </w:p>
    <w:p w:rsidR="000D5A99" w:rsidRDefault="000D5A99">
      <w:pPr>
        <w:pStyle w:val="ConsPlusNormal"/>
        <w:spacing w:before="280"/>
        <w:ind w:firstLine="540"/>
        <w:jc w:val="both"/>
      </w:pPr>
      <w:r>
        <w:t>105. Руководитель (заместитель руководителя) контрольного органа по ходатайству контролируемого лица, по представлению специалиста или по решению органа, уполномоченного на рассмотрение жалоб на решения, действия (бездействие) должностных лиц контрольного органа, вправе внести изменения в решение, принятое по результатам контрольного мероприятия, в сторону улучшения положения контролируемого лица.</w:t>
      </w:r>
    </w:p>
    <w:p w:rsidR="000D5A99" w:rsidRDefault="000D5A99">
      <w:pPr>
        <w:pStyle w:val="ConsPlusNormal"/>
        <w:spacing w:before="280"/>
        <w:ind w:firstLine="540"/>
        <w:jc w:val="both"/>
      </w:pPr>
      <w:bookmarkStart w:id="10" w:name="P368"/>
      <w:bookmarkEnd w:id="10"/>
      <w:r>
        <w:t>106. Руководителем (заместителем руководителя) контрольного органа рассматриваются следующие вопросы, связанные с исполнением решения, принятого по результатам контрольного мероприятия:</w:t>
      </w:r>
    </w:p>
    <w:p w:rsidR="000D5A99" w:rsidRDefault="000D5A99">
      <w:pPr>
        <w:pStyle w:val="ConsPlusNormal"/>
        <w:spacing w:before="280"/>
        <w:ind w:firstLine="540"/>
        <w:jc w:val="both"/>
      </w:pPr>
      <w:r>
        <w:t>1) о разъяснении способа и порядка исполнения решения;</w:t>
      </w:r>
    </w:p>
    <w:p w:rsidR="000D5A99" w:rsidRDefault="000D5A99">
      <w:pPr>
        <w:pStyle w:val="ConsPlusNormal"/>
        <w:spacing w:before="280"/>
        <w:ind w:firstLine="540"/>
        <w:jc w:val="both"/>
      </w:pPr>
      <w:r>
        <w:t>2) об отсрочке исполнения решения.</w:t>
      </w:r>
    </w:p>
    <w:p w:rsidR="000D5A99" w:rsidRDefault="000D5A99">
      <w:pPr>
        <w:pStyle w:val="ConsPlusNormal"/>
        <w:spacing w:before="280"/>
        <w:ind w:firstLine="540"/>
        <w:jc w:val="both"/>
      </w:pPr>
      <w:r>
        <w:t>При наличии обстоятельств, вследствие которых исполнение решения, принятого по результатам контрольного мероприятия, невозможно в установленные сроки, руководитель (заместитель руководителя) контрольного органа может отсрочить исполнение решения на срок до одного года, о чем принимается соответствующее решение;</w:t>
      </w:r>
    </w:p>
    <w:p w:rsidR="000D5A99" w:rsidRDefault="000D5A99">
      <w:pPr>
        <w:pStyle w:val="ConsPlusNormal"/>
        <w:spacing w:before="280"/>
        <w:ind w:firstLine="540"/>
        <w:jc w:val="both"/>
      </w:pPr>
      <w:r>
        <w:t>3) о приостановлении исполнения решения, возобновлении ранее приостановленного исполнения решения;</w:t>
      </w:r>
    </w:p>
    <w:p w:rsidR="000D5A99" w:rsidRDefault="000D5A99">
      <w:pPr>
        <w:pStyle w:val="ConsPlusNormal"/>
        <w:spacing w:before="280"/>
        <w:ind w:firstLine="540"/>
        <w:jc w:val="both"/>
      </w:pPr>
      <w:r>
        <w:t>4) о прекращении исполнения решения.</w:t>
      </w:r>
    </w:p>
    <w:p w:rsidR="000D5A99" w:rsidRDefault="000D5A99">
      <w:pPr>
        <w:pStyle w:val="ConsPlusNormal"/>
        <w:spacing w:before="280"/>
        <w:ind w:firstLine="540"/>
        <w:jc w:val="both"/>
      </w:pPr>
      <w:r>
        <w:t xml:space="preserve">107. Вопросы, указанные в </w:t>
      </w:r>
      <w:hyperlink w:anchor="P368">
        <w:r>
          <w:rPr>
            <w:color w:val="0000FF"/>
          </w:rPr>
          <w:t>пункте 106</w:t>
        </w:r>
      </w:hyperlink>
      <w:r>
        <w:t xml:space="preserve"> настоящего Положения, рассматриваются руководителем (заместителем руководителя) контрольного органа по ходатайству контролируемого лица или по представлению специалиста в течение 10 рабочих дней со дня поступления в контрольный орган ходатайства или направления представления.</w:t>
      </w:r>
    </w:p>
    <w:p w:rsidR="000D5A99" w:rsidRDefault="000D5A99">
      <w:pPr>
        <w:pStyle w:val="ConsPlusNormal"/>
        <w:spacing w:before="280"/>
        <w:ind w:firstLine="540"/>
        <w:jc w:val="both"/>
      </w:pPr>
      <w:r>
        <w:t>108. Контролируемое лицо информируется о месте и времени рассмотрения вопросов.</w:t>
      </w:r>
    </w:p>
    <w:p w:rsidR="000D5A99" w:rsidRDefault="000D5A99">
      <w:pPr>
        <w:pStyle w:val="ConsPlusNormal"/>
        <w:spacing w:before="280"/>
        <w:ind w:firstLine="540"/>
        <w:jc w:val="both"/>
      </w:pPr>
      <w:r>
        <w:t>Неявка контролируемого лица без уважительной причины не является препятствием для рассмотрения соответствующих вопросов.</w:t>
      </w:r>
    </w:p>
    <w:p w:rsidR="000D5A99" w:rsidRDefault="000D5A99">
      <w:pPr>
        <w:pStyle w:val="ConsPlusNormal"/>
        <w:spacing w:before="280"/>
        <w:ind w:firstLine="540"/>
        <w:jc w:val="both"/>
      </w:pPr>
      <w:r>
        <w:t>109. Решение, принятое по результатам рассмотрения вопросов, связанных с исполнением решения, доводится до контролируемого лица.</w:t>
      </w:r>
    </w:p>
    <w:p w:rsidR="000D5A99" w:rsidRDefault="000D5A99">
      <w:pPr>
        <w:pStyle w:val="ConsPlusNormal"/>
        <w:spacing w:before="280"/>
        <w:ind w:firstLine="540"/>
        <w:jc w:val="both"/>
      </w:pPr>
      <w:r>
        <w:t xml:space="preserve">110. По истечении срока исполнения контролируемым лицом решения об устранении выявленного нарушения обязательных требований контрольный </w:t>
      </w:r>
      <w:r>
        <w:lastRenderedPageBreak/>
        <w:t xml:space="preserve">орган оценивает исполнение указанного решения на основании документов и сведений контролируемого лица, представление которых установлено решением. Если указанные документы и сведения контролируемым лицом не представлены или на их основании невозможно сделать вывод об исполнении решения об устранении выявленного нарушения обязательных требований, контрольный орган оценивает исполнение указанного решения путем проведения одного из контрольных мероприятий предусмотренными </w:t>
      </w:r>
      <w:hyperlink w:anchor="P284">
        <w:r>
          <w:rPr>
            <w:color w:val="0000FF"/>
          </w:rPr>
          <w:t>пунктами 73</w:t>
        </w:r>
      </w:hyperlink>
      <w:r>
        <w:t xml:space="preserve">, </w:t>
      </w:r>
      <w:hyperlink w:anchor="P322">
        <w:r>
          <w:rPr>
            <w:color w:val="0000FF"/>
          </w:rPr>
          <w:t>93</w:t>
        </w:r>
      </w:hyperlink>
      <w:r>
        <w:t xml:space="preserve"> настоящего Положения.</w:t>
      </w:r>
    </w:p>
    <w:p w:rsidR="000D5A99" w:rsidRDefault="000D5A99">
      <w:pPr>
        <w:pStyle w:val="ConsPlusNormal"/>
        <w:spacing w:before="280"/>
        <w:ind w:firstLine="540"/>
        <w:jc w:val="both"/>
      </w:pPr>
      <w:r>
        <w:t>В случае если проводится оценка исполнения решения об устранении выявленного нарушения обязательных требований, принятого по итогам выездной проверки, допускается проведение выездной проверки.</w:t>
      </w:r>
    </w:p>
    <w:p w:rsidR="000D5A99" w:rsidRDefault="000D5A99">
      <w:pPr>
        <w:pStyle w:val="ConsPlusNormal"/>
        <w:spacing w:before="280"/>
        <w:ind w:firstLine="540"/>
        <w:jc w:val="both"/>
      </w:pPr>
      <w:r>
        <w:t>111. В случае если по итогам проведения контрольного мероприятия, контрольным органом будет установлено, что решение не исполнено или исполнено ненадлежащим образом, он вновь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с указанием новых сроков его исполнения. 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w:t>
      </w:r>
    </w:p>
    <w:p w:rsidR="000D5A99" w:rsidRDefault="000D5A99">
      <w:pPr>
        <w:pStyle w:val="ConsPlusNormal"/>
        <w:spacing w:before="280"/>
        <w:ind w:firstLine="540"/>
        <w:jc w:val="both"/>
      </w:pPr>
      <w:r>
        <w:t>112. Информация об исполнении решения контрольного органа в полном объеме вносится в Единый реестр контрольных (надзорных) мероприятий.</w:t>
      </w:r>
    </w:p>
    <w:p w:rsidR="000D5A99" w:rsidRDefault="000D5A99">
      <w:pPr>
        <w:pStyle w:val="ConsPlusNormal"/>
        <w:jc w:val="both"/>
      </w:pPr>
    </w:p>
    <w:p w:rsidR="000D5A99" w:rsidRDefault="000D5A99">
      <w:pPr>
        <w:pStyle w:val="ConsPlusTitle"/>
        <w:jc w:val="center"/>
        <w:outlineLvl w:val="1"/>
      </w:pPr>
      <w:r>
        <w:t>Раздел 5. ОБЖАЛОВАНИЕ РЕШЕНИЙ КОНТРОЛЬНОГО ОРГАНА,</w:t>
      </w:r>
    </w:p>
    <w:p w:rsidR="000D5A99" w:rsidRDefault="000D5A99">
      <w:pPr>
        <w:pStyle w:val="ConsPlusTitle"/>
        <w:jc w:val="center"/>
      </w:pPr>
      <w:r>
        <w:t>ДЕЙСТВИЙ (БЕЗДЕЙСТВИЯ) ЕГО ДОЛЖНОСТНЫХ ЛИЦ</w:t>
      </w:r>
    </w:p>
    <w:p w:rsidR="000D5A99" w:rsidRDefault="000D5A99">
      <w:pPr>
        <w:pStyle w:val="ConsPlusNormal"/>
        <w:jc w:val="both"/>
      </w:pPr>
    </w:p>
    <w:p w:rsidR="000D5A99" w:rsidRDefault="000D5A99">
      <w:pPr>
        <w:pStyle w:val="ConsPlusNormal"/>
        <w:ind w:firstLine="540"/>
        <w:jc w:val="both"/>
      </w:pPr>
      <w:r>
        <w:t xml:space="preserve">113.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 решений контрольного органа, действий (бездействия) их должностных лиц в соответствии с </w:t>
      </w:r>
      <w:hyperlink r:id="rId47">
        <w:r>
          <w:rPr>
            <w:color w:val="0000FF"/>
          </w:rPr>
          <w:t>частью 4 статьи 40</w:t>
        </w:r>
      </w:hyperlink>
      <w:r>
        <w:t xml:space="preserve"> Закона N 248-ФЗ и настоящим Положением.</w:t>
      </w:r>
    </w:p>
    <w:p w:rsidR="000D5A99" w:rsidRDefault="000D5A99">
      <w:pPr>
        <w:pStyle w:val="ConsPlusNormal"/>
        <w:spacing w:before="280"/>
        <w:ind w:firstLine="540"/>
        <w:jc w:val="both"/>
      </w:pPr>
      <w:r>
        <w:t xml:space="preserve">114. Сроки подачи жалобы определяются в соответствии с </w:t>
      </w:r>
      <w:hyperlink r:id="rId48">
        <w:r>
          <w:rPr>
            <w:color w:val="0000FF"/>
          </w:rPr>
          <w:t>частями 5</w:t>
        </w:r>
      </w:hyperlink>
      <w:r>
        <w:t xml:space="preserve"> - </w:t>
      </w:r>
      <w:hyperlink r:id="rId49">
        <w:r>
          <w:rPr>
            <w:color w:val="0000FF"/>
          </w:rPr>
          <w:t>11 статьи 40</w:t>
        </w:r>
      </w:hyperlink>
      <w:r>
        <w:t xml:space="preserve"> Закона N 248-ФЗ.</w:t>
      </w:r>
    </w:p>
    <w:p w:rsidR="000D5A99" w:rsidRDefault="000D5A99">
      <w:pPr>
        <w:pStyle w:val="ConsPlusNormal"/>
        <w:spacing w:before="280"/>
        <w:ind w:firstLine="540"/>
        <w:jc w:val="both"/>
      </w:pPr>
      <w:r>
        <w:t>115. Жалоба может содержать ходатайство о приостановлении исполнения обжалуемого решения контрольного органа.</w:t>
      </w:r>
    </w:p>
    <w:p w:rsidR="000D5A99" w:rsidRDefault="000D5A99">
      <w:pPr>
        <w:pStyle w:val="ConsPlusNormal"/>
        <w:spacing w:before="280"/>
        <w:ind w:firstLine="540"/>
        <w:jc w:val="both"/>
      </w:pPr>
      <w:r>
        <w:t>116. Жалоба, поданная в досудебном порядке на действия (бездействие) специалиста, подлежит рассмотрению руководителем (заместителем руководителя) контрольного органа.</w:t>
      </w:r>
    </w:p>
    <w:p w:rsidR="000D5A99" w:rsidRDefault="000D5A99">
      <w:pPr>
        <w:pStyle w:val="ConsPlusNormal"/>
        <w:spacing w:before="280"/>
        <w:ind w:firstLine="540"/>
        <w:jc w:val="both"/>
      </w:pPr>
      <w:r>
        <w:lastRenderedPageBreak/>
        <w:t xml:space="preserve">117. Жалоба, поданная в досудебном порядке на действия (бездействие) руководителя (заместителя руководителя) контрольного органа, подлежит рассмотрению главой Артемовского </w:t>
      </w:r>
      <w:r w:rsidR="007872B3">
        <w:t>муниципального</w:t>
      </w:r>
      <w:r>
        <w:t xml:space="preserve"> округа.</w:t>
      </w:r>
    </w:p>
    <w:p w:rsidR="000D5A99" w:rsidRDefault="000D5A99">
      <w:pPr>
        <w:pStyle w:val="ConsPlusNormal"/>
        <w:spacing w:before="280"/>
        <w:ind w:firstLine="540"/>
        <w:jc w:val="both"/>
      </w:pPr>
      <w:bookmarkStart w:id="11" w:name="P391"/>
      <w:bookmarkEnd w:id="11"/>
      <w:r>
        <w:t xml:space="preserve">118. Жалоба подлежит рассмотрению в течение 20 рабочих дней со дня ее регистрации в контрольном органе или Администрации Артемовского </w:t>
      </w:r>
      <w:r w:rsidR="007872B3">
        <w:t>муниципального</w:t>
      </w:r>
      <w:r>
        <w:t xml:space="preserve"> округа.</w:t>
      </w:r>
    </w:p>
    <w:p w:rsidR="000D5A99" w:rsidRDefault="000D5A99">
      <w:pPr>
        <w:pStyle w:val="ConsPlusNormal"/>
        <w:spacing w:before="280"/>
        <w:ind w:firstLine="540"/>
        <w:jc w:val="both"/>
      </w:pPr>
      <w:r>
        <w:t xml:space="preserve">Срок рассмотрения жалобы, установленный </w:t>
      </w:r>
      <w:hyperlink w:anchor="P391">
        <w:r>
          <w:rPr>
            <w:color w:val="0000FF"/>
          </w:rPr>
          <w:t>абзацем первым</w:t>
        </w:r>
      </w:hyperlink>
      <w:r>
        <w:t xml:space="preserve"> настоящего пункта, может быть продлен, но не более чем на 20 рабочих дней, в случае </w:t>
      </w:r>
      <w:proofErr w:type="gramStart"/>
      <w:r>
        <w:t>истребования</w:t>
      </w:r>
      <w:proofErr w:type="gramEnd"/>
      <w:r>
        <w:t xml:space="preserve">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0D5A99" w:rsidRDefault="000D5A99">
      <w:pPr>
        <w:pStyle w:val="ConsPlusNormal"/>
        <w:spacing w:before="280"/>
        <w:ind w:firstLine="540"/>
        <w:jc w:val="both"/>
      </w:pPr>
      <w:r>
        <w:t xml:space="preserve">119. По итогам рассмотрения жалобы глава Артемовского </w:t>
      </w:r>
      <w:r w:rsidR="00210EE7">
        <w:t>муниципального</w:t>
      </w:r>
      <w:r>
        <w:t xml:space="preserve"> округа, руководитель (заместитель руководителя) контрольного органа принимает одно из следующих решений:</w:t>
      </w:r>
    </w:p>
    <w:p w:rsidR="000D5A99" w:rsidRDefault="000D5A99">
      <w:pPr>
        <w:pStyle w:val="ConsPlusNormal"/>
        <w:spacing w:before="280"/>
        <w:ind w:firstLine="540"/>
        <w:jc w:val="both"/>
      </w:pPr>
      <w:r>
        <w:t>1) оставляет жалобу без удовлетворения;</w:t>
      </w:r>
    </w:p>
    <w:p w:rsidR="000D5A99" w:rsidRDefault="000D5A99">
      <w:pPr>
        <w:pStyle w:val="ConsPlusNormal"/>
        <w:spacing w:before="280"/>
        <w:ind w:firstLine="540"/>
        <w:jc w:val="both"/>
      </w:pPr>
      <w:r>
        <w:t>2) отменяет решение контрольного органа полностью или частично;</w:t>
      </w:r>
    </w:p>
    <w:p w:rsidR="000D5A99" w:rsidRDefault="000D5A99">
      <w:pPr>
        <w:pStyle w:val="ConsPlusNormal"/>
        <w:spacing w:before="280"/>
        <w:ind w:firstLine="540"/>
        <w:jc w:val="both"/>
      </w:pPr>
      <w:r>
        <w:t>3) отменяет решение контрольного органа полностью и принимает новое решение;</w:t>
      </w:r>
    </w:p>
    <w:p w:rsidR="000D5A99" w:rsidRDefault="000D5A99">
      <w:pPr>
        <w:pStyle w:val="ConsPlusNormal"/>
        <w:spacing w:before="280"/>
        <w:ind w:firstLine="540"/>
        <w:jc w:val="both"/>
      </w:pPr>
      <w:r>
        <w:t>4) признает действия (бездействие) должностных лиц контрольного органа, руководителя (заместителя руководителя) контрольного органа незаконными и выносит решение по существу, в том числе об осуществлении при необходимости определенных действий.</w:t>
      </w:r>
    </w:p>
    <w:p w:rsidR="000D5A99" w:rsidRDefault="000D5A99">
      <w:pPr>
        <w:pStyle w:val="ConsPlusNormal"/>
        <w:spacing w:before="280"/>
        <w:ind w:firstLine="540"/>
        <w:jc w:val="both"/>
      </w:pPr>
      <w:r>
        <w:t>120.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rsidR="000D5A99" w:rsidRDefault="000D5A99">
      <w:pPr>
        <w:pStyle w:val="ConsPlusNormal"/>
        <w:jc w:val="both"/>
      </w:pPr>
    </w:p>
    <w:p w:rsidR="000D5A99" w:rsidRDefault="000D5A99">
      <w:pPr>
        <w:pStyle w:val="ConsPlusTitle"/>
        <w:jc w:val="center"/>
        <w:outlineLvl w:val="1"/>
      </w:pPr>
      <w:r>
        <w:t>Раздел 6. ОЦЕНКА РЕЗУЛЬТАТИВНОСТИ И ЭФФЕКТИВНОСТИ</w:t>
      </w:r>
    </w:p>
    <w:p w:rsidR="000D5A99" w:rsidRDefault="000D5A99">
      <w:pPr>
        <w:pStyle w:val="ConsPlusTitle"/>
        <w:jc w:val="center"/>
      </w:pPr>
      <w:r>
        <w:t>ДЕЯТЕЛЬНОСТИ КОНТРОЛЬНОГО ОРГАНА</w:t>
      </w:r>
    </w:p>
    <w:p w:rsidR="000D5A99" w:rsidRDefault="000D5A99">
      <w:pPr>
        <w:pStyle w:val="ConsPlusNormal"/>
        <w:jc w:val="both"/>
      </w:pPr>
    </w:p>
    <w:p w:rsidR="000D5A99" w:rsidRDefault="000D5A99">
      <w:pPr>
        <w:pStyle w:val="ConsPlusNormal"/>
        <w:ind w:firstLine="540"/>
        <w:jc w:val="both"/>
      </w:pPr>
      <w:r>
        <w:t>121.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жилищного контроля.</w:t>
      </w:r>
    </w:p>
    <w:p w:rsidR="000D5A99" w:rsidRDefault="000D5A99">
      <w:pPr>
        <w:pStyle w:val="ConsPlusNormal"/>
        <w:spacing w:before="280"/>
        <w:ind w:firstLine="540"/>
        <w:jc w:val="both"/>
      </w:pPr>
      <w:r>
        <w:t>122. В систему показателей результативности и эффективности деятельности входят:</w:t>
      </w:r>
    </w:p>
    <w:p w:rsidR="000D5A99" w:rsidRDefault="000D5A99">
      <w:pPr>
        <w:pStyle w:val="ConsPlusNormal"/>
        <w:spacing w:before="280"/>
        <w:ind w:firstLine="540"/>
        <w:jc w:val="both"/>
      </w:pPr>
      <w:r>
        <w:lastRenderedPageBreak/>
        <w:t>- ключевые показатели муниципального жилищного контроля;</w:t>
      </w:r>
    </w:p>
    <w:p w:rsidR="000D5A99" w:rsidRDefault="000D5A99">
      <w:pPr>
        <w:pStyle w:val="ConsPlusNormal"/>
        <w:spacing w:before="280"/>
        <w:ind w:firstLine="540"/>
        <w:jc w:val="both"/>
      </w:pPr>
      <w:r>
        <w:t>- индикативные показатели муниципального жилищного контроля.</w:t>
      </w:r>
    </w:p>
    <w:p w:rsidR="000D5A99" w:rsidRDefault="000D5A99">
      <w:pPr>
        <w:pStyle w:val="ConsPlusNormal"/>
        <w:spacing w:before="280"/>
        <w:ind w:firstLine="540"/>
        <w:jc w:val="both"/>
      </w:pPr>
      <w:r>
        <w:t xml:space="preserve">123. Ключевые показатели муниципального жилищного контроля и их целевые значения, индикативные показатели муниципального жилищного контроля утверждаются решением Думы Артемовского </w:t>
      </w:r>
      <w:r w:rsidR="00284A25">
        <w:t>муниципального</w:t>
      </w:r>
      <w:r>
        <w:t xml:space="preserve"> округа.</w:t>
      </w:r>
    </w:p>
    <w:p w:rsidR="000D5A99" w:rsidRDefault="000D5A99">
      <w:pPr>
        <w:pStyle w:val="ConsPlusNormal"/>
        <w:spacing w:before="280"/>
        <w:ind w:firstLine="540"/>
        <w:jc w:val="both"/>
      </w:pPr>
      <w:r>
        <w:t xml:space="preserve">124. Контрольный орган ежегодно осуществляет подготовку доклада о муниципальном жилищном контроле с учетом требований, установленных </w:t>
      </w:r>
      <w:hyperlink r:id="rId50">
        <w:r>
          <w:rPr>
            <w:color w:val="0000FF"/>
          </w:rPr>
          <w:t>Законом</w:t>
        </w:r>
      </w:hyperlink>
      <w:r>
        <w:t xml:space="preserve"> N 248-ФЗ и размещает на официальном сайте </w:t>
      </w:r>
      <w:r w:rsidR="00284A25">
        <w:t xml:space="preserve">Артемовского муниципального округа </w:t>
      </w:r>
      <w:r>
        <w:t>в сети Интернет не позднее 1 марта года, следующего за отчетным.</w:t>
      </w:r>
    </w:p>
    <w:p w:rsidR="000D5A99" w:rsidRDefault="000D5A99">
      <w:pPr>
        <w:pStyle w:val="ConsPlusNormal"/>
        <w:spacing w:before="280"/>
        <w:ind w:firstLine="540"/>
        <w:jc w:val="both"/>
      </w:pPr>
      <w:r>
        <w:t>125. Организация подготовки доклада возлагается на контрольный орган.</w:t>
      </w:r>
    </w:p>
    <w:p w:rsidR="000D5A99" w:rsidRDefault="000D5A99">
      <w:pPr>
        <w:pStyle w:val="ConsPlusNormal"/>
        <w:jc w:val="both"/>
      </w:pPr>
    </w:p>
    <w:p w:rsidR="000D5A99" w:rsidRDefault="000D5A99">
      <w:pPr>
        <w:pStyle w:val="ConsPlusTitle"/>
        <w:jc w:val="center"/>
        <w:outlineLvl w:val="1"/>
      </w:pPr>
      <w:r>
        <w:t>Раздел 7. ПРОВЕРОЧНЫЕ ЛИСТЫ</w:t>
      </w:r>
    </w:p>
    <w:p w:rsidR="000D5A99" w:rsidRDefault="000D5A99">
      <w:pPr>
        <w:pStyle w:val="ConsPlusNormal"/>
        <w:jc w:val="both"/>
      </w:pPr>
    </w:p>
    <w:p w:rsidR="000D5A99" w:rsidRDefault="000D5A99">
      <w:pPr>
        <w:pStyle w:val="ConsPlusNormal"/>
        <w:ind w:firstLine="540"/>
        <w:jc w:val="both"/>
      </w:pPr>
      <w:r>
        <w:t>126. В целях снижения рисков причинения вреда (ущерба) на объектах контроля и оптимизации проведения контрольных мероприятий контрольный орган формирует и утверждает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Контрольный орган вправе применять проверочные листы при проведении внеплановых контрольных мероприятий (за исключением контрольного мероприятия, основанием для проведения которого является истечение срока исполнения решения контрольного органа об устранении выявленного нарушения обязательных требований).</w:t>
      </w:r>
    </w:p>
    <w:p w:rsidR="000D5A99" w:rsidRDefault="000D5A99">
      <w:pPr>
        <w:pStyle w:val="ConsPlusNormal"/>
        <w:spacing w:before="280"/>
        <w:ind w:firstLine="540"/>
        <w:jc w:val="both"/>
      </w:pPr>
      <w:r>
        <w:t xml:space="preserve">127. Формы проверочных листов утверждаются муниципальным правовым актом Администрации </w:t>
      </w:r>
      <w:r w:rsidR="00284A25">
        <w:t xml:space="preserve">Артемовского муниципального округа </w:t>
      </w:r>
      <w:r>
        <w:t xml:space="preserve">в соответствии с требованиями </w:t>
      </w:r>
      <w:hyperlink r:id="rId51">
        <w:r>
          <w:rPr>
            <w:color w:val="0000FF"/>
          </w:rPr>
          <w:t>Постановления</w:t>
        </w:r>
      </w:hyperlink>
      <w:r>
        <w:t xml:space="preserve"> Правительства Российской Федерации от 27.10.2021 N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w:t>
      </w:r>
    </w:p>
    <w:p w:rsidR="000D5A99" w:rsidRDefault="000D5A99">
      <w:pPr>
        <w:pStyle w:val="ConsPlusNormal"/>
        <w:spacing w:before="280"/>
        <w:ind w:firstLine="540"/>
        <w:jc w:val="both"/>
      </w:pPr>
      <w:r>
        <w:t xml:space="preserve">128. Формы проверочных листов после дня их официального опубликования подлежат размещению на официальном сайте </w:t>
      </w:r>
      <w:r w:rsidR="00284A25">
        <w:t xml:space="preserve">Артемовского муниципального округа </w:t>
      </w:r>
      <w:r>
        <w:t>в сети Интернет и внесению в единый реестр видов муниципального контроля.</w:t>
      </w:r>
    </w:p>
    <w:p w:rsidR="000D5A99" w:rsidRDefault="000D5A99">
      <w:pPr>
        <w:pStyle w:val="ConsPlusNormal"/>
        <w:jc w:val="both"/>
      </w:pPr>
    </w:p>
    <w:p w:rsidR="000D5A99" w:rsidRDefault="000D5A99">
      <w:pPr>
        <w:pStyle w:val="ConsPlusNormal"/>
        <w:jc w:val="both"/>
      </w:pPr>
    </w:p>
    <w:p w:rsidR="000D5A99" w:rsidRDefault="000D5A99">
      <w:pPr>
        <w:pStyle w:val="ConsPlusNormal"/>
        <w:jc w:val="both"/>
      </w:pPr>
    </w:p>
    <w:p w:rsidR="000D5A99" w:rsidRDefault="000D5A99">
      <w:pPr>
        <w:pStyle w:val="ConsPlusNormal"/>
        <w:jc w:val="both"/>
      </w:pPr>
    </w:p>
    <w:p w:rsidR="000D5A99" w:rsidRDefault="000D5A99">
      <w:pPr>
        <w:pStyle w:val="ConsPlusNormal"/>
        <w:jc w:val="both"/>
      </w:pPr>
    </w:p>
    <w:p w:rsidR="000D5A99" w:rsidRDefault="000D5A99">
      <w:pPr>
        <w:pStyle w:val="ConsPlusNormal"/>
        <w:jc w:val="right"/>
        <w:outlineLvl w:val="0"/>
      </w:pPr>
      <w:r>
        <w:t>Приложение 2</w:t>
      </w:r>
    </w:p>
    <w:p w:rsidR="000D5A99" w:rsidRDefault="000D5A99">
      <w:pPr>
        <w:pStyle w:val="ConsPlusNormal"/>
        <w:jc w:val="both"/>
      </w:pPr>
    </w:p>
    <w:p w:rsidR="000D5A99" w:rsidRDefault="000D5A99">
      <w:pPr>
        <w:pStyle w:val="ConsPlusNormal"/>
        <w:jc w:val="right"/>
      </w:pPr>
      <w:r>
        <w:t>Утверждены</w:t>
      </w:r>
    </w:p>
    <w:p w:rsidR="000D5A99" w:rsidRDefault="000D5A99">
      <w:pPr>
        <w:pStyle w:val="ConsPlusNormal"/>
        <w:jc w:val="right"/>
      </w:pPr>
      <w:r>
        <w:t>Решением Думы</w:t>
      </w:r>
    </w:p>
    <w:p w:rsidR="000D5A99" w:rsidRDefault="000D5A99">
      <w:pPr>
        <w:pStyle w:val="ConsPlusNormal"/>
        <w:jc w:val="right"/>
      </w:pPr>
      <w:r>
        <w:t>Артемовского городского округа</w:t>
      </w:r>
    </w:p>
    <w:p w:rsidR="000D5A99" w:rsidRDefault="000D5A99">
      <w:pPr>
        <w:pStyle w:val="ConsPlusNormal"/>
        <w:jc w:val="right"/>
      </w:pPr>
      <w:r>
        <w:t>от 16 сентября 2021 г. N 880</w:t>
      </w:r>
    </w:p>
    <w:p w:rsidR="000D5A99" w:rsidRDefault="000D5A99">
      <w:pPr>
        <w:pStyle w:val="ConsPlusNormal"/>
        <w:jc w:val="both"/>
      </w:pPr>
    </w:p>
    <w:p w:rsidR="000D5A99" w:rsidRDefault="000D5A99">
      <w:pPr>
        <w:pStyle w:val="ConsPlusTitle"/>
        <w:jc w:val="center"/>
      </w:pPr>
      <w:bookmarkStart w:id="12" w:name="P428"/>
      <w:bookmarkEnd w:id="12"/>
      <w:r>
        <w:t>КЛЮЧЕВЫЕ ПОКАЗАТЕЛИ</w:t>
      </w:r>
    </w:p>
    <w:p w:rsidR="000D5A99" w:rsidRDefault="000D5A99">
      <w:pPr>
        <w:pStyle w:val="ConsPlusTitle"/>
        <w:jc w:val="center"/>
      </w:pPr>
      <w:r>
        <w:t>В СФЕРЕ МУНИЦИПАЛЬНОГО ЖИЛИЩНОГО КОНТРОЛЯ</w:t>
      </w:r>
    </w:p>
    <w:p w:rsidR="000D5A99" w:rsidRDefault="000D5A99">
      <w:pPr>
        <w:pStyle w:val="ConsPlusTitle"/>
        <w:jc w:val="center"/>
      </w:pPr>
      <w:r>
        <w:t xml:space="preserve">В АРТЕМОВСКОМ </w:t>
      </w:r>
      <w:r w:rsidR="00284A25">
        <w:t xml:space="preserve">МУНИЦИПАЛЬНОМ </w:t>
      </w:r>
      <w:r>
        <w:t>ОКРУГЕ И ИХ ЦЕЛЕВЫЕ ЗНАЧЕНИЯ,</w:t>
      </w:r>
    </w:p>
    <w:p w:rsidR="000D5A99" w:rsidRDefault="000D5A99">
      <w:pPr>
        <w:pStyle w:val="ConsPlusTitle"/>
        <w:jc w:val="center"/>
      </w:pPr>
      <w:r>
        <w:t>ИНДИКАТИВНЫЕ ПОКАЗАТЕЛИ В СФЕРЕ МУНИЦИПАЛЬНОГО</w:t>
      </w:r>
    </w:p>
    <w:p w:rsidR="000D5A99" w:rsidRDefault="000D5A99">
      <w:pPr>
        <w:pStyle w:val="ConsPlusTitle"/>
        <w:jc w:val="center"/>
      </w:pPr>
      <w:r>
        <w:t xml:space="preserve">ЖИЛИЩНОГО КОНТРОЛЯ В АРТЕМОВСКОМ </w:t>
      </w:r>
      <w:r w:rsidR="00284A25">
        <w:t xml:space="preserve">МУНИЦИПАЛЬНОМ </w:t>
      </w:r>
      <w:r>
        <w:t>ОКРУГЕ</w:t>
      </w:r>
    </w:p>
    <w:p w:rsidR="000D5A99" w:rsidRDefault="000D5A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D5A99">
        <w:tc>
          <w:tcPr>
            <w:tcW w:w="60" w:type="dxa"/>
            <w:tcBorders>
              <w:top w:val="nil"/>
              <w:left w:val="nil"/>
              <w:bottom w:val="nil"/>
              <w:right w:val="nil"/>
            </w:tcBorders>
            <w:shd w:val="clear" w:color="auto" w:fill="CED3F1"/>
            <w:tcMar>
              <w:top w:w="0" w:type="dxa"/>
              <w:left w:w="0" w:type="dxa"/>
              <w:bottom w:w="0" w:type="dxa"/>
              <w:right w:w="0" w:type="dxa"/>
            </w:tcMar>
          </w:tcPr>
          <w:p w:rsidR="000D5A99" w:rsidRDefault="000D5A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5A99" w:rsidRDefault="000D5A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5A99" w:rsidRDefault="000D5A99">
            <w:pPr>
              <w:pStyle w:val="ConsPlusNormal"/>
              <w:jc w:val="center"/>
            </w:pPr>
          </w:p>
        </w:tc>
        <w:tc>
          <w:tcPr>
            <w:tcW w:w="113" w:type="dxa"/>
            <w:tcBorders>
              <w:top w:val="nil"/>
              <w:left w:val="nil"/>
              <w:bottom w:val="nil"/>
              <w:right w:val="nil"/>
            </w:tcBorders>
            <w:shd w:val="clear" w:color="auto" w:fill="F4F3F8"/>
            <w:tcMar>
              <w:top w:w="0" w:type="dxa"/>
              <w:left w:w="0" w:type="dxa"/>
              <w:bottom w:w="0" w:type="dxa"/>
              <w:right w:w="0" w:type="dxa"/>
            </w:tcMar>
          </w:tcPr>
          <w:p w:rsidR="000D5A99" w:rsidRDefault="000D5A99">
            <w:pPr>
              <w:pStyle w:val="ConsPlusNormal"/>
            </w:pPr>
          </w:p>
        </w:tc>
      </w:tr>
    </w:tbl>
    <w:p w:rsidR="000D5A99" w:rsidRDefault="000D5A99">
      <w:pPr>
        <w:pStyle w:val="ConsPlusNormal"/>
        <w:jc w:val="both"/>
      </w:pPr>
    </w:p>
    <w:p w:rsidR="000D5A99" w:rsidRDefault="000D5A99" w:rsidP="00121A29">
      <w:pPr>
        <w:pStyle w:val="ConsPlusTitle"/>
        <w:numPr>
          <w:ilvl w:val="0"/>
          <w:numId w:val="1"/>
        </w:numPr>
        <w:jc w:val="center"/>
        <w:outlineLvl w:val="1"/>
      </w:pPr>
      <w:r>
        <w:t>КЛЮЧЕВЫЕ ПОКАЗАТЕЛИ В СФЕРЕ МУНИЦИПАЛЬНОГО</w:t>
      </w:r>
    </w:p>
    <w:p w:rsidR="000D5A99" w:rsidRDefault="000D5A99">
      <w:pPr>
        <w:pStyle w:val="ConsPlusTitle"/>
        <w:jc w:val="center"/>
      </w:pPr>
      <w:r>
        <w:t xml:space="preserve">ЖИЛИЩНОГО КОНТРОЛЯ В АРТЕМОВСКОМ </w:t>
      </w:r>
      <w:r w:rsidR="00284A25">
        <w:t xml:space="preserve">МУНИЦИПАЛЬНОМ </w:t>
      </w:r>
      <w:r>
        <w:t>ОКРУГЕ</w:t>
      </w:r>
    </w:p>
    <w:p w:rsidR="000D5A99" w:rsidRDefault="000D5A99">
      <w:pPr>
        <w:pStyle w:val="ConsPlusTitle"/>
        <w:jc w:val="center"/>
      </w:pPr>
      <w:r>
        <w:t>И ИХ ЦЕЛЕВЫЕ ЗНАЧЕНИЯ</w:t>
      </w:r>
    </w:p>
    <w:p w:rsidR="000D5A99" w:rsidRDefault="000D5A9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483"/>
        <w:gridCol w:w="1587"/>
      </w:tblGrid>
      <w:tr w:rsidR="000D5A99">
        <w:tc>
          <w:tcPr>
            <w:tcW w:w="7483" w:type="dxa"/>
          </w:tcPr>
          <w:p w:rsidR="000D5A99" w:rsidRDefault="000D5A99" w:rsidP="00284A25">
            <w:pPr>
              <w:pStyle w:val="ConsPlusNormal"/>
              <w:jc w:val="center"/>
            </w:pPr>
            <w:r>
              <w:t xml:space="preserve">Ключевые показатели в сфере муниципального жилищного контроля в Артемовском </w:t>
            </w:r>
            <w:r w:rsidR="00284A25">
              <w:t xml:space="preserve">муниципальном </w:t>
            </w:r>
            <w:r>
              <w:t>округе</w:t>
            </w:r>
          </w:p>
        </w:tc>
        <w:tc>
          <w:tcPr>
            <w:tcW w:w="1587" w:type="dxa"/>
          </w:tcPr>
          <w:p w:rsidR="000D5A99" w:rsidRDefault="000D5A99">
            <w:pPr>
              <w:pStyle w:val="ConsPlusNormal"/>
              <w:jc w:val="center"/>
            </w:pPr>
            <w:r>
              <w:t>Целевые значения (%)</w:t>
            </w:r>
          </w:p>
        </w:tc>
      </w:tr>
      <w:tr w:rsidR="000D5A99">
        <w:tc>
          <w:tcPr>
            <w:tcW w:w="7483" w:type="dxa"/>
          </w:tcPr>
          <w:p w:rsidR="000D5A99" w:rsidRDefault="000D5A99">
            <w:pPr>
              <w:pStyle w:val="ConsPlusNormal"/>
            </w:pPr>
            <w:r>
              <w:t>Доля устраненных нарушений обязательных требований от числа выявленных нарушений обязательных требований</w:t>
            </w:r>
          </w:p>
        </w:tc>
        <w:tc>
          <w:tcPr>
            <w:tcW w:w="1587" w:type="dxa"/>
          </w:tcPr>
          <w:p w:rsidR="000D5A99" w:rsidRDefault="000D5A99">
            <w:pPr>
              <w:pStyle w:val="ConsPlusNormal"/>
              <w:jc w:val="center"/>
            </w:pPr>
            <w:r>
              <w:t>70 - 80</w:t>
            </w:r>
          </w:p>
        </w:tc>
      </w:tr>
      <w:tr w:rsidR="000D5A99">
        <w:tc>
          <w:tcPr>
            <w:tcW w:w="7483" w:type="dxa"/>
          </w:tcPr>
          <w:p w:rsidR="000D5A99" w:rsidRDefault="000D5A99">
            <w:pPr>
              <w:pStyle w:val="ConsPlusNormal"/>
            </w:pPr>
            <w: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1587" w:type="dxa"/>
          </w:tcPr>
          <w:p w:rsidR="000D5A99" w:rsidRDefault="000D5A99">
            <w:pPr>
              <w:pStyle w:val="ConsPlusNormal"/>
              <w:jc w:val="center"/>
            </w:pPr>
            <w:r>
              <w:t>0</w:t>
            </w:r>
          </w:p>
        </w:tc>
      </w:tr>
      <w:tr w:rsidR="000D5A99">
        <w:tc>
          <w:tcPr>
            <w:tcW w:w="7483" w:type="dxa"/>
          </w:tcPr>
          <w:p w:rsidR="000D5A99" w:rsidRDefault="000D5A99">
            <w:pPr>
              <w:pStyle w:val="ConsPlusNormal"/>
            </w:pPr>
            <w: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1587" w:type="dxa"/>
          </w:tcPr>
          <w:p w:rsidR="000D5A99" w:rsidRDefault="000D5A99">
            <w:pPr>
              <w:pStyle w:val="ConsPlusNormal"/>
              <w:jc w:val="center"/>
            </w:pPr>
            <w:r>
              <w:t>0</w:t>
            </w:r>
          </w:p>
        </w:tc>
      </w:tr>
    </w:tbl>
    <w:p w:rsidR="000D5A99" w:rsidRDefault="000D5A99">
      <w:pPr>
        <w:pStyle w:val="ConsPlusNormal"/>
        <w:jc w:val="both"/>
      </w:pPr>
    </w:p>
    <w:p w:rsidR="000D5A99" w:rsidRDefault="000D5A99">
      <w:pPr>
        <w:pStyle w:val="ConsPlusTitle"/>
        <w:jc w:val="center"/>
        <w:outlineLvl w:val="1"/>
      </w:pPr>
      <w:r>
        <w:t>2. ИНДИКАТИВНЫЕ ПОКАЗАТЕЛИ В СФЕРЕ МУНИЦИПАЛЬНОГО</w:t>
      </w:r>
    </w:p>
    <w:p w:rsidR="000D5A99" w:rsidRDefault="000D5A99">
      <w:pPr>
        <w:pStyle w:val="ConsPlusTitle"/>
        <w:jc w:val="center"/>
      </w:pPr>
      <w:r>
        <w:t xml:space="preserve">ЖИЛИЩНОГО КОНТРОЛЯ В АРТЕМОВСКОМ </w:t>
      </w:r>
      <w:r w:rsidR="00284A25">
        <w:t xml:space="preserve">МУНИЦИПАЛЬНОМ </w:t>
      </w:r>
      <w:r>
        <w:t>ОКРУГЕ:</w:t>
      </w:r>
    </w:p>
    <w:p w:rsidR="000D5A99" w:rsidRDefault="000D5A99">
      <w:pPr>
        <w:pStyle w:val="ConsPlusNormal"/>
        <w:ind w:firstLine="540"/>
        <w:jc w:val="both"/>
      </w:pPr>
      <w:r>
        <w:t>1)</w:t>
      </w:r>
      <w:r w:rsidR="003F584C">
        <w:t xml:space="preserve"> </w:t>
      </w:r>
      <w:r w:rsidR="00121A29">
        <w:t xml:space="preserve">Признан утратившим силу Решением Думы </w:t>
      </w:r>
      <w:r w:rsidR="00284A25">
        <w:t xml:space="preserve">Артемовского городского округа </w:t>
      </w:r>
      <w:r w:rsidR="00121A29">
        <w:t>от</w:t>
      </w:r>
      <w:r w:rsidR="003F584C">
        <w:t xml:space="preserve"> 28.11.2024 № </w:t>
      </w:r>
      <w:proofErr w:type="gramStart"/>
      <w:r w:rsidR="003F584C">
        <w:t>496</w:t>
      </w:r>
      <w:r w:rsidR="00121A29">
        <w:t xml:space="preserve"> </w:t>
      </w:r>
      <w:r>
        <w:t>;</w:t>
      </w:r>
      <w:proofErr w:type="gramEnd"/>
    </w:p>
    <w:p w:rsidR="000D5A99" w:rsidRDefault="000D5A99">
      <w:pPr>
        <w:pStyle w:val="ConsPlusNormal"/>
        <w:spacing w:before="280"/>
        <w:ind w:firstLine="540"/>
        <w:jc w:val="both"/>
      </w:pPr>
      <w:r>
        <w:lastRenderedPageBreak/>
        <w:t>2) количество внеплановых контрольных мероприятий, проведенных за отчетный период;</w:t>
      </w:r>
    </w:p>
    <w:p w:rsidR="000D5A99" w:rsidRDefault="000D5A99">
      <w:pPr>
        <w:pStyle w:val="ConsPlusNormal"/>
        <w:spacing w:before="280"/>
        <w:ind w:firstLine="540"/>
        <w:jc w:val="both"/>
      </w:pPr>
      <w:r>
        <w:t>3)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0D5A99" w:rsidRDefault="000D5A99">
      <w:pPr>
        <w:pStyle w:val="ConsPlusNormal"/>
        <w:spacing w:before="280"/>
        <w:ind w:firstLine="540"/>
        <w:jc w:val="both"/>
      </w:pPr>
      <w:r>
        <w:t>4) общее количество контрольных мероприятий с взаимодействием, проведенных за отчетный период;</w:t>
      </w:r>
    </w:p>
    <w:p w:rsidR="000D5A99" w:rsidRDefault="000D5A99">
      <w:pPr>
        <w:pStyle w:val="ConsPlusNormal"/>
        <w:spacing w:before="280"/>
        <w:ind w:firstLine="540"/>
        <w:jc w:val="both"/>
      </w:pPr>
      <w:r>
        <w:t>5) количество контрольных мероприятий с взаимодействием по каждому виду контрольных мероприятий, проведенных за отчетный период;</w:t>
      </w:r>
    </w:p>
    <w:p w:rsidR="000D5A99" w:rsidRDefault="000D5A99">
      <w:pPr>
        <w:pStyle w:val="ConsPlusNormal"/>
        <w:spacing w:before="280"/>
        <w:ind w:firstLine="540"/>
        <w:jc w:val="both"/>
      </w:pPr>
      <w:r>
        <w:t>6) количество контрольных мероприятий, проведенных с использованием средств дистанционного взаимодействия, за отчетный период;</w:t>
      </w:r>
    </w:p>
    <w:p w:rsidR="000D5A99" w:rsidRDefault="000D5A99">
      <w:pPr>
        <w:pStyle w:val="ConsPlusNormal"/>
        <w:spacing w:before="280"/>
        <w:ind w:firstLine="540"/>
        <w:jc w:val="both"/>
      </w:pPr>
      <w:r>
        <w:t>7) количество обязательных профилактических визитов, проведенных за отчетный период;</w:t>
      </w:r>
    </w:p>
    <w:p w:rsidR="000D5A99" w:rsidRDefault="000D5A99">
      <w:pPr>
        <w:pStyle w:val="ConsPlusNormal"/>
        <w:spacing w:before="280"/>
        <w:ind w:firstLine="540"/>
        <w:jc w:val="both"/>
      </w:pPr>
      <w:r>
        <w:t>8) количество предостережений о недопустимости нарушения обязательных требований, объявленных за отчетный период;</w:t>
      </w:r>
    </w:p>
    <w:p w:rsidR="000D5A99" w:rsidRDefault="000D5A99">
      <w:pPr>
        <w:pStyle w:val="ConsPlusNormal"/>
        <w:spacing w:before="280"/>
        <w:ind w:firstLine="540"/>
        <w:jc w:val="both"/>
      </w:pPr>
      <w:r>
        <w:t>9) количество контрольных мероприятий, по результатам которых выявлены нарушения обязательных требований, за отчетный период;</w:t>
      </w:r>
    </w:p>
    <w:p w:rsidR="000D5A99" w:rsidRDefault="000D5A99">
      <w:pPr>
        <w:pStyle w:val="ConsPlusNormal"/>
        <w:spacing w:before="280"/>
        <w:ind w:firstLine="540"/>
        <w:jc w:val="both"/>
      </w:pPr>
      <w:r>
        <w:t>10) количество контрольных мероприятий, по итогам которых возбуждены дела об административных правонарушениях, за отчетный период;</w:t>
      </w:r>
    </w:p>
    <w:p w:rsidR="000D5A99" w:rsidRDefault="000D5A99">
      <w:pPr>
        <w:pStyle w:val="ConsPlusNormal"/>
        <w:spacing w:before="280"/>
        <w:ind w:firstLine="540"/>
        <w:jc w:val="both"/>
      </w:pPr>
      <w:r>
        <w:t>11) сумма административных штрафов, наложенных по результатам контрольных мероприятий, за отчетный период;</w:t>
      </w:r>
    </w:p>
    <w:p w:rsidR="000D5A99" w:rsidRDefault="000D5A99">
      <w:pPr>
        <w:pStyle w:val="ConsPlusNormal"/>
        <w:spacing w:before="280"/>
        <w:ind w:firstLine="540"/>
        <w:jc w:val="both"/>
      </w:pPr>
      <w:r>
        <w:t>12) количество направленных в Артемовскую городскую прокуратуру заявлений о согласовании проведения контрольных мероприятий, за отчетный период;</w:t>
      </w:r>
    </w:p>
    <w:p w:rsidR="000D5A99" w:rsidRDefault="000D5A99">
      <w:pPr>
        <w:pStyle w:val="ConsPlusNormal"/>
        <w:spacing w:before="280"/>
        <w:ind w:firstLine="540"/>
        <w:jc w:val="both"/>
      </w:pPr>
      <w:r>
        <w:t>13) количество направленных в Артемовскую городскую прокуратуру заявлений о согласовании проведения контрольных мероприятий, по которым Артемовской городской прокуратурой отказано в согласовании, за отчетный период;</w:t>
      </w:r>
    </w:p>
    <w:p w:rsidR="000D5A99" w:rsidRDefault="000D5A99">
      <w:pPr>
        <w:pStyle w:val="ConsPlusNormal"/>
        <w:spacing w:before="280"/>
        <w:ind w:firstLine="540"/>
        <w:jc w:val="both"/>
      </w:pPr>
      <w:r>
        <w:t>14) общее количество учтенных объектов контроля на конец отчетного периода;</w:t>
      </w:r>
    </w:p>
    <w:p w:rsidR="000D5A99" w:rsidRDefault="000D5A99">
      <w:pPr>
        <w:pStyle w:val="ConsPlusNormal"/>
        <w:spacing w:before="280"/>
        <w:ind w:firstLine="540"/>
        <w:jc w:val="both"/>
      </w:pPr>
      <w:r>
        <w:t xml:space="preserve">15) количество учтенных объектов контроля, отнесенных к категориям </w:t>
      </w:r>
      <w:r>
        <w:lastRenderedPageBreak/>
        <w:t>риска, по каждой из категорий риска, на конец отчетного периода;</w:t>
      </w:r>
    </w:p>
    <w:p w:rsidR="000D5A99" w:rsidRDefault="000D5A99">
      <w:pPr>
        <w:pStyle w:val="ConsPlusNormal"/>
        <w:spacing w:before="280"/>
        <w:ind w:firstLine="540"/>
        <w:jc w:val="both"/>
      </w:pPr>
      <w:r>
        <w:t>16) количество учтенных контролируемых лиц на конец отчетного периода;</w:t>
      </w:r>
    </w:p>
    <w:p w:rsidR="000D5A99" w:rsidRDefault="000D5A99">
      <w:pPr>
        <w:pStyle w:val="ConsPlusNormal"/>
        <w:spacing w:before="280"/>
        <w:ind w:firstLine="540"/>
        <w:jc w:val="both"/>
      </w:pPr>
      <w:r>
        <w:t>17) количество учтенных контролируемых лиц, в отношении которых проведены контрольные мероприятия, за отчетный период;</w:t>
      </w:r>
    </w:p>
    <w:p w:rsidR="000D5A99" w:rsidRDefault="000D5A99">
      <w:pPr>
        <w:pStyle w:val="ConsPlusNormal"/>
        <w:spacing w:before="280"/>
        <w:ind w:firstLine="540"/>
        <w:jc w:val="both"/>
      </w:pPr>
      <w:r>
        <w:t>18) общее количество жалоб, поданных контролируемыми лицами в досудебном порядке за отчетный период;</w:t>
      </w:r>
    </w:p>
    <w:p w:rsidR="000D5A99" w:rsidRDefault="000D5A99">
      <w:pPr>
        <w:pStyle w:val="ConsPlusNormal"/>
        <w:spacing w:before="280"/>
        <w:ind w:firstLine="540"/>
        <w:jc w:val="both"/>
      </w:pPr>
      <w:r>
        <w:t>19) количество жалоб, в отношении которых контрольным органом был нарушен срок рассмотрения, за отчетный период;</w:t>
      </w:r>
    </w:p>
    <w:p w:rsidR="000D5A99" w:rsidRDefault="000D5A99">
      <w:pPr>
        <w:pStyle w:val="ConsPlusNormal"/>
        <w:spacing w:before="280"/>
        <w:ind w:firstLine="540"/>
        <w:jc w:val="both"/>
      </w:pPr>
      <w:r>
        <w:t xml:space="preserve">20) количество жалоб, поданных контролируемыми лицами в досудебном порядке, по итогам </w:t>
      </w:r>
      <w:r w:rsidR="00284A25">
        <w:t>рассмотрения,</w:t>
      </w:r>
      <w:r>
        <w:t xml:space="preserve"> которых принято решение о полной либо частичной отмене решения контрольного </w:t>
      </w:r>
      <w:r w:rsidR="00284A25">
        <w:t>органа,</w:t>
      </w:r>
      <w:r>
        <w:t xml:space="preserve"> либо о признании действий (бездействия) должностных лиц контрольного органа недействительными, за отчетный период;</w:t>
      </w:r>
    </w:p>
    <w:p w:rsidR="000D5A99" w:rsidRDefault="000D5A99">
      <w:pPr>
        <w:pStyle w:val="ConsPlusNormal"/>
        <w:spacing w:before="280"/>
        <w:ind w:firstLine="540"/>
        <w:jc w:val="both"/>
      </w:pPr>
      <w:r>
        <w:t>21) количество исковых заявлений об оспаривании решений, действий (бездействия) должностных лиц контрольного органа, направленных контролируемыми лицами в судебном порядке, за отчетный период;</w:t>
      </w:r>
    </w:p>
    <w:p w:rsidR="000D5A99" w:rsidRDefault="000D5A99">
      <w:pPr>
        <w:pStyle w:val="ConsPlusNormal"/>
        <w:spacing w:before="280"/>
        <w:ind w:firstLine="540"/>
        <w:jc w:val="both"/>
      </w:pPr>
      <w:r>
        <w:t>22) количество исковых заявлений об оспаривании решений, действий (бездействия)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0D5A99" w:rsidRDefault="000D5A99">
      <w:pPr>
        <w:pStyle w:val="ConsPlusNormal"/>
        <w:spacing w:before="280"/>
        <w:ind w:firstLine="540"/>
        <w:jc w:val="both"/>
      </w:pPr>
      <w:r>
        <w:t>23)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0D5A99" w:rsidRDefault="000D5A99">
      <w:pPr>
        <w:pStyle w:val="ConsPlusNormal"/>
        <w:jc w:val="both"/>
      </w:pPr>
    </w:p>
    <w:p w:rsidR="000D5A99" w:rsidRDefault="000D5A99">
      <w:pPr>
        <w:pStyle w:val="ConsPlusNormal"/>
        <w:jc w:val="both"/>
      </w:pPr>
    </w:p>
    <w:p w:rsidR="000D5A99" w:rsidRDefault="000D5A99">
      <w:pPr>
        <w:pStyle w:val="ConsPlusNormal"/>
        <w:jc w:val="both"/>
      </w:pPr>
    </w:p>
    <w:p w:rsidR="000D5A99" w:rsidRDefault="000D5A99">
      <w:pPr>
        <w:pStyle w:val="ConsPlusNormal"/>
        <w:jc w:val="both"/>
      </w:pPr>
    </w:p>
    <w:p w:rsidR="000D5A99" w:rsidRDefault="000D5A99">
      <w:pPr>
        <w:pStyle w:val="ConsPlusNormal"/>
        <w:jc w:val="both"/>
      </w:pPr>
    </w:p>
    <w:p w:rsidR="000D5A99" w:rsidRDefault="000D5A99">
      <w:pPr>
        <w:pStyle w:val="ConsPlusNormal"/>
        <w:jc w:val="right"/>
        <w:outlineLvl w:val="0"/>
      </w:pPr>
      <w:r>
        <w:t>Приложение 3</w:t>
      </w:r>
    </w:p>
    <w:p w:rsidR="000D5A99" w:rsidRDefault="000D5A99">
      <w:pPr>
        <w:pStyle w:val="ConsPlusNormal"/>
        <w:jc w:val="both"/>
      </w:pPr>
    </w:p>
    <w:p w:rsidR="000D5A99" w:rsidRDefault="000D5A99">
      <w:pPr>
        <w:pStyle w:val="ConsPlusNormal"/>
        <w:jc w:val="right"/>
      </w:pPr>
      <w:r>
        <w:t>Утверждены</w:t>
      </w:r>
    </w:p>
    <w:p w:rsidR="000D5A99" w:rsidRDefault="000D5A99">
      <w:pPr>
        <w:pStyle w:val="ConsPlusNormal"/>
        <w:jc w:val="right"/>
      </w:pPr>
      <w:r>
        <w:t>Решением Думы</w:t>
      </w:r>
    </w:p>
    <w:p w:rsidR="000D5A99" w:rsidRDefault="000D5A99">
      <w:pPr>
        <w:pStyle w:val="ConsPlusNormal"/>
        <w:jc w:val="right"/>
      </w:pPr>
      <w:r>
        <w:t>Артемовского городского округа</w:t>
      </w:r>
    </w:p>
    <w:p w:rsidR="000D5A99" w:rsidRDefault="000D5A99">
      <w:pPr>
        <w:pStyle w:val="ConsPlusNormal"/>
        <w:jc w:val="right"/>
      </w:pPr>
      <w:r>
        <w:t>от 16 сентября 2021 г. N 880</w:t>
      </w:r>
    </w:p>
    <w:p w:rsidR="000D5A99" w:rsidRDefault="000D5A99">
      <w:pPr>
        <w:pStyle w:val="ConsPlusNormal"/>
        <w:jc w:val="both"/>
      </w:pPr>
    </w:p>
    <w:p w:rsidR="000D5A99" w:rsidRDefault="000D5A99">
      <w:pPr>
        <w:pStyle w:val="ConsPlusTitle"/>
        <w:jc w:val="center"/>
      </w:pPr>
      <w:bookmarkStart w:id="13" w:name="P489"/>
      <w:bookmarkEnd w:id="13"/>
      <w:r>
        <w:t>ИНДИКАТОРЫ</w:t>
      </w:r>
    </w:p>
    <w:p w:rsidR="000D5A99" w:rsidRDefault="000D5A99">
      <w:pPr>
        <w:pStyle w:val="ConsPlusTitle"/>
        <w:jc w:val="center"/>
      </w:pPr>
      <w:r>
        <w:lastRenderedPageBreak/>
        <w:t>РИСКА НАРУШЕНИЯ ОБЯЗАТЕЛЬНЫХ ТРЕБОВАНИЙ, ИСПОЛЬЗУЕМЫЕ</w:t>
      </w:r>
    </w:p>
    <w:p w:rsidR="000D5A99" w:rsidRDefault="000D5A99">
      <w:pPr>
        <w:pStyle w:val="ConsPlusTitle"/>
        <w:jc w:val="center"/>
      </w:pPr>
      <w:r>
        <w:t>В КАЧЕСТВЕ ОСНОВАНИЯ ДЛЯ ПРОВЕДЕНИЯ ВНЕПЛАНОВЫХ ПРОВЕРОК</w:t>
      </w:r>
    </w:p>
    <w:p w:rsidR="000D5A99" w:rsidRDefault="000D5A99">
      <w:pPr>
        <w:pStyle w:val="ConsPlusTitle"/>
        <w:jc w:val="center"/>
      </w:pPr>
      <w:r>
        <w:t>ПРИ ОСУЩЕСТВЛЕНИИ МУНИЦИПАЛЬНОГО ЖИЛИЩНОГО КОНТРОЛЯ</w:t>
      </w:r>
    </w:p>
    <w:p w:rsidR="000D5A99" w:rsidRDefault="000D5A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D5A99">
        <w:tc>
          <w:tcPr>
            <w:tcW w:w="60" w:type="dxa"/>
            <w:tcBorders>
              <w:top w:val="nil"/>
              <w:left w:val="nil"/>
              <w:bottom w:val="nil"/>
              <w:right w:val="nil"/>
            </w:tcBorders>
            <w:shd w:val="clear" w:color="auto" w:fill="CED3F1"/>
            <w:tcMar>
              <w:top w:w="0" w:type="dxa"/>
              <w:left w:w="0" w:type="dxa"/>
              <w:bottom w:w="0" w:type="dxa"/>
              <w:right w:w="0" w:type="dxa"/>
            </w:tcMar>
          </w:tcPr>
          <w:p w:rsidR="000D5A99" w:rsidRDefault="000D5A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5A99" w:rsidRDefault="000D5A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5A99" w:rsidRDefault="000D5A99">
            <w:pPr>
              <w:pStyle w:val="ConsPlusNormal"/>
              <w:jc w:val="center"/>
            </w:pPr>
            <w:r>
              <w:rPr>
                <w:color w:val="392C69"/>
              </w:rPr>
              <w:t>Список изменяющих документов</w:t>
            </w:r>
          </w:p>
          <w:p w:rsidR="000D5A99" w:rsidRDefault="000D5A99">
            <w:pPr>
              <w:pStyle w:val="ConsPlusNormal"/>
              <w:jc w:val="center"/>
            </w:pPr>
            <w:r>
              <w:rPr>
                <w:color w:val="392C69"/>
              </w:rPr>
              <w:t xml:space="preserve">(в ред. </w:t>
            </w:r>
            <w:hyperlink r:id="rId52">
              <w:r>
                <w:rPr>
                  <w:color w:val="0000FF"/>
                </w:rPr>
                <w:t>Решения</w:t>
              </w:r>
            </w:hyperlink>
            <w:r>
              <w:rPr>
                <w:color w:val="392C69"/>
              </w:rPr>
              <w:t xml:space="preserve"> Думы </w:t>
            </w:r>
            <w:r w:rsidR="00284A25">
              <w:rPr>
                <w:color w:val="392C69"/>
              </w:rPr>
              <w:t xml:space="preserve">Артемовского муниципального округа </w:t>
            </w:r>
            <w:r>
              <w:rPr>
                <w:color w:val="392C69"/>
              </w:rPr>
              <w:t xml:space="preserve">от 27.10.2022 N 220, от 26.10.2023 </w:t>
            </w:r>
            <w:r>
              <w:rPr>
                <w:color w:val="392C69"/>
                <w:lang w:val="en-US"/>
              </w:rPr>
              <w:t>N</w:t>
            </w:r>
            <w:r>
              <w:rPr>
                <w:color w:val="392C69"/>
              </w:rPr>
              <w:t xml:space="preserve"> 353</w:t>
            </w:r>
            <w:r w:rsidR="003F584C">
              <w:rPr>
                <w:color w:val="392C69"/>
              </w:rPr>
              <w:t>, от 28.11.2024 № 496</w:t>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5A99" w:rsidRDefault="000D5A99">
            <w:pPr>
              <w:pStyle w:val="ConsPlusNormal"/>
            </w:pPr>
          </w:p>
        </w:tc>
      </w:tr>
    </w:tbl>
    <w:p w:rsidR="000D5A99" w:rsidRDefault="000D5A99">
      <w:pPr>
        <w:pStyle w:val="ConsPlusNormal"/>
        <w:jc w:val="both"/>
      </w:pPr>
    </w:p>
    <w:p w:rsidR="003F584C" w:rsidRPr="009C34E7" w:rsidRDefault="003F584C" w:rsidP="003F584C">
      <w:pPr>
        <w:suppressAutoHyphens/>
        <w:autoSpaceDE w:val="0"/>
        <w:spacing w:after="0" w:line="240" w:lineRule="auto"/>
        <w:ind w:firstLine="709"/>
        <w:jc w:val="both"/>
        <w:rPr>
          <w:rFonts w:ascii="Liberation Serif" w:eastAsia="Times New Roman" w:hAnsi="Liberation Serif" w:cs="Liberation Serif"/>
          <w:sz w:val="24"/>
          <w:szCs w:val="24"/>
          <w:lang w:eastAsia="ru-RU"/>
        </w:rPr>
      </w:pPr>
      <w:r w:rsidRPr="009C34E7">
        <w:rPr>
          <w:rFonts w:ascii="Liberation Serif" w:eastAsia="Times New Roman" w:hAnsi="Liberation Serif" w:cs="Liberation Serif"/>
          <w:sz w:val="24"/>
          <w:szCs w:val="24"/>
          <w:lang w:eastAsia="ru-RU"/>
        </w:rPr>
        <w:t>1. Выявление в течение трех месяцев более пяти фактов несоответствия (недостоверности)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(ГИС ЖКХ).</w:t>
      </w:r>
    </w:p>
    <w:p w:rsidR="003F584C" w:rsidRPr="007B49BE" w:rsidRDefault="003F584C" w:rsidP="003F584C">
      <w:pPr>
        <w:suppressAutoHyphens/>
        <w:autoSpaceDE w:val="0"/>
        <w:spacing w:after="0" w:line="240" w:lineRule="auto"/>
        <w:ind w:firstLine="709"/>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2</w:t>
      </w:r>
      <w:r w:rsidRPr="007B49BE">
        <w:rPr>
          <w:rFonts w:ascii="Liberation Serif" w:eastAsia="Times New Roman" w:hAnsi="Liberation Serif" w:cs="Liberation Serif"/>
          <w:sz w:val="24"/>
          <w:szCs w:val="24"/>
          <w:lang w:eastAsia="ru-RU"/>
        </w:rPr>
        <w:t>. Поступление в</w:t>
      </w:r>
      <w:r>
        <w:rPr>
          <w:rFonts w:ascii="Liberation Serif" w:eastAsia="Times New Roman" w:hAnsi="Liberation Serif" w:cs="Liberation Serif"/>
          <w:sz w:val="24"/>
          <w:szCs w:val="24"/>
          <w:lang w:eastAsia="ru-RU"/>
        </w:rPr>
        <w:t xml:space="preserve"> контрольный</w:t>
      </w:r>
      <w:r w:rsidRPr="007B49BE">
        <w:rPr>
          <w:rFonts w:ascii="Liberation Serif" w:eastAsia="Times New Roman" w:hAnsi="Liberation Serif" w:cs="Liberation Serif"/>
          <w:sz w:val="24"/>
          <w:szCs w:val="24"/>
          <w:lang w:eastAsia="ru-RU"/>
        </w:rPr>
        <w:t xml:space="preserve"> орган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3F584C" w:rsidRPr="007B49BE" w:rsidRDefault="003F584C" w:rsidP="003F584C">
      <w:pPr>
        <w:suppressAutoHyphens/>
        <w:autoSpaceDE w:val="0"/>
        <w:spacing w:after="0" w:line="240" w:lineRule="auto"/>
        <w:ind w:firstLine="709"/>
        <w:jc w:val="both"/>
        <w:rPr>
          <w:rFonts w:ascii="Liberation Serif" w:eastAsia="Times New Roman" w:hAnsi="Liberation Serif" w:cs="Liberation Serif"/>
          <w:sz w:val="24"/>
          <w:szCs w:val="24"/>
          <w:lang w:eastAsia="ru-RU"/>
        </w:rPr>
      </w:pPr>
      <w:r w:rsidRPr="007B49BE">
        <w:rPr>
          <w:rFonts w:ascii="Liberation Serif" w:eastAsia="Times New Roman" w:hAnsi="Liberation Serif" w:cs="Liberation Serif"/>
          <w:sz w:val="24"/>
          <w:szCs w:val="24"/>
          <w:lang w:eastAsia="ru-RU"/>
        </w:rPr>
        <w:t xml:space="preserve">а) порядку осуществления перевода жилого помещения муниципального жилищного фонда в нежилое помещение; </w:t>
      </w:r>
    </w:p>
    <w:p w:rsidR="003F584C" w:rsidRPr="007B49BE" w:rsidRDefault="003F584C" w:rsidP="003F584C">
      <w:pPr>
        <w:suppressAutoHyphens/>
        <w:autoSpaceDE w:val="0"/>
        <w:spacing w:after="0" w:line="240" w:lineRule="auto"/>
        <w:ind w:firstLine="709"/>
        <w:jc w:val="both"/>
        <w:rPr>
          <w:rFonts w:ascii="Liberation Serif" w:eastAsia="Times New Roman" w:hAnsi="Liberation Serif" w:cs="Liberation Serif"/>
          <w:sz w:val="24"/>
          <w:szCs w:val="24"/>
          <w:lang w:eastAsia="ru-RU"/>
        </w:rPr>
      </w:pPr>
      <w:r w:rsidRPr="007B49BE">
        <w:rPr>
          <w:rFonts w:ascii="Liberation Serif" w:eastAsia="Times New Roman" w:hAnsi="Liberation Serif" w:cs="Liberation Serif"/>
          <w:sz w:val="24"/>
          <w:szCs w:val="24"/>
          <w:lang w:eastAsia="ru-RU"/>
        </w:rPr>
        <w:t>б) порядку осуществления перепланировки и (или) переустройства жилых помещений муниципального жилищного фонда в многоквартирном доме.</w:t>
      </w:r>
    </w:p>
    <w:p w:rsidR="003F584C" w:rsidRPr="007B49BE" w:rsidRDefault="003F584C" w:rsidP="003F584C">
      <w:pPr>
        <w:jc w:val="both"/>
        <w:rPr>
          <w:rFonts w:ascii="Liberation Serif" w:eastAsia="Times New Roman" w:hAnsi="Liberation Serif" w:cs="Liberation Serif"/>
          <w:sz w:val="24"/>
          <w:szCs w:val="24"/>
          <w:lang w:eastAsia="ru-RU"/>
        </w:rPr>
      </w:pPr>
    </w:p>
    <w:p w:rsidR="000D5A99" w:rsidRDefault="000D5A99">
      <w:pPr>
        <w:pStyle w:val="ConsPlusNormal"/>
        <w:jc w:val="both"/>
      </w:pPr>
    </w:p>
    <w:p w:rsidR="000D5A99" w:rsidRDefault="000D5A99">
      <w:pPr>
        <w:pStyle w:val="ConsPlusNormal"/>
        <w:jc w:val="both"/>
      </w:pPr>
    </w:p>
    <w:p w:rsidR="000D5A99" w:rsidRDefault="000D5A99">
      <w:pPr>
        <w:pStyle w:val="ConsPlusNormal"/>
        <w:pBdr>
          <w:bottom w:val="single" w:sz="6" w:space="0" w:color="auto"/>
        </w:pBdr>
        <w:spacing w:before="100" w:after="100"/>
        <w:jc w:val="both"/>
        <w:rPr>
          <w:sz w:val="2"/>
          <w:szCs w:val="2"/>
        </w:rPr>
      </w:pPr>
    </w:p>
    <w:p w:rsidR="00CC72CE" w:rsidRPr="000D5A99" w:rsidRDefault="00CC72CE">
      <w:pPr>
        <w:rPr>
          <w:rFonts w:ascii="Liberation Serif" w:hAnsi="Liberation Serif"/>
          <w:sz w:val="28"/>
          <w:szCs w:val="28"/>
        </w:rPr>
      </w:pPr>
    </w:p>
    <w:sectPr w:rsidR="00CC72CE" w:rsidRPr="000D5A99" w:rsidSect="00121A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panose1 w:val="02020603050405020304"/>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9E5F99"/>
    <w:multiLevelType w:val="hybridMultilevel"/>
    <w:tmpl w:val="5F387B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A99"/>
    <w:rsid w:val="00072003"/>
    <w:rsid w:val="000D5A99"/>
    <w:rsid w:val="00111390"/>
    <w:rsid w:val="00121A29"/>
    <w:rsid w:val="00210EE7"/>
    <w:rsid w:val="00284A25"/>
    <w:rsid w:val="003F584C"/>
    <w:rsid w:val="0063379B"/>
    <w:rsid w:val="007872B3"/>
    <w:rsid w:val="00CC72CE"/>
    <w:rsid w:val="00E729CA"/>
    <w:rsid w:val="00EA54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0A5A81-7B49-4C32-80B6-6A886FABF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5A99"/>
    <w:pPr>
      <w:widowControl w:val="0"/>
      <w:autoSpaceDE w:val="0"/>
      <w:autoSpaceDN w:val="0"/>
      <w:spacing w:after="0" w:line="240" w:lineRule="auto"/>
    </w:pPr>
    <w:rPr>
      <w:rFonts w:ascii="Liberation Serif" w:eastAsiaTheme="minorEastAsia" w:hAnsi="Liberation Serif" w:cs="Liberation Serif"/>
      <w:sz w:val="28"/>
      <w:lang w:eastAsia="ru-RU"/>
    </w:rPr>
  </w:style>
  <w:style w:type="paragraph" w:customStyle="1" w:styleId="ConsPlusTitle">
    <w:name w:val="ConsPlusTitle"/>
    <w:rsid w:val="000D5A99"/>
    <w:pPr>
      <w:widowControl w:val="0"/>
      <w:autoSpaceDE w:val="0"/>
      <w:autoSpaceDN w:val="0"/>
      <w:spacing w:after="0" w:line="240" w:lineRule="auto"/>
    </w:pPr>
    <w:rPr>
      <w:rFonts w:ascii="Liberation Serif" w:eastAsiaTheme="minorEastAsia" w:hAnsi="Liberation Serif" w:cs="Liberation Serif"/>
      <w:b/>
      <w:sz w:val="28"/>
      <w:lang w:eastAsia="ru-RU"/>
    </w:rPr>
  </w:style>
  <w:style w:type="paragraph" w:customStyle="1" w:styleId="ConsPlusTitlePage">
    <w:name w:val="ConsPlusTitlePage"/>
    <w:rsid w:val="000D5A99"/>
    <w:pPr>
      <w:widowControl w:val="0"/>
      <w:autoSpaceDE w:val="0"/>
      <w:autoSpaceDN w:val="0"/>
      <w:spacing w:after="0" w:line="240" w:lineRule="auto"/>
    </w:pPr>
    <w:rPr>
      <w:rFonts w:ascii="Tahoma" w:eastAsiaTheme="minorEastAsia" w:hAnsi="Tahoma" w:cs="Tahoma"/>
      <w:sz w:val="20"/>
      <w:lang w:eastAsia="ru-RU"/>
    </w:rPr>
  </w:style>
  <w:style w:type="character" w:customStyle="1" w:styleId="1">
    <w:name w:val="Основной шрифт абзаца1"/>
    <w:rsid w:val="00121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71&amp;n=354730&amp;dst=100301" TargetMode="External"/><Relationship Id="rId18" Type="http://schemas.openxmlformats.org/officeDocument/2006/relationships/hyperlink" Target="https://login.consultant.ru/link/?req=doc&amp;base=LAW&amp;n=427417" TargetMode="External"/><Relationship Id="rId26" Type="http://schemas.openxmlformats.org/officeDocument/2006/relationships/hyperlink" Target="https://login.consultant.ru/link/?req=doc&amp;base=LAW&amp;n=460028&amp;dst=100364" TargetMode="External"/><Relationship Id="rId39" Type="http://schemas.openxmlformats.org/officeDocument/2006/relationships/hyperlink" Target="https://login.consultant.ru/link/?req=doc&amp;base=LAW&amp;n=460028" TargetMode="External"/><Relationship Id="rId3" Type="http://schemas.openxmlformats.org/officeDocument/2006/relationships/settings" Target="settings.xml"/><Relationship Id="rId21" Type="http://schemas.openxmlformats.org/officeDocument/2006/relationships/hyperlink" Target="https://login.consultant.ru/link/?req=doc&amp;base=LAW&amp;n=460028&amp;dst=100666" TargetMode="External"/><Relationship Id="rId34" Type="http://schemas.openxmlformats.org/officeDocument/2006/relationships/hyperlink" Target="https://login.consultant.ru/link/?req=doc&amp;base=LAW&amp;n=460028&amp;dst=101187" TargetMode="External"/><Relationship Id="rId42" Type="http://schemas.openxmlformats.org/officeDocument/2006/relationships/hyperlink" Target="https://login.consultant.ru/link/?req=doc&amp;base=LAW&amp;n=460028&amp;dst=100638" TargetMode="External"/><Relationship Id="rId47" Type="http://schemas.openxmlformats.org/officeDocument/2006/relationships/hyperlink" Target="https://login.consultant.ru/link/?req=doc&amp;base=LAW&amp;n=460028&amp;dst=101143" TargetMode="External"/><Relationship Id="rId50" Type="http://schemas.openxmlformats.org/officeDocument/2006/relationships/hyperlink" Target="https://login.consultant.ru/link/?req=doc&amp;base=LAW&amp;n=460028" TargetMode="External"/><Relationship Id="rId7" Type="http://schemas.openxmlformats.org/officeDocument/2006/relationships/hyperlink" Target="https://login.consultant.ru/link/?req=doc&amp;base=RLAW071&amp;n=340209&amp;dst=100005" TargetMode="External"/><Relationship Id="rId12" Type="http://schemas.openxmlformats.org/officeDocument/2006/relationships/hyperlink" Target="https://login.consultant.ru/link/?req=doc&amp;base=RLAW071&amp;n=354730&amp;dst=100284" TargetMode="External"/><Relationship Id="rId17" Type="http://schemas.openxmlformats.org/officeDocument/2006/relationships/hyperlink" Target="https://login.consultant.ru/link/?req=doc&amp;base=LAW&amp;n=460028&amp;dst=100666" TargetMode="External"/><Relationship Id="rId25" Type="http://schemas.openxmlformats.org/officeDocument/2006/relationships/hyperlink" Target="https://login.consultant.ru/link/?req=doc&amp;base=LAW&amp;n=460028&amp;dst=101128" TargetMode="External"/><Relationship Id="rId33" Type="http://schemas.openxmlformats.org/officeDocument/2006/relationships/hyperlink" Target="https://login.consultant.ru/link/?req=doc&amp;base=LAW&amp;n=460028&amp;dst=100639" TargetMode="External"/><Relationship Id="rId38" Type="http://schemas.openxmlformats.org/officeDocument/2006/relationships/hyperlink" Target="https://login.consultant.ru/link/?req=doc&amp;base=LAW&amp;n=460028&amp;dst=100638" TargetMode="External"/><Relationship Id="rId46" Type="http://schemas.openxmlformats.org/officeDocument/2006/relationships/hyperlink" Target="https://login.consultant.ru/link/?req=doc&amp;base=LAW&amp;n=460028" TargetMode="External"/><Relationship Id="rId2" Type="http://schemas.openxmlformats.org/officeDocument/2006/relationships/styles" Target="styles.xml"/><Relationship Id="rId16" Type="http://schemas.openxmlformats.org/officeDocument/2006/relationships/hyperlink" Target="https://login.consultant.ru/link/?req=doc&amp;base=LAW&amp;n=460028&amp;dst=100246" TargetMode="External"/><Relationship Id="rId20" Type="http://schemas.openxmlformats.org/officeDocument/2006/relationships/hyperlink" Target="https://login.consultant.ru/link/?req=doc&amp;base=LAW&amp;n=460028&amp;dst=100246" TargetMode="External"/><Relationship Id="rId29" Type="http://schemas.openxmlformats.org/officeDocument/2006/relationships/hyperlink" Target="https://login.consultant.ru/link/?req=doc&amp;base=LAW&amp;n=460028&amp;dst=100634" TargetMode="External"/><Relationship Id="rId41" Type="http://schemas.openxmlformats.org/officeDocument/2006/relationships/hyperlink" Target="https://login.consultant.ru/link/?req=doc&amp;base=LAW&amp;n=460028&amp;dst=100636"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ogin.consultant.ru/link/?req=doc&amp;base=RLAW071&amp;n=323710&amp;dst=100005" TargetMode="External"/><Relationship Id="rId11" Type="http://schemas.openxmlformats.org/officeDocument/2006/relationships/hyperlink" Target="https://login.consultant.ru/link/?req=doc&amp;base=LAW&amp;n=460028&amp;dst=100338" TargetMode="External"/><Relationship Id="rId24" Type="http://schemas.openxmlformats.org/officeDocument/2006/relationships/hyperlink" Target="https://login.consultant.ru/link/?req=doc&amp;base=LAW&amp;n=460028&amp;dst=101127" TargetMode="External"/><Relationship Id="rId32" Type="http://schemas.openxmlformats.org/officeDocument/2006/relationships/hyperlink" Target="https://login.consultant.ru/link/?req=doc&amp;base=LAW&amp;n=460028&amp;dst=100636" TargetMode="External"/><Relationship Id="rId37" Type="http://schemas.openxmlformats.org/officeDocument/2006/relationships/hyperlink" Target="https://login.consultant.ru/link/?req=doc&amp;base=LAW&amp;n=460028&amp;dst=100636" TargetMode="External"/><Relationship Id="rId40" Type="http://schemas.openxmlformats.org/officeDocument/2006/relationships/hyperlink" Target="https://login.consultant.ru/link/?req=doc&amp;base=LAW&amp;n=460028&amp;dst=100634" TargetMode="External"/><Relationship Id="rId45" Type="http://schemas.openxmlformats.org/officeDocument/2006/relationships/hyperlink" Target="https://login.consultant.ru/link/?req=doc&amp;base=LAW&amp;n=460028&amp;dst=101187" TargetMode="External"/><Relationship Id="rId53"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60028" TargetMode="External"/><Relationship Id="rId23" Type="http://schemas.openxmlformats.org/officeDocument/2006/relationships/hyperlink" Target="https://login.consultant.ru/link/?req=doc&amp;base=LAW&amp;n=460028&amp;dst=101176" TargetMode="External"/><Relationship Id="rId28" Type="http://schemas.openxmlformats.org/officeDocument/2006/relationships/hyperlink" Target="https://login.consultant.ru/link/?req=doc&amp;base=LAW&amp;n=454103" TargetMode="External"/><Relationship Id="rId36" Type="http://schemas.openxmlformats.org/officeDocument/2006/relationships/hyperlink" Target="https://login.consultant.ru/link/?req=doc&amp;base=LAW&amp;n=460028&amp;dst=100634" TargetMode="External"/><Relationship Id="rId49" Type="http://schemas.openxmlformats.org/officeDocument/2006/relationships/hyperlink" Target="https://login.consultant.ru/link/?req=doc&amp;base=LAW&amp;n=460028&amp;dst=100448" TargetMode="External"/><Relationship Id="rId10" Type="http://schemas.openxmlformats.org/officeDocument/2006/relationships/hyperlink" Target="https://login.consultant.ru/link/?req=doc&amp;base=LAW&amp;n=460028&amp;dst=100248" TargetMode="External"/><Relationship Id="rId19" Type="http://schemas.openxmlformats.org/officeDocument/2006/relationships/hyperlink" Target="https://login.consultant.ru/link/?req=doc&amp;base=LAW&amp;n=454103" TargetMode="External"/><Relationship Id="rId31" Type="http://schemas.openxmlformats.org/officeDocument/2006/relationships/hyperlink" Target="https://login.consultant.ru/link/?req=doc&amp;base=LAW&amp;n=460028&amp;dst=100638" TargetMode="External"/><Relationship Id="rId44" Type="http://schemas.openxmlformats.org/officeDocument/2006/relationships/hyperlink" Target="https://login.consultant.ru/link/?req=doc&amp;base=LAW&amp;n=460028&amp;dst=100639" TargetMode="External"/><Relationship Id="rId52" Type="http://schemas.openxmlformats.org/officeDocument/2006/relationships/hyperlink" Target="https://login.consultant.ru/link/?req=doc&amp;base=RLAW071&amp;n=340209&amp;dst=10000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0028&amp;dst=100088" TargetMode="External"/><Relationship Id="rId14" Type="http://schemas.openxmlformats.org/officeDocument/2006/relationships/hyperlink" Target="https://login.consultant.ru/link/?req=doc&amp;base=RLAW071&amp;n=354730&amp;dst=101478" TargetMode="External"/><Relationship Id="rId22" Type="http://schemas.openxmlformats.org/officeDocument/2006/relationships/hyperlink" Target="https://login.consultant.ru/link/?req=doc&amp;base=LAW&amp;n=403777" TargetMode="External"/><Relationship Id="rId27" Type="http://schemas.openxmlformats.org/officeDocument/2006/relationships/hyperlink" Target="https://login.consultant.ru/link/?req=doc&amp;base=LAW&amp;n=460028&amp;dst=101267" TargetMode="External"/><Relationship Id="rId30" Type="http://schemas.openxmlformats.org/officeDocument/2006/relationships/hyperlink" Target="https://login.consultant.ru/link/?req=doc&amp;base=LAW&amp;n=460028&amp;dst=100636" TargetMode="External"/><Relationship Id="rId35" Type="http://schemas.openxmlformats.org/officeDocument/2006/relationships/hyperlink" Target="https://login.consultant.ru/link/?req=doc&amp;base=LAW&amp;n=460028" TargetMode="External"/><Relationship Id="rId43" Type="http://schemas.openxmlformats.org/officeDocument/2006/relationships/hyperlink" Target="https://login.consultant.ru/link/?req=doc&amp;base=LAW&amp;n=460028&amp;dst=100636" TargetMode="External"/><Relationship Id="rId48" Type="http://schemas.openxmlformats.org/officeDocument/2006/relationships/hyperlink" Target="https://login.consultant.ru/link/?req=doc&amp;base=LAW&amp;n=460028&amp;dst=100440" TargetMode="External"/><Relationship Id="rId8" Type="http://schemas.openxmlformats.org/officeDocument/2006/relationships/hyperlink" Target="https://login.consultant.ru/link/?req=doc&amp;base=LAW&amp;n=461117&amp;dst=101363" TargetMode="External"/><Relationship Id="rId51" Type="http://schemas.openxmlformats.org/officeDocument/2006/relationships/hyperlink" Target="https://login.consultant.ru/link/?req=doc&amp;base=LAW&amp;n=4165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11951</Words>
  <Characters>68122</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Михайловна Соколова</dc:creator>
  <cp:keywords/>
  <dc:description/>
  <cp:lastModifiedBy>Татьяна Павловна Степанова</cp:lastModifiedBy>
  <cp:revision>2</cp:revision>
  <dcterms:created xsi:type="dcterms:W3CDTF">2025-03-06T10:07:00Z</dcterms:created>
  <dcterms:modified xsi:type="dcterms:W3CDTF">2025-03-06T10:07:00Z</dcterms:modified>
</cp:coreProperties>
</file>