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E55C" w14:textId="77777777" w:rsidR="00E34B23" w:rsidRPr="00E34B23" w:rsidRDefault="00E34B23" w:rsidP="00E34B23">
      <w:pPr>
        <w:widowControl w:val="0"/>
        <w:autoSpaceDE w:val="0"/>
        <w:autoSpaceDN w:val="0"/>
        <w:spacing w:after="0" w:line="240" w:lineRule="auto"/>
        <w:rPr>
          <w:rFonts w:ascii="Tahoma" w:eastAsiaTheme="minorEastAsia" w:hAnsi="Tahoma" w:cs="Tahoma"/>
          <w:sz w:val="20"/>
          <w:lang w:eastAsia="ru-RU"/>
        </w:rPr>
      </w:pPr>
      <w:r w:rsidRPr="00E34B23">
        <w:rPr>
          <w:rFonts w:ascii="Tahoma" w:eastAsiaTheme="minorEastAsia" w:hAnsi="Tahoma" w:cs="Tahoma"/>
          <w:sz w:val="20"/>
          <w:lang w:eastAsia="ru-RU"/>
        </w:rPr>
        <w:t xml:space="preserve">Документ предоставлен </w:t>
      </w:r>
      <w:hyperlink r:id="rId4">
        <w:r w:rsidRPr="00E34B23">
          <w:rPr>
            <w:rFonts w:ascii="Tahoma" w:eastAsiaTheme="minorEastAsia" w:hAnsi="Tahoma" w:cs="Tahoma"/>
            <w:color w:val="0000FF"/>
            <w:sz w:val="20"/>
            <w:lang w:eastAsia="ru-RU"/>
          </w:rPr>
          <w:t>КонсультантПлюс</w:t>
        </w:r>
      </w:hyperlink>
      <w:r w:rsidRPr="00E34B23">
        <w:rPr>
          <w:rFonts w:ascii="Tahoma" w:eastAsiaTheme="minorEastAsia" w:hAnsi="Tahoma" w:cs="Tahoma"/>
          <w:sz w:val="20"/>
          <w:lang w:eastAsia="ru-RU"/>
        </w:rPr>
        <w:br/>
      </w:r>
    </w:p>
    <w:p w14:paraId="36B8A236" w14:textId="77777777" w:rsidR="00E34B23" w:rsidRPr="00E34B23" w:rsidRDefault="00E34B23" w:rsidP="00E34B23">
      <w:pPr>
        <w:widowControl w:val="0"/>
        <w:autoSpaceDE w:val="0"/>
        <w:autoSpaceDN w:val="0"/>
        <w:spacing w:after="0" w:line="240" w:lineRule="auto"/>
        <w:jc w:val="both"/>
        <w:outlineLvl w:val="0"/>
        <w:rPr>
          <w:rFonts w:ascii="Calibri" w:eastAsiaTheme="minorEastAsia" w:hAnsi="Calibri" w:cs="Calibri"/>
          <w:lang w:eastAsia="ru-RU"/>
        </w:rPr>
      </w:pPr>
    </w:p>
    <w:p w14:paraId="6433B666" w14:textId="77777777" w:rsidR="00E34B23" w:rsidRPr="00E34B23" w:rsidRDefault="00E34B23" w:rsidP="00E34B23">
      <w:pPr>
        <w:widowControl w:val="0"/>
        <w:autoSpaceDE w:val="0"/>
        <w:autoSpaceDN w:val="0"/>
        <w:spacing w:after="0" w:line="240" w:lineRule="auto"/>
        <w:jc w:val="center"/>
        <w:outlineLvl w:val="0"/>
        <w:rPr>
          <w:rFonts w:ascii="Calibri" w:eastAsiaTheme="minorEastAsia" w:hAnsi="Calibri" w:cs="Calibri"/>
          <w:b/>
          <w:lang w:eastAsia="ru-RU"/>
        </w:rPr>
      </w:pPr>
      <w:r w:rsidRPr="00E34B23">
        <w:rPr>
          <w:rFonts w:ascii="Calibri" w:eastAsiaTheme="minorEastAsia" w:hAnsi="Calibri" w:cs="Calibri"/>
          <w:b/>
          <w:lang w:eastAsia="ru-RU"/>
        </w:rPr>
        <w:t>РОССИЙСКАЯ ФЕДЕРАЦИЯ</w:t>
      </w:r>
    </w:p>
    <w:p w14:paraId="2EE95D85"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ЕКАТЕРИНБУРГСКАЯ ГОРОДСКАЯ ДУМА</w:t>
      </w:r>
    </w:p>
    <w:p w14:paraId="49B57176"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СЕДЬМОЙ СОЗЫВ</w:t>
      </w:r>
    </w:p>
    <w:p w14:paraId="50CE93E8"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Шестьдесят пятое внеочередное заседание</w:t>
      </w:r>
    </w:p>
    <w:p w14:paraId="200D1588"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p>
    <w:p w14:paraId="30FFCB9D"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РЕШЕНИЕ</w:t>
      </w:r>
    </w:p>
    <w:p w14:paraId="60330B44"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от 28 декабря 2021 г. N 55/65</w:t>
      </w:r>
    </w:p>
    <w:p w14:paraId="2144299D"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p>
    <w:p w14:paraId="4EFD33D1"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ОБ УТВЕРЖДЕНИИ ПОЛОЖЕНИЯ "О МУНИЦИПАЛЬНОМ КОНТРОЛЕ В ОБЛАСТИ</w:t>
      </w:r>
    </w:p>
    <w:p w14:paraId="62B9B336"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ОХРАНЫ И ИСПОЛЬЗОВАНИЯ ОСОБО ОХРАНЯЕМЫХ ПРИРОДНЫХ ТЕРРИТОРИЙ</w:t>
      </w:r>
    </w:p>
    <w:p w14:paraId="091D1A1A"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МЕСТНОГО ЗНАЧЕНИЯ НА ТЕРРИТОРИИ</w:t>
      </w:r>
    </w:p>
    <w:p w14:paraId="3C7F181C"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МУНИЦИПАЛЬНОГО ОБРАЗОВАНИЯ "ГОРОД ЕКАТЕРИНБУРГ"</w:t>
      </w:r>
    </w:p>
    <w:p w14:paraId="72CCBAA4" w14:textId="77777777" w:rsidR="00E34B23" w:rsidRPr="00E34B23" w:rsidRDefault="00E34B23" w:rsidP="00E34B23">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E34B23" w:rsidRPr="00E34B23" w14:paraId="6822A099" w14:textId="77777777" w:rsidTr="00523620">
        <w:tc>
          <w:tcPr>
            <w:tcW w:w="60" w:type="dxa"/>
            <w:tcBorders>
              <w:top w:val="nil"/>
              <w:left w:val="nil"/>
              <w:bottom w:val="nil"/>
              <w:right w:val="nil"/>
            </w:tcBorders>
            <w:shd w:val="clear" w:color="auto" w:fill="CED3F1"/>
            <w:tcMar>
              <w:top w:w="0" w:type="dxa"/>
              <w:left w:w="0" w:type="dxa"/>
              <w:bottom w:w="0" w:type="dxa"/>
              <w:right w:w="0" w:type="dxa"/>
            </w:tcMar>
          </w:tcPr>
          <w:p w14:paraId="332128EE"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14:paraId="1A2BF5F9"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3881E30"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color w:val="392C69"/>
                <w:lang w:eastAsia="ru-RU"/>
              </w:rPr>
              <w:t>Список изменяющих документов</w:t>
            </w:r>
          </w:p>
          <w:p w14:paraId="37FACAEA"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color w:val="392C69"/>
                <w:lang w:eastAsia="ru-RU"/>
              </w:rPr>
              <w:t xml:space="preserve">(в ред. </w:t>
            </w:r>
            <w:hyperlink r:id="rId5">
              <w:r w:rsidRPr="00E34B23">
                <w:rPr>
                  <w:rFonts w:ascii="Calibri" w:eastAsiaTheme="minorEastAsia" w:hAnsi="Calibri" w:cs="Calibri"/>
                  <w:color w:val="0000FF"/>
                  <w:lang w:eastAsia="ru-RU"/>
                </w:rPr>
                <w:t>Решения</w:t>
              </w:r>
            </w:hyperlink>
            <w:r w:rsidRPr="00E34B23">
              <w:rPr>
                <w:rFonts w:ascii="Calibri" w:eastAsiaTheme="minorEastAsia" w:hAnsi="Calibri" w:cs="Calibri"/>
                <w:color w:val="392C69"/>
                <w:lang w:eastAsia="ru-RU"/>
              </w:rPr>
              <w:t xml:space="preserve"> Екатеринбургской городской Думы от 28.11.2023 N 21/6)</w:t>
            </w:r>
          </w:p>
        </w:tc>
        <w:tc>
          <w:tcPr>
            <w:tcW w:w="113" w:type="dxa"/>
            <w:tcBorders>
              <w:top w:val="nil"/>
              <w:left w:val="nil"/>
              <w:bottom w:val="nil"/>
              <w:right w:val="nil"/>
            </w:tcBorders>
            <w:shd w:val="clear" w:color="auto" w:fill="F4F3F8"/>
            <w:tcMar>
              <w:top w:w="0" w:type="dxa"/>
              <w:left w:w="0" w:type="dxa"/>
              <w:bottom w:w="0" w:type="dxa"/>
              <w:right w:w="0" w:type="dxa"/>
            </w:tcMar>
          </w:tcPr>
          <w:p w14:paraId="2B4744AE"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p>
        </w:tc>
      </w:tr>
    </w:tbl>
    <w:p w14:paraId="1378022C"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7DF81DBC" w14:textId="77777777" w:rsidR="00E34B23" w:rsidRPr="00E34B23" w:rsidRDefault="00E34B23" w:rsidP="00E34B23">
      <w:pPr>
        <w:widowControl w:val="0"/>
        <w:autoSpaceDE w:val="0"/>
        <w:autoSpaceDN w:val="0"/>
        <w:spacing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В соответствии с Федеральным </w:t>
      </w:r>
      <w:hyperlink r:id="rId6">
        <w:r w:rsidRPr="00E34B23">
          <w:rPr>
            <w:rFonts w:ascii="Calibri" w:eastAsiaTheme="minorEastAsia" w:hAnsi="Calibri" w:cs="Calibri"/>
            <w:color w:val="0000FF"/>
            <w:lang w:eastAsia="ru-RU"/>
          </w:rPr>
          <w:t>законом</w:t>
        </w:r>
      </w:hyperlink>
      <w:r w:rsidRPr="00E34B23">
        <w:rPr>
          <w:rFonts w:ascii="Calibri" w:eastAsiaTheme="minorEastAsia" w:hAnsi="Calibri" w:cs="Calibri"/>
          <w:lang w:eastAsia="ru-RU"/>
        </w:rPr>
        <w:t xml:space="preserve"> от 6 октября 2003 года N 131-ФЗ "Об общих принципах организации местного самоуправления в Российской Федерации", Федеральным </w:t>
      </w:r>
      <w:hyperlink r:id="rId7">
        <w:r w:rsidRPr="00E34B23">
          <w:rPr>
            <w:rFonts w:ascii="Calibri" w:eastAsiaTheme="minorEastAsia" w:hAnsi="Calibri" w:cs="Calibri"/>
            <w:color w:val="0000FF"/>
            <w:lang w:eastAsia="ru-RU"/>
          </w:rPr>
          <w:t>законом</w:t>
        </w:r>
      </w:hyperlink>
      <w:r w:rsidRPr="00E34B23">
        <w:rPr>
          <w:rFonts w:ascii="Calibri" w:eastAsiaTheme="minorEastAsia" w:hAnsi="Calibri" w:cs="Calibri"/>
          <w:lang w:eastAsia="ru-RU"/>
        </w:rPr>
        <w:t xml:space="preserve"> от 31 июля 2020 года N 248-ФЗ "О государственном контроле (надзоре) и муниципальном контроле в Российской Федерации", рассмотрев Постановление Администрации города Екатеринбурга от 2 декабря 2021 года N 2653 "О внесении на рассмотрение в Екатеринбургскую городскую Думу проекта решения Екатеринбургской городской Думы "Об утверждении Положения о муниципальном контроле в области охраны и использования особо охраняемых природных территорий местного значения", руководствуясь </w:t>
      </w:r>
      <w:hyperlink r:id="rId8">
        <w:r w:rsidRPr="00E34B23">
          <w:rPr>
            <w:rFonts w:ascii="Calibri" w:eastAsiaTheme="minorEastAsia" w:hAnsi="Calibri" w:cs="Calibri"/>
            <w:color w:val="0000FF"/>
            <w:lang w:eastAsia="ru-RU"/>
          </w:rPr>
          <w:t>статьей 26</w:t>
        </w:r>
      </w:hyperlink>
      <w:r w:rsidRPr="00E34B23">
        <w:rPr>
          <w:rFonts w:ascii="Calibri" w:eastAsiaTheme="minorEastAsia" w:hAnsi="Calibri" w:cs="Calibri"/>
          <w:lang w:eastAsia="ru-RU"/>
        </w:rPr>
        <w:t xml:space="preserve"> </w:t>
      </w:r>
      <w:hyperlink r:id="rId9">
        <w:r w:rsidRPr="00E34B23">
          <w:rPr>
            <w:rFonts w:ascii="Calibri" w:eastAsiaTheme="minorEastAsia" w:hAnsi="Calibri" w:cs="Calibri"/>
            <w:color w:val="0000FF"/>
            <w:lang w:eastAsia="ru-RU"/>
          </w:rPr>
          <w:t>Устава</w:t>
        </w:r>
      </w:hyperlink>
      <w:r w:rsidRPr="00E34B23">
        <w:rPr>
          <w:rFonts w:ascii="Calibri" w:eastAsiaTheme="minorEastAsia" w:hAnsi="Calibri" w:cs="Calibri"/>
          <w:lang w:eastAsia="ru-RU"/>
        </w:rPr>
        <w:t xml:space="preserve"> муниципального образования "город Екатеринбург", Екатеринбургская городская Дума решила:</w:t>
      </w:r>
    </w:p>
    <w:p w14:paraId="3299A7A3"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1. Утвердить </w:t>
      </w:r>
      <w:hyperlink w:anchor="P38">
        <w:r w:rsidRPr="00E34B23">
          <w:rPr>
            <w:rFonts w:ascii="Calibri" w:eastAsiaTheme="minorEastAsia" w:hAnsi="Calibri" w:cs="Calibri"/>
            <w:color w:val="0000FF"/>
            <w:lang w:eastAsia="ru-RU"/>
          </w:rPr>
          <w:t>Положение</w:t>
        </w:r>
      </w:hyperlink>
      <w:r w:rsidRPr="00E34B23">
        <w:rPr>
          <w:rFonts w:ascii="Calibri" w:eastAsiaTheme="minorEastAsia" w:hAnsi="Calibri" w:cs="Calibri"/>
          <w:lang w:eastAsia="ru-RU"/>
        </w:rPr>
        <w:t xml:space="preserve">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"город Екатеринбург" (Приложение 1).</w:t>
      </w:r>
    </w:p>
    <w:p w14:paraId="4BC0F93F"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2. Настоящее Решение вступает в силу с 1 января 2022 года, за исключением </w:t>
      </w:r>
      <w:hyperlink w:anchor="P258">
        <w:r w:rsidRPr="00E34B23">
          <w:rPr>
            <w:rFonts w:ascii="Calibri" w:eastAsiaTheme="minorEastAsia" w:hAnsi="Calibri" w:cs="Calibri"/>
            <w:color w:val="0000FF"/>
            <w:lang w:eastAsia="ru-RU"/>
          </w:rPr>
          <w:t>раздела 7</w:t>
        </w:r>
      </w:hyperlink>
      <w:r w:rsidRPr="00E34B23">
        <w:rPr>
          <w:rFonts w:ascii="Calibri" w:eastAsiaTheme="minorEastAsia" w:hAnsi="Calibri" w:cs="Calibri"/>
          <w:lang w:eastAsia="ru-RU"/>
        </w:rPr>
        <w:t xml:space="preserve"> Приложения 1 "Положение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"город Екатеринбург" к настоящему Решению (далее - Положение), </w:t>
      </w:r>
      <w:hyperlink w:anchor="P319">
        <w:r w:rsidRPr="00E34B23">
          <w:rPr>
            <w:rFonts w:ascii="Calibri" w:eastAsiaTheme="minorEastAsia" w:hAnsi="Calibri" w:cs="Calibri"/>
            <w:color w:val="0000FF"/>
            <w:lang w:eastAsia="ru-RU"/>
          </w:rPr>
          <w:t>Приложений 1.2</w:t>
        </w:r>
      </w:hyperlink>
      <w:r w:rsidRPr="00E34B23">
        <w:rPr>
          <w:rFonts w:ascii="Calibri" w:eastAsiaTheme="minorEastAsia" w:hAnsi="Calibri" w:cs="Calibri"/>
          <w:lang w:eastAsia="ru-RU"/>
        </w:rPr>
        <w:t xml:space="preserve"> и </w:t>
      </w:r>
      <w:hyperlink w:anchor="P350">
        <w:r w:rsidRPr="00E34B23">
          <w:rPr>
            <w:rFonts w:ascii="Calibri" w:eastAsiaTheme="minorEastAsia" w:hAnsi="Calibri" w:cs="Calibri"/>
            <w:color w:val="0000FF"/>
            <w:lang w:eastAsia="ru-RU"/>
          </w:rPr>
          <w:t>1.3</w:t>
        </w:r>
      </w:hyperlink>
      <w:r w:rsidRPr="00E34B23">
        <w:rPr>
          <w:rFonts w:ascii="Calibri" w:eastAsiaTheme="minorEastAsia" w:hAnsi="Calibri" w:cs="Calibri"/>
          <w:lang w:eastAsia="ru-RU"/>
        </w:rPr>
        <w:t xml:space="preserve"> к Положению, вступающих в силу с 1 марта 2022 года.</w:t>
      </w:r>
    </w:p>
    <w:p w14:paraId="4526C858"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3. Опубликовать настоящее Решение в "Вестнике Екатеринбургской городской Думы" и разместить его на официальном сайте Екатеринбургской городской Думы в информационно-телекоммуникационной сети "Интернет" (</w:t>
      </w:r>
      <w:hyperlink r:id="rId10">
        <w:r w:rsidRPr="00E34B23">
          <w:rPr>
            <w:rFonts w:ascii="Calibri" w:eastAsiaTheme="minorEastAsia" w:hAnsi="Calibri" w:cs="Calibri"/>
            <w:color w:val="0000FF"/>
            <w:lang w:eastAsia="ru-RU"/>
          </w:rPr>
          <w:t>www.egd.ru</w:t>
        </w:r>
      </w:hyperlink>
      <w:r w:rsidRPr="00E34B23">
        <w:rPr>
          <w:rFonts w:ascii="Calibri" w:eastAsiaTheme="minorEastAsia" w:hAnsi="Calibri" w:cs="Calibri"/>
          <w:lang w:eastAsia="ru-RU"/>
        </w:rPr>
        <w:t>).</w:t>
      </w:r>
    </w:p>
    <w:p w14:paraId="7BE0A55E"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 Контроль исполнения настоящего Решения возложить на постоянную комиссию по городскому хозяйству, градостроительству и землепользованию (Колесников А.Е.).</w:t>
      </w:r>
    </w:p>
    <w:p w14:paraId="7434F956"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2F4E518D"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Глава Екатеринбурга</w:t>
      </w:r>
    </w:p>
    <w:p w14:paraId="6A9B6B0E"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А.В.ОРЛОВ</w:t>
      </w:r>
    </w:p>
    <w:p w14:paraId="6766FA4F"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749D9D0F"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Председатель</w:t>
      </w:r>
    </w:p>
    <w:p w14:paraId="5D9F4C06"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Екатеринбургской городской Думы</w:t>
      </w:r>
    </w:p>
    <w:p w14:paraId="43345A85"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И.В.ВОЛОДИН</w:t>
      </w:r>
    </w:p>
    <w:p w14:paraId="4A818013"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651B37FC"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73AE11A4" w14:textId="77777777" w:rsidR="00E34B23" w:rsidRPr="00E34B23" w:rsidRDefault="00E34B23" w:rsidP="00E34B23">
      <w:pPr>
        <w:widowControl w:val="0"/>
        <w:autoSpaceDE w:val="0"/>
        <w:autoSpaceDN w:val="0"/>
        <w:spacing w:after="0" w:line="240" w:lineRule="auto"/>
        <w:jc w:val="right"/>
        <w:outlineLvl w:val="0"/>
        <w:rPr>
          <w:rFonts w:ascii="Calibri" w:eastAsiaTheme="minorEastAsia" w:hAnsi="Calibri" w:cs="Calibri"/>
          <w:lang w:eastAsia="ru-RU"/>
        </w:rPr>
      </w:pPr>
      <w:r w:rsidRPr="00E34B23">
        <w:rPr>
          <w:rFonts w:ascii="Calibri" w:eastAsiaTheme="minorEastAsia" w:hAnsi="Calibri" w:cs="Calibri"/>
          <w:lang w:eastAsia="ru-RU"/>
        </w:rPr>
        <w:lastRenderedPageBreak/>
        <w:t>Приложение 1</w:t>
      </w:r>
    </w:p>
    <w:p w14:paraId="77E7C25A"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к Решению</w:t>
      </w:r>
    </w:p>
    <w:p w14:paraId="1117E79E"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Екатеринбургской городской Думы</w:t>
      </w:r>
    </w:p>
    <w:p w14:paraId="5D1D41AF"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от 28 декабря 2021 г. N 55/65</w:t>
      </w:r>
    </w:p>
    <w:p w14:paraId="466DB3A3"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79913E9E"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bookmarkStart w:id="0" w:name="P38"/>
      <w:bookmarkEnd w:id="0"/>
      <w:r w:rsidRPr="00E34B23">
        <w:rPr>
          <w:rFonts w:ascii="Calibri" w:eastAsiaTheme="minorEastAsia" w:hAnsi="Calibri" w:cs="Calibri"/>
          <w:b/>
          <w:lang w:eastAsia="ru-RU"/>
        </w:rPr>
        <w:t>ПОЛОЖЕНИЕ</w:t>
      </w:r>
    </w:p>
    <w:p w14:paraId="541C1B66"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"О МУНИЦИПАЛЬНОМ КОНТРОЛЕ В ОБЛАСТИ ОХРАНЫ И</w:t>
      </w:r>
    </w:p>
    <w:p w14:paraId="5553F663"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ИСПОЛЬЗОВАНИЯ ОСОБО ОХРАНЯЕМЫХ ПРИРОДНЫХ ТЕРРИТОРИЙ</w:t>
      </w:r>
    </w:p>
    <w:p w14:paraId="1120281B"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МЕСТНОГО ЗНАЧЕНИЯ НА ТЕРРИТОРИИ</w:t>
      </w:r>
    </w:p>
    <w:p w14:paraId="19AF5C1E"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МУНИЦИПАЛЬНОГО ОБРАЗОВАНИЯ "ГОРОД ЕКАТЕРИНБУРГ"</w:t>
      </w:r>
    </w:p>
    <w:p w14:paraId="776DA93C" w14:textId="77777777" w:rsidR="00E34B23" w:rsidRPr="00E34B23" w:rsidRDefault="00E34B23" w:rsidP="00E34B23">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E34B23" w:rsidRPr="00E34B23" w14:paraId="6B772D62" w14:textId="77777777" w:rsidTr="00523620">
        <w:tc>
          <w:tcPr>
            <w:tcW w:w="60" w:type="dxa"/>
            <w:tcBorders>
              <w:top w:val="nil"/>
              <w:left w:val="nil"/>
              <w:bottom w:val="nil"/>
              <w:right w:val="nil"/>
            </w:tcBorders>
            <w:shd w:val="clear" w:color="auto" w:fill="CED3F1"/>
            <w:tcMar>
              <w:top w:w="0" w:type="dxa"/>
              <w:left w:w="0" w:type="dxa"/>
              <w:bottom w:w="0" w:type="dxa"/>
              <w:right w:w="0" w:type="dxa"/>
            </w:tcMar>
          </w:tcPr>
          <w:p w14:paraId="450267CB"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14:paraId="0854C079"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668A0BF"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color w:val="392C69"/>
                <w:lang w:eastAsia="ru-RU"/>
              </w:rPr>
              <w:t>Список изменяющих документов</w:t>
            </w:r>
          </w:p>
          <w:p w14:paraId="66EBA177"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color w:val="392C69"/>
                <w:lang w:eastAsia="ru-RU"/>
              </w:rPr>
              <w:t xml:space="preserve">(в ред. </w:t>
            </w:r>
            <w:hyperlink r:id="rId11">
              <w:r w:rsidRPr="00E34B23">
                <w:rPr>
                  <w:rFonts w:ascii="Calibri" w:eastAsiaTheme="minorEastAsia" w:hAnsi="Calibri" w:cs="Calibri"/>
                  <w:color w:val="0000FF"/>
                  <w:lang w:eastAsia="ru-RU"/>
                </w:rPr>
                <w:t>Решения</w:t>
              </w:r>
            </w:hyperlink>
            <w:r w:rsidRPr="00E34B23">
              <w:rPr>
                <w:rFonts w:ascii="Calibri" w:eastAsiaTheme="minorEastAsia" w:hAnsi="Calibri" w:cs="Calibri"/>
                <w:color w:val="392C69"/>
                <w:lang w:eastAsia="ru-RU"/>
              </w:rPr>
              <w:t xml:space="preserve"> Екатеринбургской городской Думы от 28.11.2023 N 21/6)</w:t>
            </w:r>
          </w:p>
        </w:tc>
        <w:tc>
          <w:tcPr>
            <w:tcW w:w="113" w:type="dxa"/>
            <w:tcBorders>
              <w:top w:val="nil"/>
              <w:left w:val="nil"/>
              <w:bottom w:val="nil"/>
              <w:right w:val="nil"/>
            </w:tcBorders>
            <w:shd w:val="clear" w:color="auto" w:fill="F4F3F8"/>
            <w:tcMar>
              <w:top w:w="0" w:type="dxa"/>
              <w:left w:w="0" w:type="dxa"/>
              <w:bottom w:w="0" w:type="dxa"/>
              <w:right w:w="0" w:type="dxa"/>
            </w:tcMar>
          </w:tcPr>
          <w:p w14:paraId="789E4983"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p>
        </w:tc>
      </w:tr>
    </w:tbl>
    <w:p w14:paraId="5615001C"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7EB22795" w14:textId="77777777" w:rsidR="00E34B23" w:rsidRPr="00E34B23" w:rsidRDefault="00E34B23" w:rsidP="00E34B23">
      <w:pPr>
        <w:widowControl w:val="0"/>
        <w:autoSpaceDE w:val="0"/>
        <w:autoSpaceDN w:val="0"/>
        <w:spacing w:after="0" w:line="240" w:lineRule="auto"/>
        <w:jc w:val="center"/>
        <w:outlineLvl w:val="1"/>
        <w:rPr>
          <w:rFonts w:ascii="Calibri" w:eastAsiaTheme="minorEastAsia" w:hAnsi="Calibri" w:cs="Calibri"/>
          <w:b/>
          <w:lang w:eastAsia="ru-RU"/>
        </w:rPr>
      </w:pPr>
      <w:r w:rsidRPr="00E34B23">
        <w:rPr>
          <w:rFonts w:ascii="Calibri" w:eastAsiaTheme="minorEastAsia" w:hAnsi="Calibri" w:cs="Calibri"/>
          <w:b/>
          <w:lang w:eastAsia="ru-RU"/>
        </w:rPr>
        <w:t>Раздел 1. ОБЩИЕ ПОЛОЖЕНИЯ</w:t>
      </w:r>
    </w:p>
    <w:p w14:paraId="13A5712C"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4CF36A25" w14:textId="77777777" w:rsidR="00E34B23" w:rsidRPr="00E34B23" w:rsidRDefault="00E34B23" w:rsidP="00E34B23">
      <w:pPr>
        <w:widowControl w:val="0"/>
        <w:autoSpaceDE w:val="0"/>
        <w:autoSpaceDN w:val="0"/>
        <w:spacing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 Настоящее Положение определяет порядок организации и осуществления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"город Екатеринбург" (далее - муниципальный контроль).</w:t>
      </w:r>
    </w:p>
    <w:p w14:paraId="313BDA05"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2. Муниципальный контроль - деятельность Администрации города Екатеринбурга, направленная на предупреждение, выявление и пресечение нарушений обязательных требований, установленных Федеральным </w:t>
      </w:r>
      <w:hyperlink r:id="rId12">
        <w:r w:rsidRPr="00E34B23">
          <w:rPr>
            <w:rFonts w:ascii="Calibri" w:eastAsiaTheme="minorEastAsia" w:hAnsi="Calibri" w:cs="Calibri"/>
            <w:color w:val="0000FF"/>
            <w:lang w:eastAsia="ru-RU"/>
          </w:rPr>
          <w:t>законом</w:t>
        </w:r>
      </w:hyperlink>
      <w:r w:rsidRPr="00E34B23">
        <w:rPr>
          <w:rFonts w:ascii="Calibri" w:eastAsiaTheme="minorEastAsia" w:hAnsi="Calibri" w:cs="Calibri"/>
          <w:lang w:eastAsia="ru-RU"/>
        </w:rPr>
        <w:t xml:space="preserve"> от 14 марта 1995 года N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Свердловской области в области охраны и использования особо охраняемых природных территорий (далее - обязательные требования), осуществляемая в рамках полномочий Администрации города Екатеринбурга по решению вопросов местного значения посредством профилактики нарушений обязательных требований, оценки их соблюдения юридическими лицами, индивидуальными предпринимателями, гражданами (далее - контролируемые лица),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027BDB8"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3. Муниципальный контроль осуществляется в соответствии с Федеральным </w:t>
      </w:r>
      <w:hyperlink r:id="rId13">
        <w:r w:rsidRPr="00E34B23">
          <w:rPr>
            <w:rFonts w:ascii="Calibri" w:eastAsiaTheme="minorEastAsia" w:hAnsi="Calibri" w:cs="Calibri"/>
            <w:color w:val="0000FF"/>
            <w:lang w:eastAsia="ru-RU"/>
          </w:rPr>
          <w:t>законом</w:t>
        </w:r>
      </w:hyperlink>
      <w:r w:rsidRPr="00E34B23">
        <w:rPr>
          <w:rFonts w:ascii="Calibri" w:eastAsiaTheme="minorEastAsia" w:hAnsi="Calibri" w:cs="Calibri"/>
          <w:lang w:eastAsia="ru-RU"/>
        </w:rPr>
        <w:t xml:space="preserve"> от 6 октября 2003 года N 131-ФЗ "Об общих принципах организации местного самоуправления в Российской Федерации", Федеральным </w:t>
      </w:r>
      <w:hyperlink r:id="rId14">
        <w:r w:rsidRPr="00E34B23">
          <w:rPr>
            <w:rFonts w:ascii="Calibri" w:eastAsiaTheme="minorEastAsia" w:hAnsi="Calibri" w:cs="Calibri"/>
            <w:color w:val="0000FF"/>
            <w:lang w:eastAsia="ru-RU"/>
          </w:rPr>
          <w:t>законом</w:t>
        </w:r>
      </w:hyperlink>
      <w:r w:rsidRPr="00E34B23">
        <w:rPr>
          <w:rFonts w:ascii="Calibri" w:eastAsiaTheme="minorEastAsia" w:hAnsi="Calibri" w:cs="Calibri"/>
          <w:lang w:eastAsia="ru-RU"/>
        </w:rPr>
        <w:t xml:space="preserve"> от 31 июля 2020 года N 248-ФЗ "О государственном контроле (надзоре) и муниципальном контроле в Российской Федерации" (далее - Федеральный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14:paraId="6FA615C1"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 Предметом муниципального контроля является соблюдение контролируемыми лицами на особо охраняемых природных территориях местного значения обязательных требований, касающихся:</w:t>
      </w:r>
    </w:p>
    <w:p w14:paraId="519D8C1E"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режима особо охраняемой природной территории местного значения;</w:t>
      </w:r>
    </w:p>
    <w:p w14:paraId="2415303E"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местного значения;</w:t>
      </w:r>
    </w:p>
    <w:p w14:paraId="5BE89017"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lastRenderedPageBreak/>
        <w:t>режима охранных зон особо охраняемых природных территорий местного значения.</w:t>
      </w:r>
    </w:p>
    <w:p w14:paraId="03ECACD5"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5. Объектами муниципального контроля являются:</w:t>
      </w:r>
    </w:p>
    <w:p w14:paraId="29AF1F21"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 деятельность, действия (бездействие) контролируемых лиц, в рамках которых должны соблюдаться обязательные требования;</w:t>
      </w:r>
    </w:p>
    <w:p w14:paraId="3E49EDDC"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14:paraId="3536E598"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6. Муниципальный контроль на территории муниципального образования "город Екатеринбург" осуществляет Администрация города Екатеринбурга в лице определенного Главой Екатеринбурга отраслевого (функционального) органа Администрации города Екатеринбурга (далее - уполномоченный орган).</w:t>
      </w:r>
    </w:p>
    <w:p w14:paraId="1612B570"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7. От имени Администрации города Екатеринбурга муниципальный контроль осуществляют следующие должностные лица:</w:t>
      </w:r>
    </w:p>
    <w:p w14:paraId="66C74C86"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заместитель Главы Екатеринбурга, осуществляющий координацию и контроль деятельности уполномоченного органа;</w:t>
      </w:r>
    </w:p>
    <w:p w14:paraId="06CF8B6C"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руководитель уполномоченного органа;</w:t>
      </w:r>
    </w:p>
    <w:p w14:paraId="6324606F"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заместитель руководителя уполномоченного органа, который в соответствии с распределением обязанностей обеспечивает выполнение задач по организации и осуществлению муниципального контроля;</w:t>
      </w:r>
    </w:p>
    <w:p w14:paraId="059476FE"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должностные лица уполномоченного органа, в должностные обязанности которых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инспекторы).</w:t>
      </w:r>
    </w:p>
    <w:p w14:paraId="2BA59AA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8. Должностными лицами, уполномоченными принимать решения о проведении контрольных мероприятий, предусматривающих взаимодействие с контролируемым лицом, являются руководитель уполномоченного органа, заместитель руководителя уполномоченного органа, который в соответствии с распределением обязанностей обеспечивает выполнение задач по организации и осуществлению муниципального контроля (далее - уполномоченные лица уполномоченного органа).</w:t>
      </w:r>
    </w:p>
    <w:p w14:paraId="0B2A00B6"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9. Определение организационной структуры уполномоченного органа, полномочий, функций, порядка его деятельности, а также перечня должностных лиц уполномоченного органа и их полномочий осуществляется Администрацией города Екатеринбурга в соответствии с </w:t>
      </w:r>
      <w:hyperlink r:id="rId15">
        <w:r w:rsidRPr="00E34B23">
          <w:rPr>
            <w:rFonts w:ascii="Calibri" w:eastAsiaTheme="minorEastAsia" w:hAnsi="Calibri" w:cs="Calibri"/>
            <w:color w:val="0000FF"/>
            <w:lang w:eastAsia="ru-RU"/>
          </w:rPr>
          <w:t>Уставом</w:t>
        </w:r>
      </w:hyperlink>
      <w:r w:rsidRPr="00E34B23">
        <w:rPr>
          <w:rFonts w:ascii="Calibri" w:eastAsiaTheme="minorEastAsia" w:hAnsi="Calibri" w:cs="Calibri"/>
          <w:lang w:eastAsia="ru-RU"/>
        </w:rPr>
        <w:t xml:space="preserve"> муниципального образования "город Екатеринбург" и муниципальными правовыми актами.</w:t>
      </w:r>
    </w:p>
    <w:p w14:paraId="656A010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10. Уполномоченный орган осуществляет учет объектов контроля путем ведения журнала учета объектов контроля.</w:t>
      </w:r>
    </w:p>
    <w:p w14:paraId="2EB5A117"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Журнал учета объектов контроля оформляется по форме, утвержденной правовым актом уполномоченного лица уполномоченного органа, и содержит сведения об объектах контроля, в том числе об их наименованиях и местах нахождения, о юридических лицах, индивидуальных предпринимателях или гражданах, за которыми закреплены объекты контроля.</w:t>
      </w:r>
    </w:p>
    <w:p w14:paraId="08F1B066"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lastRenderedPageBreak/>
        <w:t>11. Уполномоченный орган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14:paraId="3B08DFA5"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В рамках межведомственного информационного взаимодействия уполномоченный орган получает на безвозмездной основе документы и (или) информацию, необходимые для целей организации и осуществления муниципального контроля, от указанных органов либо подведомственных указанным органам организаций, в распоряжении которых находятся эти документы и (или) информация.</w:t>
      </w:r>
    </w:p>
    <w:p w14:paraId="5E788552" w14:textId="77777777" w:rsidR="00E34B23" w:rsidRPr="00E34B23" w:rsidRDefault="00B32014" w:rsidP="00E34B23">
      <w:pPr>
        <w:widowControl w:val="0"/>
        <w:autoSpaceDE w:val="0"/>
        <w:autoSpaceDN w:val="0"/>
        <w:spacing w:before="220" w:after="0" w:line="240" w:lineRule="auto"/>
        <w:ind w:firstLine="540"/>
        <w:jc w:val="both"/>
        <w:rPr>
          <w:rFonts w:ascii="Calibri" w:eastAsiaTheme="minorEastAsia" w:hAnsi="Calibri" w:cs="Calibri"/>
          <w:lang w:eastAsia="ru-RU"/>
        </w:rPr>
      </w:pPr>
      <w:hyperlink w:anchor="P282">
        <w:r w:rsidR="00E34B23" w:rsidRPr="00E34B23">
          <w:rPr>
            <w:rFonts w:ascii="Calibri" w:eastAsiaTheme="minorEastAsia" w:hAnsi="Calibri" w:cs="Calibri"/>
            <w:color w:val="0000FF"/>
            <w:lang w:eastAsia="ru-RU"/>
          </w:rPr>
          <w:t>Перечень</w:t>
        </w:r>
      </w:hyperlink>
      <w:r w:rsidR="00E34B23" w:rsidRPr="00E34B23">
        <w:rPr>
          <w:rFonts w:ascii="Calibri" w:eastAsiaTheme="minorEastAsia" w:hAnsi="Calibri" w:cs="Calibri"/>
          <w:lang w:eastAsia="ru-RU"/>
        </w:rPr>
        <w:t xml:space="preserve"> документов и (или) информация, запрашиваемых в рамках межведомственного информационного взаимодействия в органах государственной власти и органах местного самоуправления либо подведомственных указанным органам организациях, приведен в Приложении 1.1 к настоящему Положению.</w:t>
      </w:r>
    </w:p>
    <w:p w14:paraId="509F8676"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12. Муниципальный контроль осуществляется без проведения плановых контрольных мероприятий.</w:t>
      </w:r>
    </w:p>
    <w:p w14:paraId="12F6376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13. 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устанавливается следующий индикатор риска нарушения обязательных требований - поступление в уполномоченный орган более пяти раз за шесть месяцев информации от физических лиц, юридических лиц о недостаточном контроле за содержанием территории в границах особо охраняемой природной территории и несвоевременном принятии мер пользователем данной территории.</w:t>
      </w:r>
    </w:p>
    <w:p w14:paraId="0AB76E44"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r w:rsidRPr="00E34B23">
        <w:rPr>
          <w:rFonts w:ascii="Calibri" w:eastAsiaTheme="minorEastAsia" w:hAnsi="Calibri" w:cs="Calibri"/>
          <w:lang w:eastAsia="ru-RU"/>
        </w:rPr>
        <w:t xml:space="preserve">(п. 13 в ред. </w:t>
      </w:r>
      <w:hyperlink r:id="rId16">
        <w:r w:rsidRPr="00E34B23">
          <w:rPr>
            <w:rFonts w:ascii="Calibri" w:eastAsiaTheme="minorEastAsia" w:hAnsi="Calibri" w:cs="Calibri"/>
            <w:color w:val="0000FF"/>
            <w:lang w:eastAsia="ru-RU"/>
          </w:rPr>
          <w:t>Решения</w:t>
        </w:r>
      </w:hyperlink>
      <w:r w:rsidRPr="00E34B23">
        <w:rPr>
          <w:rFonts w:ascii="Calibri" w:eastAsiaTheme="minorEastAsia" w:hAnsi="Calibri" w:cs="Calibri"/>
          <w:lang w:eastAsia="ru-RU"/>
        </w:rPr>
        <w:t xml:space="preserve"> Екатеринбургской городской Думы от 28.11.2023 N 21/6)</w:t>
      </w:r>
    </w:p>
    <w:p w14:paraId="3A0DDB01"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14. Выявление соответствия объекта контроля параметру, утвержденному индикатором риска, является основанием для проведения внепланового контрольного мероприятия, предусматривающего взаимодействие с контролируемым лицом.</w:t>
      </w:r>
    </w:p>
    <w:p w14:paraId="409786F6"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r w:rsidRPr="00E34B23">
        <w:rPr>
          <w:rFonts w:ascii="Calibri" w:eastAsiaTheme="minorEastAsia" w:hAnsi="Calibri" w:cs="Calibri"/>
          <w:lang w:eastAsia="ru-RU"/>
        </w:rPr>
        <w:t xml:space="preserve">(п. 14 в ред. </w:t>
      </w:r>
      <w:hyperlink r:id="rId17">
        <w:r w:rsidRPr="00E34B23">
          <w:rPr>
            <w:rFonts w:ascii="Calibri" w:eastAsiaTheme="minorEastAsia" w:hAnsi="Calibri" w:cs="Calibri"/>
            <w:color w:val="0000FF"/>
            <w:lang w:eastAsia="ru-RU"/>
          </w:rPr>
          <w:t>Решения</w:t>
        </w:r>
      </w:hyperlink>
      <w:r w:rsidRPr="00E34B23">
        <w:rPr>
          <w:rFonts w:ascii="Calibri" w:eastAsiaTheme="minorEastAsia" w:hAnsi="Calibri" w:cs="Calibri"/>
          <w:lang w:eastAsia="ru-RU"/>
        </w:rPr>
        <w:t xml:space="preserve"> Екатеринбургской городской Думы от 28.11.2023 N 21/6)</w:t>
      </w:r>
    </w:p>
    <w:p w14:paraId="10215DCB"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15. В случае выявления соответствия объекта контроля параметру, утвержденному индикатором риска, инспектор направляет уполномоченному лицу уполномоченного органа мотивированное представление о проведении контрольного мероприятия, предусматривающего взаимодействие с контролируемым лицом (инспекционный визит либо рейдовый осмотр).</w:t>
      </w:r>
    </w:p>
    <w:p w14:paraId="6B17E0BA"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r w:rsidRPr="00E34B23">
        <w:rPr>
          <w:rFonts w:ascii="Calibri" w:eastAsiaTheme="minorEastAsia" w:hAnsi="Calibri" w:cs="Calibri"/>
          <w:lang w:eastAsia="ru-RU"/>
        </w:rPr>
        <w:t xml:space="preserve">(п. 15 в ред. </w:t>
      </w:r>
      <w:hyperlink r:id="rId18">
        <w:r w:rsidRPr="00E34B23">
          <w:rPr>
            <w:rFonts w:ascii="Calibri" w:eastAsiaTheme="minorEastAsia" w:hAnsi="Calibri" w:cs="Calibri"/>
            <w:color w:val="0000FF"/>
            <w:lang w:eastAsia="ru-RU"/>
          </w:rPr>
          <w:t>Решения</w:t>
        </w:r>
      </w:hyperlink>
      <w:r w:rsidRPr="00E34B23">
        <w:rPr>
          <w:rFonts w:ascii="Calibri" w:eastAsiaTheme="minorEastAsia" w:hAnsi="Calibri" w:cs="Calibri"/>
          <w:lang w:eastAsia="ru-RU"/>
        </w:rPr>
        <w:t xml:space="preserve"> Екатеринбургской городской Думы от 28.11.2023 N 21/6)</w:t>
      </w:r>
    </w:p>
    <w:p w14:paraId="0E153151"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5E1199B6" w14:textId="77777777" w:rsidR="00E34B23" w:rsidRPr="00E34B23" w:rsidRDefault="00E34B23" w:rsidP="00E34B23">
      <w:pPr>
        <w:widowControl w:val="0"/>
        <w:autoSpaceDE w:val="0"/>
        <w:autoSpaceDN w:val="0"/>
        <w:spacing w:after="0" w:line="240" w:lineRule="auto"/>
        <w:jc w:val="center"/>
        <w:outlineLvl w:val="1"/>
        <w:rPr>
          <w:rFonts w:ascii="Calibri" w:eastAsiaTheme="minorEastAsia" w:hAnsi="Calibri" w:cs="Calibri"/>
          <w:b/>
          <w:lang w:eastAsia="ru-RU"/>
        </w:rPr>
      </w:pPr>
      <w:r w:rsidRPr="00E34B23">
        <w:rPr>
          <w:rFonts w:ascii="Calibri" w:eastAsiaTheme="minorEastAsia" w:hAnsi="Calibri" w:cs="Calibri"/>
          <w:b/>
          <w:lang w:eastAsia="ru-RU"/>
        </w:rPr>
        <w:t>Раздел 2. ПРОФИЛАКТИКА РИСКОВ ПРИЧИНЕНИЯ</w:t>
      </w:r>
    </w:p>
    <w:p w14:paraId="6442B82D"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ВРЕДА (УЩЕРБА) ОХРАНЯЕМЫМ ЗАКОНОМ ЦЕННОСТЯМ</w:t>
      </w:r>
    </w:p>
    <w:p w14:paraId="6EA0871D"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ПРИ ОСУЩЕСТВЛЕНИИ МУНИЦИПАЛЬНОГО КОНТРОЛЯ</w:t>
      </w:r>
    </w:p>
    <w:p w14:paraId="1F6C4B8A"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189AA51B" w14:textId="77777777" w:rsidR="00E34B23" w:rsidRPr="00E34B23" w:rsidRDefault="00E34B23" w:rsidP="00E34B23">
      <w:pPr>
        <w:widowControl w:val="0"/>
        <w:autoSpaceDE w:val="0"/>
        <w:autoSpaceDN w:val="0"/>
        <w:spacing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(далее - программа профилактики) и направлена на достижение следующих основных целей:</w:t>
      </w:r>
    </w:p>
    <w:p w14:paraId="7FBCCA95"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 стимулирование добросовестного соблюдения обязательных требований всеми контролируемыми лицами;</w:t>
      </w:r>
    </w:p>
    <w:p w14:paraId="08B4A4CD"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5230AE4"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7C658C10"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lastRenderedPageBreak/>
        <w:t xml:space="preserve">17. Программа профилактики разрабатывается с учетом требований, установленных </w:t>
      </w:r>
      <w:hyperlink r:id="rId19">
        <w:r w:rsidRPr="00E34B23">
          <w:rPr>
            <w:rFonts w:ascii="Calibri" w:eastAsiaTheme="minorEastAsia" w:hAnsi="Calibri" w:cs="Calibri"/>
            <w:color w:val="0000FF"/>
            <w:lang w:eastAsia="ru-RU"/>
          </w:rPr>
          <w:t>статьей 44</w:t>
        </w:r>
      </w:hyperlink>
      <w:r w:rsidRPr="00E34B23">
        <w:rPr>
          <w:rFonts w:ascii="Calibri" w:eastAsiaTheme="minorEastAsia" w:hAnsi="Calibri" w:cs="Calibri"/>
          <w:lang w:eastAsia="ru-RU"/>
        </w:rPr>
        <w:t xml:space="preserve"> Федерального закона N 248-ФЗ, в порядке, предусмотренном </w:t>
      </w:r>
      <w:hyperlink r:id="rId20">
        <w:r w:rsidRPr="00E34B23">
          <w:rPr>
            <w:rFonts w:ascii="Calibri" w:eastAsiaTheme="minorEastAsia" w:hAnsi="Calibri" w:cs="Calibri"/>
            <w:color w:val="0000FF"/>
            <w:lang w:eastAsia="ru-RU"/>
          </w:rPr>
          <w:t>Постановлением</w:t>
        </w:r>
      </w:hyperlink>
      <w:r w:rsidRPr="00E34B23">
        <w:rPr>
          <w:rFonts w:ascii="Calibri" w:eastAsiaTheme="minorEastAsia" w:hAnsi="Calibri" w:cs="Calibri"/>
          <w:lang w:eastAsia="ru-RU"/>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5EBB4DB4"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18. Программа профилактики утверждается правовым актом уполномоченного лица уполномоченного органа ежегодно не позднее 20 декабря предшествующего года и размещается на официальном сайте Администрации города Екатеринбурга в информационно-телекоммуникационной сети "Интернет" в течение 5 дней со дня утверждения.</w:t>
      </w:r>
    </w:p>
    <w:p w14:paraId="52A0D106"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19. Профилактические мероприятия, предусмотренные программой профилактики, обязательны для проведения уполномоченным органом.</w:t>
      </w:r>
    </w:p>
    <w:p w14:paraId="7E7FBCD3"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Уполномоченный орган может проводить профилактические мероприятия, не предусмотренные программой профилактики.</w:t>
      </w:r>
    </w:p>
    <w:p w14:paraId="057BEF34"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20. При осуществлении муниципального контроля проводятся следующие профилактические мероприятия:</w:t>
      </w:r>
    </w:p>
    <w:p w14:paraId="7E945DCD"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 информирование;</w:t>
      </w:r>
    </w:p>
    <w:p w14:paraId="1CDF7F5B"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 консультирование;</w:t>
      </w:r>
    </w:p>
    <w:p w14:paraId="45257F87"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3) объявление предостережения.</w:t>
      </w:r>
    </w:p>
    <w:p w14:paraId="4A9A4418"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21. Информирование осуществляется посредством размещения и актуализации сведений, предусмотренных </w:t>
      </w:r>
      <w:hyperlink r:id="rId21">
        <w:r w:rsidRPr="00E34B23">
          <w:rPr>
            <w:rFonts w:ascii="Calibri" w:eastAsiaTheme="minorEastAsia" w:hAnsi="Calibri" w:cs="Calibri"/>
            <w:color w:val="0000FF"/>
            <w:lang w:eastAsia="ru-RU"/>
          </w:rPr>
          <w:t>частью 3 статьи 46</w:t>
        </w:r>
      </w:hyperlink>
      <w:r w:rsidRPr="00E34B23">
        <w:rPr>
          <w:rFonts w:ascii="Calibri" w:eastAsiaTheme="minorEastAsia" w:hAnsi="Calibri" w:cs="Calibri"/>
          <w:lang w:eastAsia="ru-RU"/>
        </w:rPr>
        <w:t xml:space="preserve"> Федерального закона N 248-ФЗ, на официальном сайте Администрации города Екатеринбурга в информационно-телекоммуникационной сети "Интернет" (</w:t>
      </w:r>
      <w:hyperlink r:id="rId22">
        <w:r w:rsidRPr="00E34B23">
          <w:rPr>
            <w:rFonts w:ascii="Calibri" w:eastAsiaTheme="minorEastAsia" w:hAnsi="Calibri" w:cs="Calibri"/>
            <w:color w:val="0000FF"/>
            <w:lang w:eastAsia="ru-RU"/>
          </w:rPr>
          <w:t>екатеринбург.рф</w:t>
        </w:r>
      </w:hyperlink>
      <w:r w:rsidRPr="00E34B23">
        <w:rPr>
          <w:rFonts w:ascii="Calibri" w:eastAsiaTheme="minorEastAsia" w:hAnsi="Calibri" w:cs="Calibri"/>
          <w:lang w:eastAsia="ru-RU"/>
        </w:rPr>
        <w:t>), в средствах массовой информации и в иных формах.</w:t>
      </w:r>
    </w:p>
    <w:p w14:paraId="1B3335B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22. Консультирование контролируемых лиц осуществляется по телефону, посредством видео-конференц-связи, на личном приеме либо в ходе проведения контрольного мероприятия.</w:t>
      </w:r>
    </w:p>
    <w:p w14:paraId="169FB380"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Личный прием граждан проводится должностными лицами уполномоченного органа, определяемыми правовым актом Администрации города Екатеринбурга.</w:t>
      </w:r>
    </w:p>
    <w:p w14:paraId="07B5F41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Информация о месте приема, а также об установленных для приема днях и часах размещается на официальном сайте Администрации города Екатеринбурга в информационно-телекоммуникационной сети "Интернет".</w:t>
      </w:r>
    </w:p>
    <w:p w14:paraId="6A60FD5A"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23. Консультирование осуществляется в устной или письменной форме по следующим вопросам:</w:t>
      </w:r>
    </w:p>
    <w:p w14:paraId="25E442FC"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 организация и осуществление муниципального контроля;</w:t>
      </w:r>
    </w:p>
    <w:p w14:paraId="40EA767E"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 порядок проведения профилактических и контрольных мероприятий при осуществлении муниципального контроля;</w:t>
      </w:r>
    </w:p>
    <w:p w14:paraId="7DD09B68"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3) порядок обжалования действий (бездействия) должностных лиц уполномоченного органа;</w:t>
      </w:r>
    </w:p>
    <w:p w14:paraId="46E6EA9A"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 получение информации о нормативных правовых актах, регулирующих осуществление муниципального контроля, а также содержащих обязательные требования.</w:t>
      </w:r>
    </w:p>
    <w:p w14:paraId="23C2FFAC"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24. Консультирование в письменной форме осуществляется в следующих случаях:</w:t>
      </w:r>
    </w:p>
    <w:p w14:paraId="0AD72847"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1) контролируемым лицом в уполномоченный орган представлен письменный запрос о </w:t>
      </w:r>
      <w:r w:rsidRPr="00E34B23">
        <w:rPr>
          <w:rFonts w:ascii="Calibri" w:eastAsiaTheme="minorEastAsia" w:hAnsi="Calibri" w:cs="Calibri"/>
          <w:lang w:eastAsia="ru-RU"/>
        </w:rPr>
        <w:lastRenderedPageBreak/>
        <w:t>предоставлении письменного ответа по вопросам консультирования;</w:t>
      </w:r>
    </w:p>
    <w:p w14:paraId="7B30E78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 ответ на поставленные вопросы требует дополнительного запроса сведений.</w:t>
      </w:r>
    </w:p>
    <w:p w14:paraId="1E2E5D84"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Направление контролируемому лицу письменного ответа осуществляется уполномоченным органом в сроки, установленные Федеральным </w:t>
      </w:r>
      <w:hyperlink r:id="rId23">
        <w:r w:rsidRPr="00E34B23">
          <w:rPr>
            <w:rFonts w:ascii="Calibri" w:eastAsiaTheme="minorEastAsia" w:hAnsi="Calibri" w:cs="Calibri"/>
            <w:color w:val="0000FF"/>
            <w:lang w:eastAsia="ru-RU"/>
          </w:rPr>
          <w:t>законом</w:t>
        </w:r>
      </w:hyperlink>
      <w:r w:rsidRPr="00E34B23">
        <w:rPr>
          <w:rFonts w:ascii="Calibri" w:eastAsiaTheme="minorEastAsia" w:hAnsi="Calibri" w:cs="Calibri"/>
          <w:lang w:eastAsia="ru-RU"/>
        </w:rPr>
        <w:t xml:space="preserve"> от 2 мая 2006 года N 59-ФЗ "О порядке рассмотрения обращений граждан Российской Федерации".</w:t>
      </w:r>
    </w:p>
    <w:p w14:paraId="73C64B05"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В случае поступления трех и более однотипных обращений контролируемых лиц и их представителей в течение 6 месяцев консультирование по вопросам, изложенным в таких обращениях, осуществляется посредством размещения на официальном сайте Администрации города Екатеринбурга в информационно-телекоммуникационной сети "Интернет" письменного разъяснения, подписанного уполномоченным лицом уполномоченного органа.</w:t>
      </w:r>
    </w:p>
    <w:p w14:paraId="1938F641"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25. Предостережение о недопустимости нарушения обязательных требований (далее - предостережение) объявляется уполномоченным органом при наличии у уполномоченного органа сведений о готовящихся нарушениях обязательных требований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394BE3C5"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Предостережение должно содержать указание на соответствующие обязательные требования и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о представлении контролируемым лицом сведений и документов.</w:t>
      </w:r>
    </w:p>
    <w:p w14:paraId="2F6DD356"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Предостережение подписывается уполномоченным лицом уполномоченного органа.</w:t>
      </w:r>
    </w:p>
    <w:p w14:paraId="23514AC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26. Контролируемое лицо вправе в течение 10 дней со дня получения предостережения подать в уполномоченный орган возражение в отношении указанного предостережения (далее - возражение) и приложить к возражению документы, подтверждающие обоснованность возражения, или их заверенные копии. Возражение подается в электронном виде в соответствии с требованиями, предусмотренными </w:t>
      </w:r>
      <w:hyperlink r:id="rId24">
        <w:r w:rsidRPr="00E34B23">
          <w:rPr>
            <w:rFonts w:ascii="Calibri" w:eastAsiaTheme="minorEastAsia" w:hAnsi="Calibri" w:cs="Calibri"/>
            <w:color w:val="0000FF"/>
            <w:lang w:eastAsia="ru-RU"/>
          </w:rPr>
          <w:t>частями 6</w:t>
        </w:r>
      </w:hyperlink>
      <w:r w:rsidRPr="00E34B23">
        <w:rPr>
          <w:rFonts w:ascii="Calibri" w:eastAsiaTheme="minorEastAsia" w:hAnsi="Calibri" w:cs="Calibri"/>
          <w:lang w:eastAsia="ru-RU"/>
        </w:rPr>
        <w:t xml:space="preserve">, </w:t>
      </w:r>
      <w:hyperlink r:id="rId25">
        <w:r w:rsidRPr="00E34B23">
          <w:rPr>
            <w:rFonts w:ascii="Calibri" w:eastAsiaTheme="minorEastAsia" w:hAnsi="Calibri" w:cs="Calibri"/>
            <w:color w:val="0000FF"/>
            <w:lang w:eastAsia="ru-RU"/>
          </w:rPr>
          <w:t>7 статьи 21</w:t>
        </w:r>
      </w:hyperlink>
      <w:r w:rsidRPr="00E34B23">
        <w:rPr>
          <w:rFonts w:ascii="Calibri" w:eastAsiaTheme="minorEastAsia" w:hAnsi="Calibri" w:cs="Calibri"/>
          <w:lang w:eastAsia="ru-RU"/>
        </w:rPr>
        <w:t xml:space="preserve"> Федерального закона N 248-ФЗ.</w:t>
      </w:r>
    </w:p>
    <w:p w14:paraId="00ADB704"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Гражданин, не осуществляющий предпринимательскую деятельность, вправе направить возражение на бумажном носителе почтовым отправлением либо представить в Администрацию города Екатеринбурга по адресу: город Екатеринбург, проспект Ленина, 24а.</w:t>
      </w:r>
    </w:p>
    <w:p w14:paraId="2352D35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По результатам рассмотрения возражения уполномоченным лицом уполномоченного органа принимается решение об удовлетворении возражения и аннулировании направленного ранее предостережения либо решение об отказе в удовлетворении возражения.</w:t>
      </w:r>
    </w:p>
    <w:p w14:paraId="3B81B37A"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Рассмотрение возражения и направление ответа по итогам его рассмотрения осуществляются уполномоченным органом в течение 20 дней со дня получения такого возражения.</w:t>
      </w:r>
    </w:p>
    <w:p w14:paraId="79CF279F"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1B2FEE42" w14:textId="77777777" w:rsidR="00E34B23" w:rsidRPr="00E34B23" w:rsidRDefault="00E34B23" w:rsidP="00E34B23">
      <w:pPr>
        <w:widowControl w:val="0"/>
        <w:autoSpaceDE w:val="0"/>
        <w:autoSpaceDN w:val="0"/>
        <w:spacing w:after="0" w:line="240" w:lineRule="auto"/>
        <w:jc w:val="center"/>
        <w:outlineLvl w:val="1"/>
        <w:rPr>
          <w:rFonts w:ascii="Calibri" w:eastAsiaTheme="minorEastAsia" w:hAnsi="Calibri" w:cs="Calibri"/>
          <w:b/>
          <w:lang w:eastAsia="ru-RU"/>
        </w:rPr>
      </w:pPr>
      <w:r w:rsidRPr="00E34B23">
        <w:rPr>
          <w:rFonts w:ascii="Calibri" w:eastAsiaTheme="minorEastAsia" w:hAnsi="Calibri" w:cs="Calibri"/>
          <w:b/>
          <w:lang w:eastAsia="ru-RU"/>
        </w:rPr>
        <w:t>Раздел 3. КОНТРОЛЬНЫЕ МЕРОПРИЯТИЯ,</w:t>
      </w:r>
    </w:p>
    <w:p w14:paraId="18D4183F"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ПРОВОДИМЫЕ ПРИ ОСУЩЕСТВЛЕНИИ МУНИЦИПАЛЬНОГО КОНТРОЛЯ</w:t>
      </w:r>
    </w:p>
    <w:p w14:paraId="1BB2DA31"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37695135" w14:textId="77777777" w:rsidR="00E34B23" w:rsidRPr="00E34B23" w:rsidRDefault="00E34B23" w:rsidP="00E34B23">
      <w:pPr>
        <w:widowControl w:val="0"/>
        <w:autoSpaceDE w:val="0"/>
        <w:autoSpaceDN w:val="0"/>
        <w:spacing w:after="0" w:line="240" w:lineRule="auto"/>
        <w:jc w:val="center"/>
        <w:outlineLvl w:val="2"/>
        <w:rPr>
          <w:rFonts w:ascii="Calibri" w:eastAsiaTheme="minorEastAsia" w:hAnsi="Calibri" w:cs="Calibri"/>
          <w:b/>
          <w:lang w:eastAsia="ru-RU"/>
        </w:rPr>
      </w:pPr>
      <w:r w:rsidRPr="00E34B23">
        <w:rPr>
          <w:rFonts w:ascii="Calibri" w:eastAsiaTheme="minorEastAsia" w:hAnsi="Calibri" w:cs="Calibri"/>
          <w:b/>
          <w:lang w:eastAsia="ru-RU"/>
        </w:rPr>
        <w:t>Глава 1. ОБЩИЕ ПОЛОЖЕНИЯ</w:t>
      </w:r>
    </w:p>
    <w:p w14:paraId="5E5D3C10"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39D61B89" w14:textId="77777777" w:rsidR="00E34B23" w:rsidRPr="00E34B23" w:rsidRDefault="00E34B23" w:rsidP="00E34B23">
      <w:pPr>
        <w:widowControl w:val="0"/>
        <w:autoSpaceDE w:val="0"/>
        <w:autoSpaceDN w:val="0"/>
        <w:spacing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14:paraId="65EB3BEC"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bookmarkStart w:id="1" w:name="P123"/>
      <w:bookmarkEnd w:id="1"/>
      <w:r w:rsidRPr="00E34B23">
        <w:rPr>
          <w:rFonts w:ascii="Calibri" w:eastAsiaTheme="minorEastAsia" w:hAnsi="Calibri" w:cs="Calibri"/>
          <w:lang w:eastAsia="ru-RU"/>
        </w:rPr>
        <w:t>1) инспекционный визит;</w:t>
      </w:r>
    </w:p>
    <w:p w14:paraId="0C66AED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lastRenderedPageBreak/>
        <w:t>2) рейдовый осмотр;</w:t>
      </w:r>
    </w:p>
    <w:p w14:paraId="5A4D58D9"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bookmarkStart w:id="2" w:name="P125"/>
      <w:bookmarkEnd w:id="2"/>
      <w:r w:rsidRPr="00E34B23">
        <w:rPr>
          <w:rFonts w:ascii="Calibri" w:eastAsiaTheme="minorEastAsia" w:hAnsi="Calibri" w:cs="Calibri"/>
          <w:lang w:eastAsia="ru-RU"/>
        </w:rPr>
        <w:t>3) документарная проверка;</w:t>
      </w:r>
    </w:p>
    <w:p w14:paraId="64565D43"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 выездная проверка.</w:t>
      </w:r>
    </w:p>
    <w:p w14:paraId="6044CAC6"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28. Основанием для проведения контрольного мероприятия, предусматривающего взаимодействие с контролируемым лицом, может быть:</w:t>
      </w:r>
    </w:p>
    <w:p w14:paraId="4A23FC4C"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bookmarkStart w:id="3" w:name="P128"/>
      <w:bookmarkEnd w:id="3"/>
      <w:r w:rsidRPr="00E34B23">
        <w:rPr>
          <w:rFonts w:ascii="Calibri" w:eastAsiaTheme="minorEastAsia" w:hAnsi="Calibri" w:cs="Calibri"/>
          <w:lang w:eastAsia="ru-RU"/>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утвержденному индикатору риска нарушения обязательных требований;</w:t>
      </w:r>
    </w:p>
    <w:p w14:paraId="6192DECD"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r w:rsidRPr="00E34B23">
        <w:rPr>
          <w:rFonts w:ascii="Calibri" w:eastAsiaTheme="minorEastAsia" w:hAnsi="Calibri" w:cs="Calibri"/>
          <w:lang w:eastAsia="ru-RU"/>
        </w:rPr>
        <w:t xml:space="preserve">(в ред. </w:t>
      </w:r>
      <w:hyperlink r:id="rId26">
        <w:r w:rsidRPr="00E34B23">
          <w:rPr>
            <w:rFonts w:ascii="Calibri" w:eastAsiaTheme="minorEastAsia" w:hAnsi="Calibri" w:cs="Calibri"/>
            <w:color w:val="0000FF"/>
            <w:lang w:eastAsia="ru-RU"/>
          </w:rPr>
          <w:t>Решения</w:t>
        </w:r>
      </w:hyperlink>
      <w:r w:rsidRPr="00E34B23">
        <w:rPr>
          <w:rFonts w:ascii="Calibri" w:eastAsiaTheme="minorEastAsia" w:hAnsi="Calibri" w:cs="Calibri"/>
          <w:lang w:eastAsia="ru-RU"/>
        </w:rPr>
        <w:t xml:space="preserve"> Екатеринбургской городской Думы от 28.11.2023 N 21/6)</w:t>
      </w:r>
    </w:p>
    <w:p w14:paraId="5A7A4D97"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bookmarkStart w:id="4" w:name="P130"/>
      <w:bookmarkEnd w:id="4"/>
      <w:r w:rsidRPr="00E34B23">
        <w:rPr>
          <w:rFonts w:ascii="Calibri" w:eastAsiaTheme="minorEastAsia" w:hAnsi="Calibri" w:cs="Calibri"/>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0FF820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bookmarkStart w:id="5" w:name="P131"/>
      <w:bookmarkEnd w:id="5"/>
      <w:r w:rsidRPr="00E34B23">
        <w:rPr>
          <w:rFonts w:ascii="Calibri" w:eastAsiaTheme="minorEastAsia" w:hAnsi="Calibri" w:cs="Calibri"/>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52B4CA3"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bookmarkStart w:id="6" w:name="P132"/>
      <w:bookmarkEnd w:id="6"/>
      <w:r w:rsidRPr="00E34B23">
        <w:rPr>
          <w:rFonts w:ascii="Calibri" w:eastAsiaTheme="minorEastAsia" w:hAnsi="Calibri" w:cs="Calibri"/>
          <w:lang w:eastAsia="ru-RU"/>
        </w:rPr>
        <w:t xml:space="preserve">4) истечение срока исполнения предписания уполномоченного органа об устранении выявленного нарушения обязательных требований в случаях, установленных </w:t>
      </w:r>
      <w:hyperlink r:id="rId27">
        <w:r w:rsidRPr="00E34B23">
          <w:rPr>
            <w:rFonts w:ascii="Calibri" w:eastAsiaTheme="minorEastAsia" w:hAnsi="Calibri" w:cs="Calibri"/>
            <w:color w:val="0000FF"/>
            <w:lang w:eastAsia="ru-RU"/>
          </w:rPr>
          <w:t>частью 1 статьи 95</w:t>
        </w:r>
      </w:hyperlink>
      <w:r w:rsidRPr="00E34B23">
        <w:rPr>
          <w:rFonts w:ascii="Calibri" w:eastAsiaTheme="minorEastAsia" w:hAnsi="Calibri" w:cs="Calibri"/>
          <w:lang w:eastAsia="ru-RU"/>
        </w:rPr>
        <w:t xml:space="preserve"> Федерального закона N 248-ФЗ.</w:t>
      </w:r>
    </w:p>
    <w:p w14:paraId="6927CEBF"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29. Сведения о причинении вреда (ущерба) или об угрозе причинения вреда (ущерба) охраняемым законом ценностям уполномоченный орган получает:</w:t>
      </w:r>
    </w:p>
    <w:p w14:paraId="373364CE"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 при поступлении обращений (заявлений) граждан и организаций, информации из органов государственной власти, органов местного самоуправления, средств массовой информации;</w:t>
      </w:r>
    </w:p>
    <w:p w14:paraId="49AF107F"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5C18B3EC"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30.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14:paraId="3ABB5221"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31.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3F4A9D5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 запрашивает дополнительные сведения и материалы (в том числе в устной форме) у граждан или в организациях, направивших обращения (заявления), органах государственной власти, органах местного самоуправления, средствах массовой информации;</w:t>
      </w:r>
    </w:p>
    <w:p w14:paraId="2C822AC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 запрашивает у контролируемых лиц пояснения в отношении указанных сведений (представление таких пояснений и иных документов не является для контролируемого лица обязательным);</w:t>
      </w:r>
    </w:p>
    <w:p w14:paraId="18AF1165"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3) обеспечивает по заданию уполномоченного лица уполномоченного органа проведение контрольного мероприятия без взаимодействия с контролируемым лицом.</w:t>
      </w:r>
    </w:p>
    <w:p w14:paraId="0F3B1D05"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32. Уполномоченный орган вправе обратиться в суд с иском о взыскании с гражданина, </w:t>
      </w:r>
      <w:r w:rsidRPr="00E34B23">
        <w:rPr>
          <w:rFonts w:ascii="Calibri" w:eastAsiaTheme="minorEastAsia" w:hAnsi="Calibri" w:cs="Calibri"/>
          <w:lang w:eastAsia="ru-RU"/>
        </w:rPr>
        <w:lastRenderedPageBreak/>
        <w:t>организации, средства массовой информации расходов, понесенных Администрацией города Екатеринбурга в связи с рассмотрением обращения (заявления), информации указанных лиц, если в них были указаны заведомо ложные сведения.</w:t>
      </w:r>
    </w:p>
    <w:p w14:paraId="69D50DAC"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33. 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лицу уполномоченного органа:</w:t>
      </w:r>
    </w:p>
    <w:p w14:paraId="2D7A7CEA"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индикатору риска - мотивированное представление о проведении контрольного мероприятия, предусматривающего взаимодействие с контролируемым лицом;</w:t>
      </w:r>
    </w:p>
    <w:p w14:paraId="4F16F965"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r w:rsidRPr="00E34B23">
        <w:rPr>
          <w:rFonts w:ascii="Calibri" w:eastAsiaTheme="minorEastAsia" w:hAnsi="Calibri" w:cs="Calibri"/>
          <w:lang w:eastAsia="ru-RU"/>
        </w:rPr>
        <w:t xml:space="preserve">(в ред. </w:t>
      </w:r>
      <w:hyperlink r:id="rId28">
        <w:r w:rsidRPr="00E34B23">
          <w:rPr>
            <w:rFonts w:ascii="Calibri" w:eastAsiaTheme="minorEastAsia" w:hAnsi="Calibri" w:cs="Calibri"/>
            <w:color w:val="0000FF"/>
            <w:lang w:eastAsia="ru-RU"/>
          </w:rPr>
          <w:t>Решения</w:t>
        </w:r>
      </w:hyperlink>
      <w:r w:rsidRPr="00E34B23">
        <w:rPr>
          <w:rFonts w:ascii="Calibri" w:eastAsiaTheme="minorEastAsia" w:hAnsi="Calibri" w:cs="Calibri"/>
          <w:lang w:eastAsia="ru-RU"/>
        </w:rPr>
        <w:t xml:space="preserve"> Екатеринбургской городской Думы от 28.11.2023 N 21/6)</w:t>
      </w:r>
    </w:p>
    <w:p w14:paraId="3F6A701B"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индикатору риска - мотивированное представление о направлении контролируемому лицу предостережения о недопустимости нарушения обязательных требований;</w:t>
      </w:r>
    </w:p>
    <w:p w14:paraId="715BA288"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r w:rsidRPr="00E34B23">
        <w:rPr>
          <w:rFonts w:ascii="Calibri" w:eastAsiaTheme="minorEastAsia" w:hAnsi="Calibri" w:cs="Calibri"/>
          <w:lang w:eastAsia="ru-RU"/>
        </w:rPr>
        <w:t xml:space="preserve">(в ред. </w:t>
      </w:r>
      <w:hyperlink r:id="rId29">
        <w:r w:rsidRPr="00E34B23">
          <w:rPr>
            <w:rFonts w:ascii="Calibri" w:eastAsiaTheme="minorEastAsia" w:hAnsi="Calibri" w:cs="Calibri"/>
            <w:color w:val="0000FF"/>
            <w:lang w:eastAsia="ru-RU"/>
          </w:rPr>
          <w:t>Решения</w:t>
        </w:r>
      </w:hyperlink>
      <w:r w:rsidRPr="00E34B23">
        <w:rPr>
          <w:rFonts w:ascii="Calibri" w:eastAsiaTheme="minorEastAsia" w:hAnsi="Calibri" w:cs="Calibri"/>
          <w:lang w:eastAsia="ru-RU"/>
        </w:rPr>
        <w:t xml:space="preserve"> Екатеринбургской городской Думы от 28.11.2023 N 21/6)</w:t>
      </w:r>
    </w:p>
    <w:p w14:paraId="63773CBB"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 предусматривающего взаимодействие с контролируемым лицом.</w:t>
      </w:r>
    </w:p>
    <w:p w14:paraId="7061BF8D"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34. В отношении контролируемых лиц в рамках муниципального контроля могут проводиться только внеплановые контрольные мероприятия.</w:t>
      </w:r>
    </w:p>
    <w:p w14:paraId="70FE7A75"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35. Внеплановые контрольные мероприятия, предусматривающие взаимодействие с контролируемым лицом, по основанию, предусмотренному </w:t>
      </w:r>
      <w:hyperlink w:anchor="P128">
        <w:r w:rsidRPr="00E34B23">
          <w:rPr>
            <w:rFonts w:ascii="Calibri" w:eastAsiaTheme="minorEastAsia" w:hAnsi="Calibri" w:cs="Calibri"/>
            <w:color w:val="0000FF"/>
            <w:lang w:eastAsia="ru-RU"/>
          </w:rPr>
          <w:t>подпунктом 1 пункта 28</w:t>
        </w:r>
      </w:hyperlink>
      <w:r w:rsidRPr="00E34B23">
        <w:rPr>
          <w:rFonts w:ascii="Calibri" w:eastAsiaTheme="minorEastAsia" w:hAnsi="Calibri" w:cs="Calibri"/>
          <w:lang w:eastAsia="ru-RU"/>
        </w:rPr>
        <w:t xml:space="preserve"> настоящего Положения, проводятся в виде инспекционного визита, рейдового осмотра, документарной проверки.</w:t>
      </w:r>
    </w:p>
    <w:p w14:paraId="6DACCC9E"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36. Вид внеплановых контрольных мероприятий, предусматривающих взаимодействие с контролируемым лицом, по основаниям, предусмотренным </w:t>
      </w:r>
      <w:hyperlink w:anchor="P130">
        <w:r w:rsidRPr="00E34B23">
          <w:rPr>
            <w:rFonts w:ascii="Calibri" w:eastAsiaTheme="minorEastAsia" w:hAnsi="Calibri" w:cs="Calibri"/>
            <w:color w:val="0000FF"/>
            <w:lang w:eastAsia="ru-RU"/>
          </w:rPr>
          <w:t>подпунктами 2</w:t>
        </w:r>
      </w:hyperlink>
      <w:r w:rsidRPr="00E34B23">
        <w:rPr>
          <w:rFonts w:ascii="Calibri" w:eastAsiaTheme="minorEastAsia" w:hAnsi="Calibri" w:cs="Calibri"/>
          <w:lang w:eastAsia="ru-RU"/>
        </w:rPr>
        <w:t xml:space="preserve">, </w:t>
      </w:r>
      <w:hyperlink w:anchor="P131">
        <w:r w:rsidRPr="00E34B23">
          <w:rPr>
            <w:rFonts w:ascii="Calibri" w:eastAsiaTheme="minorEastAsia" w:hAnsi="Calibri" w:cs="Calibri"/>
            <w:color w:val="0000FF"/>
            <w:lang w:eastAsia="ru-RU"/>
          </w:rPr>
          <w:t>3 пункта 28</w:t>
        </w:r>
      </w:hyperlink>
      <w:r w:rsidRPr="00E34B23">
        <w:rPr>
          <w:rFonts w:ascii="Calibri" w:eastAsiaTheme="minorEastAsia" w:hAnsi="Calibri" w:cs="Calibri"/>
          <w:lang w:eastAsia="ru-RU"/>
        </w:rPr>
        <w:t xml:space="preserve"> настоящего Положения, определяется поручением Президента Российской Федерации, поручением Правительства Российской Федерации, требованием прокурора. В случае если вид внепланового контрольного мероприятия такими поручениями и требованием не определен, контрольное мероприятие проводится в виде выездной проверки.</w:t>
      </w:r>
    </w:p>
    <w:p w14:paraId="1932BBD1"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37. Внеплановые контрольные мероприятия, предусматривающие взаимодействие с контролируемым лицом, по основанию, предусмотренному </w:t>
      </w:r>
      <w:hyperlink w:anchor="P132">
        <w:r w:rsidRPr="00E34B23">
          <w:rPr>
            <w:rFonts w:ascii="Calibri" w:eastAsiaTheme="minorEastAsia" w:hAnsi="Calibri" w:cs="Calibri"/>
            <w:color w:val="0000FF"/>
            <w:lang w:eastAsia="ru-RU"/>
          </w:rPr>
          <w:t>подпунктом 4 пункта 28</w:t>
        </w:r>
      </w:hyperlink>
      <w:r w:rsidRPr="00E34B23">
        <w:rPr>
          <w:rFonts w:ascii="Calibri" w:eastAsiaTheme="minorEastAsia" w:hAnsi="Calibri" w:cs="Calibri"/>
          <w:lang w:eastAsia="ru-RU"/>
        </w:rPr>
        <w:t xml:space="preserve"> настоящего Положения, могут проводиться в виде инспекционного визита, рейдового осмотра, документарной проверки, выездной проверки.</w:t>
      </w:r>
    </w:p>
    <w:p w14:paraId="4A5C027D"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38. Для проведения контрольного мероприятия, предусматривающего взаимодействие с контролируемым лицом, уполномоченным лицом уполномоченного органа принимается решение о проведении контрольного мероприятия.</w:t>
      </w:r>
    </w:p>
    <w:p w14:paraId="46D84CC7"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bookmarkStart w:id="7" w:name="P153"/>
      <w:bookmarkEnd w:id="7"/>
      <w:r w:rsidRPr="00E34B23">
        <w:rPr>
          <w:rFonts w:ascii="Calibri" w:eastAsiaTheme="minorEastAsia" w:hAnsi="Calibri" w:cs="Calibri"/>
          <w:lang w:eastAsia="ru-RU"/>
        </w:rPr>
        <w:t>39. В день подписания решения о проведении внепланового контрольного мероприятия в целях согласования его проведения уполномоченный орган направляет в прокуратуру города Екатеринбурга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73064030"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bookmarkStart w:id="8" w:name="P154"/>
      <w:bookmarkEnd w:id="8"/>
      <w:r w:rsidRPr="00E34B23">
        <w:rPr>
          <w:rFonts w:ascii="Calibri" w:eastAsiaTheme="minorEastAsia" w:hAnsi="Calibri" w:cs="Calibri"/>
          <w:lang w:eastAsia="ru-RU"/>
        </w:rPr>
        <w:lastRenderedPageBreak/>
        <w:t xml:space="preserve">40. Если основанием для проведения внепланового контрольного мероприятия, предусматривающего взаимодействие с контролируемым лицом,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24 часов после получения соответствующих сведений) с извещением об этом прокуратуры города Екатеринбурга посредством направления в тот же срок документов, предусмотренных </w:t>
      </w:r>
      <w:hyperlink w:anchor="P153">
        <w:r w:rsidRPr="00E34B23">
          <w:rPr>
            <w:rFonts w:ascii="Calibri" w:eastAsiaTheme="minorEastAsia" w:hAnsi="Calibri" w:cs="Calibri"/>
            <w:color w:val="0000FF"/>
            <w:lang w:eastAsia="ru-RU"/>
          </w:rPr>
          <w:t>пунктом 39</w:t>
        </w:r>
      </w:hyperlink>
      <w:r w:rsidRPr="00E34B23">
        <w:rPr>
          <w:rFonts w:ascii="Calibri" w:eastAsiaTheme="minorEastAsia" w:hAnsi="Calibri" w:cs="Calibri"/>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14:paraId="51D95FBB"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41. Контролируемое лицо обязано присутствовать либо обеспечить присутствие представителя контролируемого лица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за исключением проведения контрольных мероприятий, совершения контрольных действий, не требующих взаимодействия с контролируемым лицом.</w:t>
      </w:r>
    </w:p>
    <w:p w14:paraId="1B3A7129"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42. В случаях отсутствия контролируемого лица либо его представителя, предоставления контролируемым лицом информации в уполномоченный орган о невозможности присутствия при проведении контрольного мероприятия, предусматривающего взаимодействие с контролируемым лицом, такие контрольные мероприятия проводятся, контрольные действия совершаются, если оценка соблюдения обязательных требований при проведении такого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такого контрольного мероприятия.</w:t>
      </w:r>
    </w:p>
    <w:p w14:paraId="2C13FEC6"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В случае если оценка соблюдения обязательных требований при проведении такого контрольного мероприятия не может быть проведена в отсутствие контролируемого лица, а также в случае отсутствия у уполномоченного органа сведений о надлежащем уведомлении контролируемого лица о проведении такого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w:t>
      </w:r>
    </w:p>
    <w:p w14:paraId="1621B358"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43. В случаях временной нетрудоспособности, командировки, нахождения за пределами Российской Федерации, административного ареста, заключения под стражу, домашнего ареста индивидуального предпринимателя, гражданина, являющихся контролируемыми лицами, применения меры пресечения в виде подписки о невыезде в отношении него, а также при наступлении обстоятельств непреодолимой силы, в том числе введении режима повышенной готовности или чрезвычайной ситуации на территории Свердловской области либо на ее части, повлекших невозможность присутствия указанных контролируемых лиц при проведении контрольного мероприятия,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 и сроках, необходимых для устранения обстоятельств, препятствующих присутствию при проведении контрольного мероприятия.</w:t>
      </w:r>
    </w:p>
    <w:p w14:paraId="25EA0067"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44. При поступлении указанной информации в уполномоченный орган решением уполномоченного лица уполномоченного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14:paraId="1D1E233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45. При совершении опроса в ходе проведения контрольного мероприятия, предусматривающего взаимодействие с контролируемым лицом, инспектором используется аудиозапись.</w:t>
      </w:r>
    </w:p>
    <w:p w14:paraId="2838FC59"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При совершении осмотра в ходе проведения контрольного мероприятия, предусматривающего взаимодействие с контролируемым лицом, инспектором используется видеозапись и (или) фотосъемка.</w:t>
      </w:r>
    </w:p>
    <w:p w14:paraId="2D35AB3D"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lastRenderedPageBreak/>
        <w:t>При совершении отбора проб (образцов) в ходе проведения контрольного мероприятия, предусматривающего взаимодействие с контролируемым лицом, инспектором используется фотосъемка и (или) видеозапись.</w:t>
      </w:r>
    </w:p>
    <w:p w14:paraId="7EF712E1"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а также время и место его фиксации.</w:t>
      </w:r>
    </w:p>
    <w:p w14:paraId="679C4C21"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Об использовании аудио- и видеозаписи, фотосъемки при проведении контрольного мероприятия, предусматривающего взаимодействие с контролируемым лицом, инспектор сообщает контролируемому лицу (представителю контролируемого лица).</w:t>
      </w:r>
    </w:p>
    <w:p w14:paraId="72217AB5"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Сведения об использовании аудио- и видеозаписи, фотосъемки, информация о технических средствах, использованных при фотосъемке, аудио- и видеозаписи указываются в протоколе контрольного действия. Полученные материалы аудио- и видеозаписи, фотосъемки приобщаются к протоколу контрольного действия.</w:t>
      </w:r>
    </w:p>
    <w:p w14:paraId="096D611A"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4432D2ED" w14:textId="77777777" w:rsidR="00E34B23" w:rsidRPr="00E34B23" w:rsidRDefault="00E34B23" w:rsidP="00E34B23">
      <w:pPr>
        <w:widowControl w:val="0"/>
        <w:autoSpaceDE w:val="0"/>
        <w:autoSpaceDN w:val="0"/>
        <w:spacing w:after="0" w:line="240" w:lineRule="auto"/>
        <w:jc w:val="center"/>
        <w:outlineLvl w:val="2"/>
        <w:rPr>
          <w:rFonts w:ascii="Calibri" w:eastAsiaTheme="minorEastAsia" w:hAnsi="Calibri" w:cs="Calibri"/>
          <w:b/>
          <w:lang w:eastAsia="ru-RU"/>
        </w:rPr>
      </w:pPr>
      <w:r w:rsidRPr="00E34B23">
        <w:rPr>
          <w:rFonts w:ascii="Calibri" w:eastAsiaTheme="minorEastAsia" w:hAnsi="Calibri" w:cs="Calibri"/>
          <w:b/>
          <w:lang w:eastAsia="ru-RU"/>
        </w:rPr>
        <w:t>Глава 2. ИНСПЕКЦИОННЫЙ ВИЗИТ</w:t>
      </w:r>
    </w:p>
    <w:p w14:paraId="6CD29594"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65C1338B" w14:textId="77777777" w:rsidR="00E34B23" w:rsidRPr="00E34B23" w:rsidRDefault="00E34B23" w:rsidP="00E34B23">
      <w:pPr>
        <w:widowControl w:val="0"/>
        <w:autoSpaceDE w:val="0"/>
        <w:autoSpaceDN w:val="0"/>
        <w:spacing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46. Инспекционный визит проводится путем взаимодействия с конкретным контролируемым лицом и (или) владельцем (пользователем)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без предварительного уведомления контролируемого лица и собственника производственного объекта.</w:t>
      </w:r>
    </w:p>
    <w:p w14:paraId="3FE3412D"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47. В ходе инспекционного визита могут совершаться следующие контрольные действия:</w:t>
      </w:r>
    </w:p>
    <w:p w14:paraId="0C48217C"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 осмотр;</w:t>
      </w:r>
    </w:p>
    <w:p w14:paraId="4639461F"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 опрос;</w:t>
      </w:r>
    </w:p>
    <w:p w14:paraId="1E43F65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3) получение письменных объяснений;</w:t>
      </w:r>
    </w:p>
    <w:p w14:paraId="304D6036"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 инструментальное обследование;</w:t>
      </w:r>
    </w:p>
    <w:p w14:paraId="2370C8D7"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8D5B60D"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48. Инспекционный визит может проводиться только по согласованию с прокуратурой города Екатеринбурга, за исключением случаев его проведения в соответствии с </w:t>
      </w:r>
      <w:hyperlink w:anchor="P130">
        <w:r w:rsidRPr="00E34B23">
          <w:rPr>
            <w:rFonts w:ascii="Calibri" w:eastAsiaTheme="minorEastAsia" w:hAnsi="Calibri" w:cs="Calibri"/>
            <w:color w:val="0000FF"/>
            <w:lang w:eastAsia="ru-RU"/>
          </w:rPr>
          <w:t>подпунктами 2</w:t>
        </w:r>
      </w:hyperlink>
      <w:r w:rsidRPr="00E34B23">
        <w:rPr>
          <w:rFonts w:ascii="Calibri" w:eastAsiaTheme="minorEastAsia" w:hAnsi="Calibri" w:cs="Calibri"/>
          <w:lang w:eastAsia="ru-RU"/>
        </w:rPr>
        <w:t xml:space="preserve"> - </w:t>
      </w:r>
      <w:hyperlink w:anchor="P132">
        <w:r w:rsidRPr="00E34B23">
          <w:rPr>
            <w:rFonts w:ascii="Calibri" w:eastAsiaTheme="minorEastAsia" w:hAnsi="Calibri" w:cs="Calibri"/>
            <w:color w:val="0000FF"/>
            <w:lang w:eastAsia="ru-RU"/>
          </w:rPr>
          <w:t>4 пункта 28</w:t>
        </w:r>
      </w:hyperlink>
      <w:r w:rsidRPr="00E34B23">
        <w:rPr>
          <w:rFonts w:ascii="Calibri" w:eastAsiaTheme="minorEastAsia" w:hAnsi="Calibri" w:cs="Calibri"/>
          <w:lang w:eastAsia="ru-RU"/>
        </w:rPr>
        <w:t xml:space="preserve"> и </w:t>
      </w:r>
      <w:hyperlink w:anchor="P154">
        <w:r w:rsidRPr="00E34B23">
          <w:rPr>
            <w:rFonts w:ascii="Calibri" w:eastAsiaTheme="minorEastAsia" w:hAnsi="Calibri" w:cs="Calibri"/>
            <w:color w:val="0000FF"/>
            <w:lang w:eastAsia="ru-RU"/>
          </w:rPr>
          <w:t>пунктом 40</w:t>
        </w:r>
      </w:hyperlink>
      <w:r w:rsidRPr="00E34B23">
        <w:rPr>
          <w:rFonts w:ascii="Calibri" w:eastAsiaTheme="minorEastAsia" w:hAnsi="Calibri" w:cs="Calibri"/>
          <w:lang w:eastAsia="ru-RU"/>
        </w:rPr>
        <w:t xml:space="preserve"> настоящего Положения.</w:t>
      </w:r>
    </w:p>
    <w:p w14:paraId="79B5D14F"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4F2BB391" w14:textId="77777777" w:rsidR="00E34B23" w:rsidRPr="00E34B23" w:rsidRDefault="00E34B23" w:rsidP="00E34B23">
      <w:pPr>
        <w:widowControl w:val="0"/>
        <w:autoSpaceDE w:val="0"/>
        <w:autoSpaceDN w:val="0"/>
        <w:spacing w:after="0" w:line="240" w:lineRule="auto"/>
        <w:jc w:val="center"/>
        <w:outlineLvl w:val="2"/>
        <w:rPr>
          <w:rFonts w:ascii="Calibri" w:eastAsiaTheme="minorEastAsia" w:hAnsi="Calibri" w:cs="Calibri"/>
          <w:b/>
          <w:lang w:eastAsia="ru-RU"/>
        </w:rPr>
      </w:pPr>
      <w:r w:rsidRPr="00E34B23">
        <w:rPr>
          <w:rFonts w:ascii="Calibri" w:eastAsiaTheme="minorEastAsia" w:hAnsi="Calibri" w:cs="Calibri"/>
          <w:b/>
          <w:lang w:eastAsia="ru-RU"/>
        </w:rPr>
        <w:t>Глава 3. РЕЙДОВЫЙ ОСМОТР</w:t>
      </w:r>
    </w:p>
    <w:p w14:paraId="5A94A2DB"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13389BF4" w14:textId="77777777" w:rsidR="00E34B23" w:rsidRPr="00E34B23" w:rsidRDefault="00E34B23" w:rsidP="00E34B23">
      <w:pPr>
        <w:widowControl w:val="0"/>
        <w:autoSpaceDE w:val="0"/>
        <w:autoSpaceDN w:val="0"/>
        <w:spacing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49. Под рейдовым осмотром понимается контрольное мероприятие, проводимое в целях оценки соблюдения обязательных требований при использовании производственных объектов, которыми владеют, пользуются или управляют несколько контролируемых лиц.</w:t>
      </w:r>
    </w:p>
    <w:p w14:paraId="7DC3A4CC"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50.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596190C"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Рейдовый осмотр может проводиться с участием экспертов, специалистов, привлекаемых к проведению контрольного мероприятия, а также в форме совместного (межведомственного) контрольного мероприятия.</w:t>
      </w:r>
    </w:p>
    <w:p w14:paraId="7A4BD3C6"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lastRenderedPageBreak/>
        <w:t>51. В ходе рейдового осмотра допускаются следующие контрольные действия:</w:t>
      </w:r>
    </w:p>
    <w:p w14:paraId="4A083AC8"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 осмотр;</w:t>
      </w:r>
    </w:p>
    <w:p w14:paraId="38C3DB34"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 опрос;</w:t>
      </w:r>
    </w:p>
    <w:p w14:paraId="4CBD3DD8"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3) получение письменных объяснений;</w:t>
      </w:r>
    </w:p>
    <w:p w14:paraId="12FA6D26"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 истребование документов;</w:t>
      </w:r>
    </w:p>
    <w:p w14:paraId="2C3A10F0"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5) отбор проб (образцов);</w:t>
      </w:r>
    </w:p>
    <w:p w14:paraId="4AA8A1A0"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6) инструментальное обследование.</w:t>
      </w:r>
    </w:p>
    <w:p w14:paraId="424D5A2E"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52. Рейдовый осмотр может проводиться только по согласованию с прокуратурой города Екатеринбурга, за исключением случаев его проведения в соответствии с </w:t>
      </w:r>
      <w:hyperlink w:anchor="P130">
        <w:r w:rsidRPr="00E34B23">
          <w:rPr>
            <w:rFonts w:ascii="Calibri" w:eastAsiaTheme="minorEastAsia" w:hAnsi="Calibri" w:cs="Calibri"/>
            <w:color w:val="0000FF"/>
            <w:lang w:eastAsia="ru-RU"/>
          </w:rPr>
          <w:t>подпунктами 2</w:t>
        </w:r>
      </w:hyperlink>
      <w:r w:rsidRPr="00E34B23">
        <w:rPr>
          <w:rFonts w:ascii="Calibri" w:eastAsiaTheme="minorEastAsia" w:hAnsi="Calibri" w:cs="Calibri"/>
          <w:lang w:eastAsia="ru-RU"/>
        </w:rPr>
        <w:t xml:space="preserve"> - </w:t>
      </w:r>
      <w:hyperlink w:anchor="P132">
        <w:r w:rsidRPr="00E34B23">
          <w:rPr>
            <w:rFonts w:ascii="Calibri" w:eastAsiaTheme="minorEastAsia" w:hAnsi="Calibri" w:cs="Calibri"/>
            <w:color w:val="0000FF"/>
            <w:lang w:eastAsia="ru-RU"/>
          </w:rPr>
          <w:t>4 пункта 28</w:t>
        </w:r>
      </w:hyperlink>
      <w:r w:rsidRPr="00E34B23">
        <w:rPr>
          <w:rFonts w:ascii="Calibri" w:eastAsiaTheme="minorEastAsia" w:hAnsi="Calibri" w:cs="Calibri"/>
          <w:lang w:eastAsia="ru-RU"/>
        </w:rPr>
        <w:t xml:space="preserve"> и </w:t>
      </w:r>
      <w:hyperlink w:anchor="P154">
        <w:r w:rsidRPr="00E34B23">
          <w:rPr>
            <w:rFonts w:ascii="Calibri" w:eastAsiaTheme="minorEastAsia" w:hAnsi="Calibri" w:cs="Calibri"/>
            <w:color w:val="0000FF"/>
            <w:lang w:eastAsia="ru-RU"/>
          </w:rPr>
          <w:t>пунктом 40</w:t>
        </w:r>
      </w:hyperlink>
      <w:r w:rsidRPr="00E34B23">
        <w:rPr>
          <w:rFonts w:ascii="Calibri" w:eastAsiaTheme="minorEastAsia" w:hAnsi="Calibri" w:cs="Calibri"/>
          <w:lang w:eastAsia="ru-RU"/>
        </w:rPr>
        <w:t xml:space="preserve"> настоящего Положения.</w:t>
      </w:r>
    </w:p>
    <w:p w14:paraId="2C89757F"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306D5A5C" w14:textId="77777777" w:rsidR="00E34B23" w:rsidRPr="00E34B23" w:rsidRDefault="00E34B23" w:rsidP="00E34B23">
      <w:pPr>
        <w:widowControl w:val="0"/>
        <w:autoSpaceDE w:val="0"/>
        <w:autoSpaceDN w:val="0"/>
        <w:spacing w:after="0" w:line="240" w:lineRule="auto"/>
        <w:jc w:val="center"/>
        <w:outlineLvl w:val="2"/>
        <w:rPr>
          <w:rFonts w:ascii="Calibri" w:eastAsiaTheme="minorEastAsia" w:hAnsi="Calibri" w:cs="Calibri"/>
          <w:b/>
          <w:lang w:eastAsia="ru-RU"/>
        </w:rPr>
      </w:pPr>
      <w:r w:rsidRPr="00E34B23">
        <w:rPr>
          <w:rFonts w:ascii="Calibri" w:eastAsiaTheme="minorEastAsia" w:hAnsi="Calibri" w:cs="Calibri"/>
          <w:b/>
          <w:lang w:eastAsia="ru-RU"/>
        </w:rPr>
        <w:t>Глава 4. ДОКУМЕНТАРНАЯ ПРОВЕРКА</w:t>
      </w:r>
    </w:p>
    <w:p w14:paraId="6E30515D"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4EAE43BC" w14:textId="77777777" w:rsidR="00E34B23" w:rsidRPr="00E34B23" w:rsidRDefault="00E34B23" w:rsidP="00E34B23">
      <w:pPr>
        <w:widowControl w:val="0"/>
        <w:autoSpaceDE w:val="0"/>
        <w:autoSpaceDN w:val="0"/>
        <w:spacing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53. Под документарной проверкой понимается контрольное мероприятие,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уполномоченного органа.</w:t>
      </w:r>
    </w:p>
    <w:p w14:paraId="0E697351"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54. В ходе документарной проверки могут совершаться следующие контрольные действия:</w:t>
      </w:r>
    </w:p>
    <w:p w14:paraId="7E79B31A"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 получение письменных объяснений;</w:t>
      </w:r>
    </w:p>
    <w:p w14:paraId="1DD8F3FE"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 истребование документов.</w:t>
      </w:r>
    </w:p>
    <w:p w14:paraId="27152161"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55. Документарная проверка проводится без согласования с прокуратурой города Екатеринбурга.</w:t>
      </w:r>
    </w:p>
    <w:p w14:paraId="70AE525D"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6A9AA89A" w14:textId="77777777" w:rsidR="00E34B23" w:rsidRPr="00E34B23" w:rsidRDefault="00E34B23" w:rsidP="00E34B23">
      <w:pPr>
        <w:widowControl w:val="0"/>
        <w:autoSpaceDE w:val="0"/>
        <w:autoSpaceDN w:val="0"/>
        <w:spacing w:after="0" w:line="240" w:lineRule="auto"/>
        <w:jc w:val="center"/>
        <w:outlineLvl w:val="2"/>
        <w:rPr>
          <w:rFonts w:ascii="Calibri" w:eastAsiaTheme="minorEastAsia" w:hAnsi="Calibri" w:cs="Calibri"/>
          <w:b/>
          <w:lang w:eastAsia="ru-RU"/>
        </w:rPr>
      </w:pPr>
      <w:r w:rsidRPr="00E34B23">
        <w:rPr>
          <w:rFonts w:ascii="Calibri" w:eastAsiaTheme="minorEastAsia" w:hAnsi="Calibri" w:cs="Calibri"/>
          <w:b/>
          <w:lang w:eastAsia="ru-RU"/>
        </w:rPr>
        <w:t>Глава 5. ВЫЕЗДНАЯ ПРОВЕРКА</w:t>
      </w:r>
    </w:p>
    <w:p w14:paraId="4A430EA9"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099646C2" w14:textId="77777777" w:rsidR="00E34B23" w:rsidRPr="00E34B23" w:rsidRDefault="00E34B23" w:rsidP="00E34B23">
      <w:pPr>
        <w:widowControl w:val="0"/>
        <w:autoSpaceDE w:val="0"/>
        <w:autoSpaceDN w:val="0"/>
        <w:spacing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56.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14:paraId="65254063"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57.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12413D8"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58. Срок проведения выездной проверки составляет 10 рабочих дней. В отношении одного субъекта малого предпринимательства общий срок взаимодействия в ходе проведения выездной проверки составляет 50 часов для малого предприятия и 15 часов для микропредприятия.</w:t>
      </w:r>
    </w:p>
    <w:p w14:paraId="401A254D"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59. В ходе выездной проверки могут совершаться следующие контрольные действия:</w:t>
      </w:r>
    </w:p>
    <w:p w14:paraId="4615E106"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 осмотр;</w:t>
      </w:r>
    </w:p>
    <w:p w14:paraId="50668C27"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 опрос;</w:t>
      </w:r>
    </w:p>
    <w:p w14:paraId="091BA05E"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3) получение письменных объяснений;</w:t>
      </w:r>
    </w:p>
    <w:p w14:paraId="03E3F4B8"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lastRenderedPageBreak/>
        <w:t>4) истребование документов;</w:t>
      </w:r>
    </w:p>
    <w:p w14:paraId="5B2FDDA8"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5) отбор проб (образцов);</w:t>
      </w:r>
    </w:p>
    <w:p w14:paraId="56575351"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6) инструментальное обследование.</w:t>
      </w:r>
    </w:p>
    <w:p w14:paraId="6F2429BB"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60. Выездная проверка может проводиться только по согласованию с прокуратурой города Екатеринбурга, за исключением случаев ее проведения в соответствии с </w:t>
      </w:r>
      <w:hyperlink w:anchor="P130">
        <w:r w:rsidRPr="00E34B23">
          <w:rPr>
            <w:rFonts w:ascii="Calibri" w:eastAsiaTheme="minorEastAsia" w:hAnsi="Calibri" w:cs="Calibri"/>
            <w:color w:val="0000FF"/>
            <w:lang w:eastAsia="ru-RU"/>
          </w:rPr>
          <w:t>подпунктами 2</w:t>
        </w:r>
      </w:hyperlink>
      <w:r w:rsidRPr="00E34B23">
        <w:rPr>
          <w:rFonts w:ascii="Calibri" w:eastAsiaTheme="minorEastAsia" w:hAnsi="Calibri" w:cs="Calibri"/>
          <w:lang w:eastAsia="ru-RU"/>
        </w:rPr>
        <w:t xml:space="preserve"> - </w:t>
      </w:r>
      <w:hyperlink w:anchor="P132">
        <w:r w:rsidRPr="00E34B23">
          <w:rPr>
            <w:rFonts w:ascii="Calibri" w:eastAsiaTheme="minorEastAsia" w:hAnsi="Calibri" w:cs="Calibri"/>
            <w:color w:val="0000FF"/>
            <w:lang w:eastAsia="ru-RU"/>
          </w:rPr>
          <w:t>4 пункта 28</w:t>
        </w:r>
      </w:hyperlink>
      <w:r w:rsidRPr="00E34B23">
        <w:rPr>
          <w:rFonts w:ascii="Calibri" w:eastAsiaTheme="minorEastAsia" w:hAnsi="Calibri" w:cs="Calibri"/>
          <w:lang w:eastAsia="ru-RU"/>
        </w:rPr>
        <w:t xml:space="preserve"> и </w:t>
      </w:r>
      <w:hyperlink w:anchor="P154">
        <w:r w:rsidRPr="00E34B23">
          <w:rPr>
            <w:rFonts w:ascii="Calibri" w:eastAsiaTheme="minorEastAsia" w:hAnsi="Calibri" w:cs="Calibri"/>
            <w:color w:val="0000FF"/>
            <w:lang w:eastAsia="ru-RU"/>
          </w:rPr>
          <w:t>пунктом 40</w:t>
        </w:r>
      </w:hyperlink>
      <w:r w:rsidRPr="00E34B23">
        <w:rPr>
          <w:rFonts w:ascii="Calibri" w:eastAsiaTheme="minorEastAsia" w:hAnsi="Calibri" w:cs="Calibri"/>
          <w:lang w:eastAsia="ru-RU"/>
        </w:rPr>
        <w:t xml:space="preserve"> настоящего Положения.</w:t>
      </w:r>
    </w:p>
    <w:p w14:paraId="5961ECEF"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1CCB6C5C" w14:textId="77777777" w:rsidR="00E34B23" w:rsidRPr="00E34B23" w:rsidRDefault="00E34B23" w:rsidP="00E34B23">
      <w:pPr>
        <w:widowControl w:val="0"/>
        <w:autoSpaceDE w:val="0"/>
        <w:autoSpaceDN w:val="0"/>
        <w:spacing w:after="0" w:line="240" w:lineRule="auto"/>
        <w:jc w:val="center"/>
        <w:outlineLvl w:val="1"/>
        <w:rPr>
          <w:rFonts w:ascii="Calibri" w:eastAsiaTheme="minorEastAsia" w:hAnsi="Calibri" w:cs="Calibri"/>
          <w:b/>
          <w:lang w:eastAsia="ru-RU"/>
        </w:rPr>
      </w:pPr>
      <w:r w:rsidRPr="00E34B23">
        <w:rPr>
          <w:rFonts w:ascii="Calibri" w:eastAsiaTheme="minorEastAsia" w:hAnsi="Calibri" w:cs="Calibri"/>
          <w:b/>
          <w:lang w:eastAsia="ru-RU"/>
        </w:rPr>
        <w:t>Раздел 4. РЕЗУЛЬТАТЫ КОНТРОЛЬНЫХ МЕРОПРИЯТИЙ И РЕШЕНИЯ,</w:t>
      </w:r>
    </w:p>
    <w:p w14:paraId="4308CF9A"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ПРИНИМАЕМЫЕ ПО РЕЗУЛЬТАТАМ КОНТРОЛЬНЫХ МЕРОПРИЯТИЙ</w:t>
      </w:r>
    </w:p>
    <w:p w14:paraId="44111A0A"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5F20DC54" w14:textId="77777777" w:rsidR="00E34B23" w:rsidRPr="00E34B23" w:rsidRDefault="00E34B23" w:rsidP="00E34B23">
      <w:pPr>
        <w:widowControl w:val="0"/>
        <w:autoSpaceDE w:val="0"/>
        <w:autoSpaceDN w:val="0"/>
        <w:spacing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61.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и (или) прекращения нарушений обязательных требований,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w:t>
      </w:r>
      <w:hyperlink w:anchor="P226">
        <w:r w:rsidRPr="00E34B23">
          <w:rPr>
            <w:rFonts w:ascii="Calibri" w:eastAsiaTheme="minorEastAsia" w:hAnsi="Calibri" w:cs="Calibri"/>
            <w:color w:val="0000FF"/>
            <w:lang w:eastAsia="ru-RU"/>
          </w:rPr>
          <w:t>подпунктом 2 пункта 68</w:t>
        </w:r>
      </w:hyperlink>
      <w:r w:rsidRPr="00E34B23">
        <w:rPr>
          <w:rFonts w:ascii="Calibri" w:eastAsiaTheme="minorEastAsia" w:hAnsi="Calibri" w:cs="Calibri"/>
          <w:lang w:eastAsia="ru-RU"/>
        </w:rPr>
        <w:t xml:space="preserve"> настоящего Положения.</w:t>
      </w:r>
    </w:p>
    <w:p w14:paraId="0AB17589"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62. По окончании проведения контрольного мероприятия составляется акт контрольного мероприятия (далее - акт).</w:t>
      </w:r>
    </w:p>
    <w:p w14:paraId="54F6B547"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63. В случае если по результатам проведения контрольного мероприятия выявлено нарушение обязательных требований, в акте должно быть указано, какое именно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17953A97"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64. Акт контрольного мероприятия, предусматривающего взаимодействие с контролируемым лицом,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2F5658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65. Оформление акта производится на месте проведения контрольного мероприятия, предусматривающего взаимодействие с контролируемым лицом, в день окончания проведения такого контрольного мероприятия, если иной порядок оформления акта не установлен Правительством Российской Федерации.</w:t>
      </w:r>
    </w:p>
    <w:p w14:paraId="2B43FDFA"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66. Контролируемое лицо или его представитель знакомится с содержанием акта на месте проведения контрольного мероприятия, предусматривающего взаимодействие с контролируемым лицом, за исключением акта документарной проверки.</w:t>
      </w:r>
    </w:p>
    <w:p w14:paraId="6A7319D0"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67. Акт документарной проверки направляется уполномоченным органом контролируемому лицу в порядке, установленном Федеральным </w:t>
      </w:r>
      <w:hyperlink r:id="rId30">
        <w:r w:rsidRPr="00E34B23">
          <w:rPr>
            <w:rFonts w:ascii="Calibri" w:eastAsiaTheme="minorEastAsia" w:hAnsi="Calibri" w:cs="Calibri"/>
            <w:color w:val="0000FF"/>
            <w:lang w:eastAsia="ru-RU"/>
          </w:rPr>
          <w:t>законом</w:t>
        </w:r>
      </w:hyperlink>
      <w:r w:rsidRPr="00E34B23">
        <w:rPr>
          <w:rFonts w:ascii="Calibri" w:eastAsiaTheme="minorEastAsia" w:hAnsi="Calibri" w:cs="Calibri"/>
          <w:lang w:eastAsia="ru-RU"/>
        </w:rPr>
        <w:t xml:space="preserve"> N 248-ФЗ.</w:t>
      </w:r>
    </w:p>
    <w:p w14:paraId="5CB23107"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68.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14:paraId="3B0FCC09"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8133DB9"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bookmarkStart w:id="9" w:name="P226"/>
      <w:bookmarkEnd w:id="9"/>
      <w:r w:rsidRPr="00E34B23">
        <w:rPr>
          <w:rFonts w:ascii="Calibri" w:eastAsiaTheme="minorEastAsia" w:hAnsi="Calibri" w:cs="Calibri"/>
          <w:lang w:eastAsia="ru-RU"/>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представляют непосредственную угрозу причинения вреда (ущерба) охраняемым законом ценностям или что такой вред (ущерб) причинен;</w:t>
      </w:r>
    </w:p>
    <w:p w14:paraId="4533D4D9"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0795F39"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 принять меры по осуществлению контроля за устранением выявленных нарушений обязательных требований, предупреждению нарушений таких требований, предотвращению возможного причинения вреда (ущерба) охраняемым законом ценностям;</w:t>
      </w:r>
    </w:p>
    <w:p w14:paraId="7B46F81A"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CA8FAF3"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29B01FB5" w14:textId="77777777" w:rsidR="00E34B23" w:rsidRPr="00E34B23" w:rsidRDefault="00E34B23" w:rsidP="00E34B23">
      <w:pPr>
        <w:widowControl w:val="0"/>
        <w:autoSpaceDE w:val="0"/>
        <w:autoSpaceDN w:val="0"/>
        <w:spacing w:after="0" w:line="240" w:lineRule="auto"/>
        <w:jc w:val="center"/>
        <w:outlineLvl w:val="1"/>
        <w:rPr>
          <w:rFonts w:ascii="Calibri" w:eastAsiaTheme="minorEastAsia" w:hAnsi="Calibri" w:cs="Calibri"/>
          <w:b/>
          <w:lang w:eastAsia="ru-RU"/>
        </w:rPr>
      </w:pPr>
      <w:r w:rsidRPr="00E34B23">
        <w:rPr>
          <w:rFonts w:ascii="Calibri" w:eastAsiaTheme="minorEastAsia" w:hAnsi="Calibri" w:cs="Calibri"/>
          <w:b/>
          <w:lang w:eastAsia="ru-RU"/>
        </w:rPr>
        <w:t>Раздел 5. ОБЖАЛОВАНИЕ РЕШЕНИЙ КОНТРОЛЬНЫХ ОРГАНОВ,</w:t>
      </w:r>
    </w:p>
    <w:p w14:paraId="64BD3E17"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ДЕЙСТВИЙ (БЕЗДЕЙСТВИЯ) ИХ ДОЛЖНОСТНЫХ ЛИЦ</w:t>
      </w:r>
    </w:p>
    <w:p w14:paraId="4B03E24E"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6F0D9E07" w14:textId="77777777" w:rsidR="00E34B23" w:rsidRPr="00E34B23" w:rsidRDefault="00E34B23" w:rsidP="00E34B23">
      <w:pPr>
        <w:widowControl w:val="0"/>
        <w:autoSpaceDE w:val="0"/>
        <w:autoSpaceDN w:val="0"/>
        <w:spacing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69. Правом на обжалование решений уполномоченного органа о проведении контрольных мероприятий, актов контрольных мероприятий, вынесенных предписаний, действий (бездействия) должностных лиц уполномоченного органа в рамках проведения контрольных мероприятий обладает контролируемое лицо, в отношении которого приняты такие решения, составлены такие акты, вынесены такие предписания, совершены такие действия либо допущено бездействие должностных лиц уполномоченного органа.</w:t>
      </w:r>
    </w:p>
    <w:p w14:paraId="78746E9F"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70. Досудебный порядок подачи жалоб при осуществлении муниципального контроля не применяется.</w:t>
      </w:r>
    </w:p>
    <w:p w14:paraId="25C4C22C"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0859E7EE" w14:textId="77777777" w:rsidR="00E34B23" w:rsidRPr="00E34B23" w:rsidRDefault="00E34B23" w:rsidP="00E34B23">
      <w:pPr>
        <w:widowControl w:val="0"/>
        <w:autoSpaceDE w:val="0"/>
        <w:autoSpaceDN w:val="0"/>
        <w:spacing w:after="0" w:line="240" w:lineRule="auto"/>
        <w:jc w:val="center"/>
        <w:outlineLvl w:val="1"/>
        <w:rPr>
          <w:rFonts w:ascii="Calibri" w:eastAsiaTheme="minorEastAsia" w:hAnsi="Calibri" w:cs="Calibri"/>
          <w:b/>
          <w:lang w:eastAsia="ru-RU"/>
        </w:rPr>
      </w:pPr>
      <w:r w:rsidRPr="00E34B23">
        <w:rPr>
          <w:rFonts w:ascii="Calibri" w:eastAsiaTheme="minorEastAsia" w:hAnsi="Calibri" w:cs="Calibri"/>
          <w:b/>
          <w:lang w:eastAsia="ru-RU"/>
        </w:rPr>
        <w:t>Раздел 6. ВЫПОЛНЕНИЕ ПРЕДПИСАНИЙ УПОЛНОМОЧЕННОГО ОРГАНА</w:t>
      </w:r>
    </w:p>
    <w:p w14:paraId="7C23560C"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72A8FA39" w14:textId="77777777" w:rsidR="00E34B23" w:rsidRPr="00E34B23" w:rsidRDefault="00E34B23" w:rsidP="00E34B23">
      <w:pPr>
        <w:widowControl w:val="0"/>
        <w:autoSpaceDE w:val="0"/>
        <w:autoSpaceDN w:val="0"/>
        <w:spacing w:after="0" w:line="240" w:lineRule="auto"/>
        <w:ind w:firstLine="540"/>
        <w:jc w:val="both"/>
        <w:rPr>
          <w:rFonts w:ascii="Calibri" w:eastAsiaTheme="minorEastAsia" w:hAnsi="Calibri" w:cs="Calibri"/>
          <w:lang w:eastAsia="ru-RU"/>
        </w:rPr>
      </w:pPr>
      <w:bookmarkStart w:id="10" w:name="P239"/>
      <w:bookmarkEnd w:id="10"/>
      <w:r w:rsidRPr="00E34B23">
        <w:rPr>
          <w:rFonts w:ascii="Calibri" w:eastAsiaTheme="minorEastAsia" w:hAnsi="Calibri" w:cs="Calibri"/>
          <w:lang w:eastAsia="ru-RU"/>
        </w:rPr>
        <w:t>71. Уполномоченное лицо уполномоченного органа по ходатайству контролируемого лица или по представлению инспектора, проводившего соответствующее контрольное мероприятие, вправе внести следующие изменения в предписание, выданное по результатам контрольного мероприятия, в сторону улучшения положения контролируемого лица:</w:t>
      </w:r>
    </w:p>
    <w:p w14:paraId="57946440"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 изменить способ выполнения предписания;</w:t>
      </w:r>
    </w:p>
    <w:p w14:paraId="72D6DBB7"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 увеличить срок выполнения предписания.</w:t>
      </w:r>
    </w:p>
    <w:p w14:paraId="37B7EDF9"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72. Вопрос о внесении изменений в предписание, выданное по результатам контрольного мероприятия, в сторону улучшения положения контролируемого лица рассматривается уполномоченным лицом уполномоченного органа в течение 10 дней со дня поступления в уполномоченный орган соответствующего ходатайства контролируемого лица либо в день поступления уполномоченному должностному лицу соответствующего представления инспектора, </w:t>
      </w:r>
      <w:r w:rsidRPr="00E34B23">
        <w:rPr>
          <w:rFonts w:ascii="Calibri" w:eastAsiaTheme="minorEastAsia" w:hAnsi="Calibri" w:cs="Calibri"/>
          <w:lang w:eastAsia="ru-RU"/>
        </w:rPr>
        <w:lastRenderedPageBreak/>
        <w:t>проводившего контрольное мероприятие.</w:t>
      </w:r>
    </w:p>
    <w:p w14:paraId="263131EA"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73. При наличии обстоятельств, вследствие которых выполнение предписания невозможно в установленные сроки, уполномоченное лицо уполномоченного органа может отсрочить выполнение такого предписания на срок до 1 года, для этого принимается соответствующее решение.</w:t>
      </w:r>
    </w:p>
    <w:p w14:paraId="4854AA49"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74. Решение об отсрочке выполнения предписания принимается в порядке, предусмотренном Федеральным </w:t>
      </w:r>
      <w:hyperlink r:id="rId31">
        <w:r w:rsidRPr="00E34B23">
          <w:rPr>
            <w:rFonts w:ascii="Calibri" w:eastAsiaTheme="minorEastAsia" w:hAnsi="Calibri" w:cs="Calibri"/>
            <w:color w:val="0000FF"/>
            <w:lang w:eastAsia="ru-RU"/>
          </w:rPr>
          <w:t>законом</w:t>
        </w:r>
      </w:hyperlink>
      <w:r w:rsidRPr="00E34B23">
        <w:rPr>
          <w:rFonts w:ascii="Calibri" w:eastAsiaTheme="minorEastAsia" w:hAnsi="Calibri" w:cs="Calibri"/>
          <w:lang w:eastAsia="ru-RU"/>
        </w:rPr>
        <w:t xml:space="preserve"> N 248-ФЗ.</w:t>
      </w:r>
    </w:p>
    <w:p w14:paraId="731588E9"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bookmarkStart w:id="11" w:name="P245"/>
      <w:bookmarkEnd w:id="11"/>
      <w:r w:rsidRPr="00E34B23">
        <w:rPr>
          <w:rFonts w:ascii="Calibri" w:eastAsiaTheme="minorEastAsia" w:hAnsi="Calibri" w:cs="Calibri"/>
          <w:lang w:eastAsia="ru-RU"/>
        </w:rPr>
        <w:t>75. Инспектором, вынесшим предписание, рассматриваются следующие вопросы, связанные с выполнением такого предписания:</w:t>
      </w:r>
    </w:p>
    <w:p w14:paraId="1C323D0C"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 о разъяснении способа и порядка выполнения предписания;</w:t>
      </w:r>
    </w:p>
    <w:p w14:paraId="4E5CA623"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 об отсрочке выполнения предписания;</w:t>
      </w:r>
    </w:p>
    <w:p w14:paraId="535E701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3) о приостановлении выполнения предписания, возобновлении ранее приостановленного выполнения предписания;</w:t>
      </w:r>
    </w:p>
    <w:p w14:paraId="68FE36D5"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 о прекращении выполнения предписания.</w:t>
      </w:r>
    </w:p>
    <w:p w14:paraId="7B8A707A"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76. Вопросы, предусмотренные </w:t>
      </w:r>
      <w:hyperlink w:anchor="P245">
        <w:r w:rsidRPr="00E34B23">
          <w:rPr>
            <w:rFonts w:ascii="Calibri" w:eastAsiaTheme="minorEastAsia" w:hAnsi="Calibri" w:cs="Calibri"/>
            <w:color w:val="0000FF"/>
            <w:lang w:eastAsia="ru-RU"/>
          </w:rPr>
          <w:t>пунктом 75</w:t>
        </w:r>
      </w:hyperlink>
      <w:r w:rsidRPr="00E34B23">
        <w:rPr>
          <w:rFonts w:ascii="Calibri" w:eastAsiaTheme="minorEastAsia" w:hAnsi="Calibri" w:cs="Calibri"/>
          <w:lang w:eastAsia="ru-RU"/>
        </w:rPr>
        <w:t xml:space="preserve"> настоящего Положения, рассматриваются по ходатайству контролируемого лица в течение 10 дней со дня поступления в уполномоченный орган такого ходатайства. В случае отсутствия указанного инспектора вопросы передаются на рассмотрение иного инспектора в соответствии с приказом уполномоченного лица уполномоченного органа.</w:t>
      </w:r>
    </w:p>
    <w:p w14:paraId="0909F621"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77. Контролируемое лицо информируется о месте и времени рассмотрения вопросов, предусмотренных </w:t>
      </w:r>
      <w:hyperlink w:anchor="P245">
        <w:r w:rsidRPr="00E34B23">
          <w:rPr>
            <w:rFonts w:ascii="Calibri" w:eastAsiaTheme="minorEastAsia" w:hAnsi="Calibri" w:cs="Calibri"/>
            <w:color w:val="0000FF"/>
            <w:lang w:eastAsia="ru-RU"/>
          </w:rPr>
          <w:t>пунктом 75</w:t>
        </w:r>
      </w:hyperlink>
      <w:r w:rsidRPr="00E34B23">
        <w:rPr>
          <w:rFonts w:ascii="Calibri" w:eastAsiaTheme="minorEastAsia" w:hAnsi="Calibri" w:cs="Calibri"/>
          <w:lang w:eastAsia="ru-RU"/>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14:paraId="5E340290"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78. Решения, принятые по результатам рассмотрения вопросов, предусмотренных </w:t>
      </w:r>
      <w:hyperlink w:anchor="P239">
        <w:r w:rsidRPr="00E34B23">
          <w:rPr>
            <w:rFonts w:ascii="Calibri" w:eastAsiaTheme="minorEastAsia" w:hAnsi="Calibri" w:cs="Calibri"/>
            <w:color w:val="0000FF"/>
            <w:lang w:eastAsia="ru-RU"/>
          </w:rPr>
          <w:t>пунктами 71</w:t>
        </w:r>
      </w:hyperlink>
      <w:r w:rsidRPr="00E34B23">
        <w:rPr>
          <w:rFonts w:ascii="Calibri" w:eastAsiaTheme="minorEastAsia" w:hAnsi="Calibri" w:cs="Calibri"/>
          <w:lang w:eastAsia="ru-RU"/>
        </w:rPr>
        <w:t xml:space="preserve">, </w:t>
      </w:r>
      <w:hyperlink w:anchor="P245">
        <w:r w:rsidRPr="00E34B23">
          <w:rPr>
            <w:rFonts w:ascii="Calibri" w:eastAsiaTheme="minorEastAsia" w:hAnsi="Calibri" w:cs="Calibri"/>
            <w:color w:val="0000FF"/>
            <w:lang w:eastAsia="ru-RU"/>
          </w:rPr>
          <w:t>75</w:t>
        </w:r>
      </w:hyperlink>
      <w:r w:rsidRPr="00E34B23">
        <w:rPr>
          <w:rFonts w:ascii="Calibri" w:eastAsiaTheme="minorEastAsia" w:hAnsi="Calibri" w:cs="Calibri"/>
          <w:lang w:eastAsia="ru-RU"/>
        </w:rPr>
        <w:t xml:space="preserve"> настоящего Положения, доводятся до контролируемого лица в порядке, предусмотренном Федеральным </w:t>
      </w:r>
      <w:hyperlink r:id="rId32">
        <w:r w:rsidRPr="00E34B23">
          <w:rPr>
            <w:rFonts w:ascii="Calibri" w:eastAsiaTheme="minorEastAsia" w:hAnsi="Calibri" w:cs="Calibri"/>
            <w:color w:val="0000FF"/>
            <w:lang w:eastAsia="ru-RU"/>
          </w:rPr>
          <w:t>законом</w:t>
        </w:r>
      </w:hyperlink>
      <w:r w:rsidRPr="00E34B23">
        <w:rPr>
          <w:rFonts w:ascii="Calibri" w:eastAsiaTheme="minorEastAsia" w:hAnsi="Calibri" w:cs="Calibri"/>
          <w:lang w:eastAsia="ru-RU"/>
        </w:rPr>
        <w:t xml:space="preserve"> N 248-ФЗ.</w:t>
      </w:r>
    </w:p>
    <w:p w14:paraId="0C533F75"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bookmarkStart w:id="12" w:name="P253"/>
      <w:bookmarkEnd w:id="12"/>
      <w:r w:rsidRPr="00E34B23">
        <w:rPr>
          <w:rFonts w:ascii="Calibri" w:eastAsiaTheme="minorEastAsia" w:hAnsi="Calibri" w:cs="Calibri"/>
          <w:lang w:eastAsia="ru-RU"/>
        </w:rPr>
        <w:t xml:space="preserve">79. По истечении срока выполнения контролируемым лицом предписания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либо в случае получения информации в рамках наблюдения за соблюдением обязательных требований уполномоченный орган оценивает выполнение предписания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невозможно сделать вывод о выполнении предписания, уполномоченный орган оценивает выполнение указанного предписания посредством проведения одного из контрольных мероприятий, предусмотренных </w:t>
      </w:r>
      <w:hyperlink w:anchor="P123">
        <w:r w:rsidRPr="00E34B23">
          <w:rPr>
            <w:rFonts w:ascii="Calibri" w:eastAsiaTheme="minorEastAsia" w:hAnsi="Calibri" w:cs="Calibri"/>
            <w:color w:val="0000FF"/>
            <w:lang w:eastAsia="ru-RU"/>
          </w:rPr>
          <w:t>подпунктами 1</w:t>
        </w:r>
      </w:hyperlink>
      <w:r w:rsidRPr="00E34B23">
        <w:rPr>
          <w:rFonts w:ascii="Calibri" w:eastAsiaTheme="minorEastAsia" w:hAnsi="Calibri" w:cs="Calibri"/>
          <w:lang w:eastAsia="ru-RU"/>
        </w:rPr>
        <w:t xml:space="preserve"> - </w:t>
      </w:r>
      <w:hyperlink w:anchor="P125">
        <w:r w:rsidRPr="00E34B23">
          <w:rPr>
            <w:rFonts w:ascii="Calibri" w:eastAsiaTheme="minorEastAsia" w:hAnsi="Calibri" w:cs="Calibri"/>
            <w:color w:val="0000FF"/>
            <w:lang w:eastAsia="ru-RU"/>
          </w:rPr>
          <w:t>3 пункта 27</w:t>
        </w:r>
      </w:hyperlink>
      <w:r w:rsidRPr="00E34B23">
        <w:rPr>
          <w:rFonts w:ascii="Calibri" w:eastAsiaTheme="minorEastAsia" w:hAnsi="Calibri" w:cs="Calibri"/>
          <w:lang w:eastAsia="ru-RU"/>
        </w:rPr>
        <w:t xml:space="preserve"> настоящего Положения.</w:t>
      </w:r>
    </w:p>
    <w:p w14:paraId="70B6299E"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bookmarkStart w:id="13" w:name="P254"/>
      <w:bookmarkEnd w:id="13"/>
      <w:r w:rsidRPr="00E34B23">
        <w:rPr>
          <w:rFonts w:ascii="Calibri" w:eastAsiaTheme="minorEastAsia" w:hAnsi="Calibri" w:cs="Calibri"/>
          <w:lang w:eastAsia="ru-RU"/>
        </w:rPr>
        <w:t>80. В случае если проводится оценка выполнения предписания, вынесенного по итогам выездной проверки, допускается проведение выездной проверки.</w:t>
      </w:r>
    </w:p>
    <w:p w14:paraId="1767827E"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81. В случае если по итогам проведения контрольного мероприятия, предусмотренного </w:t>
      </w:r>
      <w:hyperlink w:anchor="P253">
        <w:r w:rsidRPr="00E34B23">
          <w:rPr>
            <w:rFonts w:ascii="Calibri" w:eastAsiaTheme="minorEastAsia" w:hAnsi="Calibri" w:cs="Calibri"/>
            <w:color w:val="0000FF"/>
            <w:lang w:eastAsia="ru-RU"/>
          </w:rPr>
          <w:t>пунктами 79</w:t>
        </w:r>
      </w:hyperlink>
      <w:r w:rsidRPr="00E34B23">
        <w:rPr>
          <w:rFonts w:ascii="Calibri" w:eastAsiaTheme="minorEastAsia" w:hAnsi="Calibri" w:cs="Calibri"/>
          <w:lang w:eastAsia="ru-RU"/>
        </w:rPr>
        <w:t xml:space="preserve">, </w:t>
      </w:r>
      <w:hyperlink w:anchor="P254">
        <w:r w:rsidRPr="00E34B23">
          <w:rPr>
            <w:rFonts w:ascii="Calibri" w:eastAsiaTheme="minorEastAsia" w:hAnsi="Calibri" w:cs="Calibri"/>
            <w:color w:val="0000FF"/>
            <w:lang w:eastAsia="ru-RU"/>
          </w:rPr>
          <w:t>80</w:t>
        </w:r>
      </w:hyperlink>
      <w:r w:rsidRPr="00E34B23">
        <w:rPr>
          <w:rFonts w:ascii="Calibri" w:eastAsiaTheme="minorEastAsia" w:hAnsi="Calibri" w:cs="Calibri"/>
          <w:lang w:eastAsia="ru-RU"/>
        </w:rPr>
        <w:t xml:space="preserve"> настоящего Положения, уполномоченным органом будет установлено, что предписание не выполнено или выполнено ненадлежащим образом, он вновь выдает контролируемому лицу предписание с указанием новых сроков его выполнения. При невыполнении предписания в установленные сроки уполномоченный орган принимает меры по </w:t>
      </w:r>
      <w:r w:rsidRPr="00E34B23">
        <w:rPr>
          <w:rFonts w:ascii="Calibri" w:eastAsiaTheme="minorEastAsia" w:hAnsi="Calibri" w:cs="Calibri"/>
          <w:lang w:eastAsia="ru-RU"/>
        </w:rPr>
        <w:lastRenderedPageBreak/>
        <w:t>обеспечению его исполнения.</w:t>
      </w:r>
    </w:p>
    <w:p w14:paraId="7905EB6B"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82. Информация о выполнении предписания в полном объеме вносится в единый реестр контрольных (надзорных) мероприятий.</w:t>
      </w:r>
    </w:p>
    <w:p w14:paraId="73256B4B"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7D920D29" w14:textId="77777777" w:rsidR="00E34B23" w:rsidRPr="00E34B23" w:rsidRDefault="00E34B23" w:rsidP="00E34B23">
      <w:pPr>
        <w:widowControl w:val="0"/>
        <w:autoSpaceDE w:val="0"/>
        <w:autoSpaceDN w:val="0"/>
        <w:spacing w:after="0" w:line="240" w:lineRule="auto"/>
        <w:jc w:val="center"/>
        <w:outlineLvl w:val="1"/>
        <w:rPr>
          <w:rFonts w:ascii="Calibri" w:eastAsiaTheme="minorEastAsia" w:hAnsi="Calibri" w:cs="Calibri"/>
          <w:b/>
          <w:lang w:eastAsia="ru-RU"/>
        </w:rPr>
      </w:pPr>
      <w:bookmarkStart w:id="14" w:name="P258"/>
      <w:bookmarkEnd w:id="14"/>
      <w:r w:rsidRPr="00E34B23">
        <w:rPr>
          <w:rFonts w:ascii="Calibri" w:eastAsiaTheme="minorEastAsia" w:hAnsi="Calibri" w:cs="Calibri"/>
          <w:b/>
          <w:lang w:eastAsia="ru-RU"/>
        </w:rPr>
        <w:t>Раздел 7. ОЦЕНКА РЕЗУЛЬТАТИВНОСТИ И ЭФФЕКТИВНОСТИ</w:t>
      </w:r>
    </w:p>
    <w:p w14:paraId="670FD3E8"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ДЕЯТЕЛЬНОСТИ УПОЛНОМОЧЕННОГО ОРГАНА</w:t>
      </w:r>
    </w:p>
    <w:p w14:paraId="6541486A"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1484023F" w14:textId="77777777" w:rsidR="00E34B23" w:rsidRPr="00E34B23" w:rsidRDefault="00E34B23" w:rsidP="00E34B23">
      <w:pPr>
        <w:widowControl w:val="0"/>
        <w:autoSpaceDE w:val="0"/>
        <w:autoSpaceDN w:val="0"/>
        <w:spacing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83. Оценка результативности и эффективности деятельности уполномоченного органа осуществляется на основе системы показателей результативности и эффективности муниципального контроля.</w:t>
      </w:r>
    </w:p>
    <w:p w14:paraId="2756E868"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84. В систему показателей результативности и эффективности муниципального контроля входят:</w:t>
      </w:r>
    </w:p>
    <w:p w14:paraId="4C1E9620"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1) ключевые </w:t>
      </w:r>
      <w:hyperlink w:anchor="P319">
        <w:r w:rsidRPr="00E34B23">
          <w:rPr>
            <w:rFonts w:ascii="Calibri" w:eastAsiaTheme="minorEastAsia" w:hAnsi="Calibri" w:cs="Calibri"/>
            <w:color w:val="0000FF"/>
            <w:lang w:eastAsia="ru-RU"/>
          </w:rPr>
          <w:t>показатели</w:t>
        </w:r>
      </w:hyperlink>
      <w:r w:rsidRPr="00E34B23">
        <w:rPr>
          <w:rFonts w:ascii="Calibri" w:eastAsiaTheme="minorEastAsia" w:hAnsi="Calibri" w:cs="Calibri"/>
          <w:lang w:eastAsia="ru-RU"/>
        </w:rPr>
        <w:t xml:space="preserve"> муниципального контроля и их целевые значения (Приложение 1.2 к настоящему Положению);</w:t>
      </w:r>
    </w:p>
    <w:p w14:paraId="4C723A3E"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 xml:space="preserve">2) индикативные </w:t>
      </w:r>
      <w:hyperlink w:anchor="P350">
        <w:r w:rsidRPr="00E34B23">
          <w:rPr>
            <w:rFonts w:ascii="Calibri" w:eastAsiaTheme="minorEastAsia" w:hAnsi="Calibri" w:cs="Calibri"/>
            <w:color w:val="0000FF"/>
            <w:lang w:eastAsia="ru-RU"/>
          </w:rPr>
          <w:t>показатели</w:t>
        </w:r>
      </w:hyperlink>
      <w:r w:rsidRPr="00E34B23">
        <w:rPr>
          <w:rFonts w:ascii="Calibri" w:eastAsiaTheme="minorEastAsia" w:hAnsi="Calibri" w:cs="Calibri"/>
          <w:lang w:eastAsia="ru-RU"/>
        </w:rPr>
        <w:t xml:space="preserve"> муниципального контроля (Приложение 1.3 к настоящему Положению).</w:t>
      </w:r>
    </w:p>
    <w:p w14:paraId="55313696"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5C07FF11" w14:textId="77777777" w:rsidR="00E34B23" w:rsidRPr="00E34B23" w:rsidRDefault="00E34B23" w:rsidP="00E34B23">
      <w:pPr>
        <w:widowControl w:val="0"/>
        <w:autoSpaceDE w:val="0"/>
        <w:autoSpaceDN w:val="0"/>
        <w:spacing w:after="0" w:line="240" w:lineRule="auto"/>
        <w:jc w:val="center"/>
        <w:outlineLvl w:val="1"/>
        <w:rPr>
          <w:rFonts w:ascii="Calibri" w:eastAsiaTheme="minorEastAsia" w:hAnsi="Calibri" w:cs="Calibri"/>
          <w:b/>
          <w:lang w:eastAsia="ru-RU"/>
        </w:rPr>
      </w:pPr>
      <w:r w:rsidRPr="00E34B23">
        <w:rPr>
          <w:rFonts w:ascii="Calibri" w:eastAsiaTheme="minorEastAsia" w:hAnsi="Calibri" w:cs="Calibri"/>
          <w:b/>
          <w:lang w:eastAsia="ru-RU"/>
        </w:rPr>
        <w:t>Раздел 8. ЗАКЛЮЧИТЕЛЬНЫЕ И ПЕРЕХОДНЫЕ ПОЛОЖЕНИЯ</w:t>
      </w:r>
    </w:p>
    <w:p w14:paraId="39D12291"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2727E407" w14:textId="77777777" w:rsidR="00E34B23" w:rsidRPr="00E34B23" w:rsidRDefault="00E34B23" w:rsidP="00E34B23">
      <w:pPr>
        <w:widowControl w:val="0"/>
        <w:autoSpaceDE w:val="0"/>
        <w:autoSpaceDN w:val="0"/>
        <w:spacing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85. До 31 декабря 2023 года подготовка уполномоченным органом в ходе осуществления муниципального контроля документов (в том числе актов контрольных мероприятий, предписаний), информирование контролируемых лиц о совершаемых должностными лицами уполномоченного органа действиях и принимаемых решениях, обмен документами и сведениями с контролируемыми лицами могут осуществляться на бумажном носителе.</w:t>
      </w:r>
    </w:p>
    <w:p w14:paraId="4063A1BB"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49405DD2"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455C27CA"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7B6F5CCD"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7A481E4E"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3BBF7DAA" w14:textId="77777777" w:rsidR="00E34B23" w:rsidRPr="00E34B23" w:rsidRDefault="00E34B23" w:rsidP="00E34B23">
      <w:pPr>
        <w:widowControl w:val="0"/>
        <w:autoSpaceDE w:val="0"/>
        <w:autoSpaceDN w:val="0"/>
        <w:spacing w:after="0" w:line="240" w:lineRule="auto"/>
        <w:jc w:val="right"/>
        <w:outlineLvl w:val="1"/>
        <w:rPr>
          <w:rFonts w:ascii="Calibri" w:eastAsiaTheme="minorEastAsia" w:hAnsi="Calibri" w:cs="Calibri"/>
          <w:lang w:eastAsia="ru-RU"/>
        </w:rPr>
      </w:pPr>
      <w:r w:rsidRPr="00E34B23">
        <w:rPr>
          <w:rFonts w:ascii="Calibri" w:eastAsiaTheme="minorEastAsia" w:hAnsi="Calibri" w:cs="Calibri"/>
          <w:lang w:eastAsia="ru-RU"/>
        </w:rPr>
        <w:t>Приложение 1.1</w:t>
      </w:r>
    </w:p>
    <w:p w14:paraId="3C44A8D1"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к Положению "О муниципальном контроле</w:t>
      </w:r>
    </w:p>
    <w:p w14:paraId="310D2D66"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в области охраны и использования</w:t>
      </w:r>
    </w:p>
    <w:p w14:paraId="619362DE"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особо охраняемых природных территорий</w:t>
      </w:r>
    </w:p>
    <w:p w14:paraId="6E44BD0E"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местного значения на территории</w:t>
      </w:r>
    </w:p>
    <w:p w14:paraId="5E15BD31"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муниципального образования</w:t>
      </w:r>
    </w:p>
    <w:p w14:paraId="0307EB6E"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"город Екатеринбург"</w:t>
      </w:r>
    </w:p>
    <w:p w14:paraId="61DF7A47"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5562F326"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bookmarkStart w:id="15" w:name="P282"/>
      <w:bookmarkEnd w:id="15"/>
      <w:r w:rsidRPr="00E34B23">
        <w:rPr>
          <w:rFonts w:ascii="Calibri" w:eastAsiaTheme="minorEastAsia" w:hAnsi="Calibri" w:cs="Calibri"/>
          <w:b/>
          <w:lang w:eastAsia="ru-RU"/>
        </w:rPr>
        <w:t>ПЕРЕЧЕНЬ</w:t>
      </w:r>
    </w:p>
    <w:p w14:paraId="5016E53A"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ДОКУМЕНТОВ И (ИЛИ) ИНФОРМАЦИИ, ЗАПРАШИВАЕМЫХ В РАМКАХ</w:t>
      </w:r>
    </w:p>
    <w:p w14:paraId="1964B58B"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МЕЖВЕДОМСТВЕННОГО ИНФОРМАЦИОННОГО ВЗАИМОДЕЙСТВИЯ В ОРГАНАХ</w:t>
      </w:r>
    </w:p>
    <w:p w14:paraId="4795564F"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ГОСУДАРСТВЕННОЙ ВЛАСТИ И ОРГАНАХ МЕСТНОГО САМОУПРАВЛЕНИЯ</w:t>
      </w:r>
    </w:p>
    <w:p w14:paraId="471CF31C"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ЛИБО ПОДВЕДОМСТВЕННЫХ УКАЗАННЫМ ОРГАНАМ ОРГАНИЗАЦИЯХ</w:t>
      </w:r>
    </w:p>
    <w:p w14:paraId="3CA74DEB"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E34B23" w:rsidRPr="00E34B23" w14:paraId="6D7FE4F1" w14:textId="77777777" w:rsidTr="00523620">
        <w:tc>
          <w:tcPr>
            <w:tcW w:w="3685" w:type="dxa"/>
          </w:tcPr>
          <w:p w14:paraId="7964F48D"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lang w:eastAsia="ru-RU"/>
              </w:rPr>
              <w:t>Категория и (или) вид сведений, запрашиваемых уполномоченным органом в рамках межведомственного информационного взаимодействия</w:t>
            </w:r>
          </w:p>
        </w:tc>
        <w:tc>
          <w:tcPr>
            <w:tcW w:w="5386" w:type="dxa"/>
          </w:tcPr>
          <w:p w14:paraId="3106D0AA"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lang w:eastAsia="ru-RU"/>
              </w:rPr>
              <w:t>Органы государственной власти, органы местного самоуправления либо подведомственные указанным органам организации, в которых запрашиваются сведения</w:t>
            </w:r>
          </w:p>
        </w:tc>
      </w:tr>
      <w:tr w:rsidR="00E34B23" w:rsidRPr="00E34B23" w14:paraId="61F4D93D" w14:textId="77777777" w:rsidTr="00523620">
        <w:tc>
          <w:tcPr>
            <w:tcW w:w="3685" w:type="dxa"/>
          </w:tcPr>
          <w:p w14:paraId="5E7EF3ED"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 xml:space="preserve">Выписка из Единого </w:t>
            </w:r>
            <w:r w:rsidRPr="00E34B23">
              <w:rPr>
                <w:rFonts w:ascii="Calibri" w:eastAsiaTheme="minorEastAsia" w:hAnsi="Calibri" w:cs="Calibri"/>
                <w:lang w:eastAsia="ru-RU"/>
              </w:rPr>
              <w:lastRenderedPageBreak/>
              <w:t>государственного реестра недвижимости об объекте недвижимости</w:t>
            </w:r>
          </w:p>
        </w:tc>
        <w:tc>
          <w:tcPr>
            <w:tcW w:w="5386" w:type="dxa"/>
          </w:tcPr>
          <w:p w14:paraId="4760A709"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lastRenderedPageBreak/>
              <w:t xml:space="preserve">Филиал Федерального государственного бюджетного </w:t>
            </w:r>
            <w:r w:rsidRPr="00E34B23">
              <w:rPr>
                <w:rFonts w:ascii="Calibri" w:eastAsiaTheme="minorEastAsia" w:hAnsi="Calibri" w:cs="Calibri"/>
                <w:lang w:eastAsia="ru-RU"/>
              </w:rPr>
              <w:lastRenderedPageBreak/>
              <w:t>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tc>
      </w:tr>
      <w:tr w:rsidR="00E34B23" w:rsidRPr="00E34B23" w14:paraId="182F14F8" w14:textId="77777777" w:rsidTr="00523620">
        <w:tc>
          <w:tcPr>
            <w:tcW w:w="3685" w:type="dxa"/>
          </w:tcPr>
          <w:p w14:paraId="093ED241"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lastRenderedPageBreak/>
              <w:t>Выписка из Единого государственного реестра недвижимости о переходе прав на объект недвижимого имущества</w:t>
            </w:r>
          </w:p>
        </w:tc>
        <w:tc>
          <w:tcPr>
            <w:tcW w:w="5386" w:type="dxa"/>
          </w:tcPr>
          <w:p w14:paraId="4A14B9F7"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tc>
      </w:tr>
      <w:tr w:rsidR="00E34B23" w:rsidRPr="00E34B23" w14:paraId="257AAEF1" w14:textId="77777777" w:rsidTr="00523620">
        <w:tc>
          <w:tcPr>
            <w:tcW w:w="3685" w:type="dxa"/>
          </w:tcPr>
          <w:p w14:paraId="61443892"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Кадастровый план территории</w:t>
            </w:r>
          </w:p>
        </w:tc>
        <w:tc>
          <w:tcPr>
            <w:tcW w:w="5386" w:type="dxa"/>
          </w:tcPr>
          <w:p w14:paraId="113B2803"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tc>
      </w:tr>
      <w:tr w:rsidR="00E34B23" w:rsidRPr="00E34B23" w14:paraId="27F47D99" w14:textId="77777777" w:rsidTr="00523620">
        <w:tc>
          <w:tcPr>
            <w:tcW w:w="3685" w:type="dxa"/>
          </w:tcPr>
          <w:p w14:paraId="6E9621B3"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Сведения из Единого государственного реестра юридических лиц</w:t>
            </w:r>
          </w:p>
        </w:tc>
        <w:tc>
          <w:tcPr>
            <w:tcW w:w="5386" w:type="dxa"/>
          </w:tcPr>
          <w:p w14:paraId="1097BB2E"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Управление Федеральной налоговой службы по Свердловской области</w:t>
            </w:r>
          </w:p>
        </w:tc>
      </w:tr>
      <w:tr w:rsidR="00E34B23" w:rsidRPr="00E34B23" w14:paraId="2DF94596" w14:textId="77777777" w:rsidTr="00523620">
        <w:tc>
          <w:tcPr>
            <w:tcW w:w="3685" w:type="dxa"/>
          </w:tcPr>
          <w:p w14:paraId="69831EA9"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Сведения из Единого государственного реестра индивидуальных предпринимателей</w:t>
            </w:r>
          </w:p>
        </w:tc>
        <w:tc>
          <w:tcPr>
            <w:tcW w:w="5386" w:type="dxa"/>
          </w:tcPr>
          <w:p w14:paraId="663C2F8E"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Управление Федеральной налоговой службы по Свердловской области</w:t>
            </w:r>
          </w:p>
        </w:tc>
      </w:tr>
      <w:tr w:rsidR="00E34B23" w:rsidRPr="00E34B23" w14:paraId="321B282A" w14:textId="77777777" w:rsidTr="00523620">
        <w:tc>
          <w:tcPr>
            <w:tcW w:w="3685" w:type="dxa"/>
          </w:tcPr>
          <w:p w14:paraId="4EEF4DA7"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Сведения о регистрации по месту жительства гражданина Российской Федерации</w:t>
            </w:r>
          </w:p>
        </w:tc>
        <w:tc>
          <w:tcPr>
            <w:tcW w:w="5386" w:type="dxa"/>
          </w:tcPr>
          <w:p w14:paraId="4D82E86B"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Главное управление Министерства внутренних дел Российской Федерации по Свердловской области, Муниципальное казенное учреждение "Центр муниципальных услуг в жилищно-коммунальной сфере"</w:t>
            </w:r>
          </w:p>
        </w:tc>
      </w:tr>
      <w:tr w:rsidR="00E34B23" w:rsidRPr="00E34B23" w14:paraId="55F29A42" w14:textId="77777777" w:rsidTr="00523620">
        <w:tc>
          <w:tcPr>
            <w:tcW w:w="3685" w:type="dxa"/>
          </w:tcPr>
          <w:p w14:paraId="56E09E2F"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Информация о заключении государственной экологической экспертизы</w:t>
            </w:r>
          </w:p>
        </w:tc>
        <w:tc>
          <w:tcPr>
            <w:tcW w:w="5386" w:type="dxa"/>
          </w:tcPr>
          <w:p w14:paraId="0221637E"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Департамент Федеральной службы по надзору в сфере природопользования по Уральскому федеральному округу</w:t>
            </w:r>
          </w:p>
        </w:tc>
      </w:tr>
      <w:tr w:rsidR="00E34B23" w:rsidRPr="00E34B23" w14:paraId="066D0711" w14:textId="77777777" w:rsidTr="00523620">
        <w:tc>
          <w:tcPr>
            <w:tcW w:w="3685" w:type="dxa"/>
          </w:tcPr>
          <w:p w14:paraId="5714CCBD"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Информация о заключении государственной экологической экспертизы объектов регионального уровня</w:t>
            </w:r>
          </w:p>
        </w:tc>
        <w:tc>
          <w:tcPr>
            <w:tcW w:w="5386" w:type="dxa"/>
          </w:tcPr>
          <w:p w14:paraId="53FF5BAE"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Министерство природных ресурсов и экологии Свердловской области</w:t>
            </w:r>
          </w:p>
        </w:tc>
      </w:tr>
    </w:tbl>
    <w:p w14:paraId="1FB4DD63"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789DDA01"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5AC15DA9"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4732FBA1"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09EC2429"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4333F61C" w14:textId="77777777" w:rsidR="00E34B23" w:rsidRPr="00E34B23" w:rsidRDefault="00E34B23" w:rsidP="00E34B23">
      <w:pPr>
        <w:widowControl w:val="0"/>
        <w:autoSpaceDE w:val="0"/>
        <w:autoSpaceDN w:val="0"/>
        <w:spacing w:after="0" w:line="240" w:lineRule="auto"/>
        <w:jc w:val="right"/>
        <w:outlineLvl w:val="1"/>
        <w:rPr>
          <w:rFonts w:ascii="Calibri" w:eastAsiaTheme="minorEastAsia" w:hAnsi="Calibri" w:cs="Calibri"/>
          <w:lang w:eastAsia="ru-RU"/>
        </w:rPr>
      </w:pPr>
      <w:r w:rsidRPr="00E34B23">
        <w:rPr>
          <w:rFonts w:ascii="Calibri" w:eastAsiaTheme="minorEastAsia" w:hAnsi="Calibri" w:cs="Calibri"/>
          <w:lang w:eastAsia="ru-RU"/>
        </w:rPr>
        <w:t>Приложение 1.2</w:t>
      </w:r>
    </w:p>
    <w:p w14:paraId="3B75795F"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к Положению "О муниципальном контроле</w:t>
      </w:r>
    </w:p>
    <w:p w14:paraId="24BE0C40"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в области охраны и использования</w:t>
      </w:r>
    </w:p>
    <w:p w14:paraId="29E8CBD1"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особо охраняемых природных территорий</w:t>
      </w:r>
    </w:p>
    <w:p w14:paraId="62DFDF39"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местного значения на территории</w:t>
      </w:r>
    </w:p>
    <w:p w14:paraId="418386CB"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муниципального образования</w:t>
      </w:r>
    </w:p>
    <w:p w14:paraId="6DD6E19A"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"город Екатеринбург"</w:t>
      </w:r>
    </w:p>
    <w:p w14:paraId="6799B233"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0E56460B"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bookmarkStart w:id="16" w:name="P319"/>
      <w:bookmarkEnd w:id="16"/>
      <w:r w:rsidRPr="00E34B23">
        <w:rPr>
          <w:rFonts w:ascii="Calibri" w:eastAsiaTheme="minorEastAsia" w:hAnsi="Calibri" w:cs="Calibri"/>
          <w:b/>
          <w:lang w:eastAsia="ru-RU"/>
        </w:rPr>
        <w:t>КЛЮЧЕВЫЕ ПОКАЗАТЕЛИ</w:t>
      </w:r>
    </w:p>
    <w:p w14:paraId="1EC9BC9C"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МУНИЦИПАЛЬНОГО КОНТРОЛЯ В ОБЛАСТИ ОХРАНЫ И ИСПОЛЬЗОВАНИЯ</w:t>
      </w:r>
    </w:p>
    <w:p w14:paraId="3C557162"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lastRenderedPageBreak/>
        <w:t>ОСОБО ОХРАНЯЕМЫХ ПРИРОДНЫХ ТЕРРИТОРИЙ МЕСТНОГО ЗНАЧЕНИЯ</w:t>
      </w:r>
    </w:p>
    <w:p w14:paraId="34EB85BC"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НА ТЕРРИТОРИИ МУНИЦИПАЛЬНОГО ОБРАЗОВАНИЯ</w:t>
      </w:r>
    </w:p>
    <w:p w14:paraId="4A763B90"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"ГОРОД ЕКАТЕРИНБУРГ" И ИХ ЦЕЛЕВЫЕ ЗНАЧЕНИЯ</w:t>
      </w:r>
    </w:p>
    <w:p w14:paraId="34D7DAFB"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350"/>
        <w:gridCol w:w="2154"/>
      </w:tblGrid>
      <w:tr w:rsidR="00E34B23" w:rsidRPr="00E34B23" w14:paraId="3EB226EA" w14:textId="77777777" w:rsidTr="00523620">
        <w:tc>
          <w:tcPr>
            <w:tcW w:w="567" w:type="dxa"/>
          </w:tcPr>
          <w:p w14:paraId="57F89697"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lang w:eastAsia="ru-RU"/>
              </w:rPr>
              <w:t>N</w:t>
            </w:r>
          </w:p>
        </w:tc>
        <w:tc>
          <w:tcPr>
            <w:tcW w:w="6350" w:type="dxa"/>
          </w:tcPr>
          <w:p w14:paraId="76B5FCAA"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lang w:eastAsia="ru-RU"/>
              </w:rPr>
              <w:t>Наименование ключевого показателя</w:t>
            </w:r>
          </w:p>
        </w:tc>
        <w:tc>
          <w:tcPr>
            <w:tcW w:w="2154" w:type="dxa"/>
          </w:tcPr>
          <w:p w14:paraId="3EAAEF7B"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lang w:eastAsia="ru-RU"/>
              </w:rPr>
              <w:t>Целевое значение ключевого показателя, процентов</w:t>
            </w:r>
          </w:p>
        </w:tc>
      </w:tr>
      <w:tr w:rsidR="00E34B23" w:rsidRPr="00E34B23" w14:paraId="2C0F912F" w14:textId="77777777" w:rsidTr="00523620">
        <w:tc>
          <w:tcPr>
            <w:tcW w:w="567" w:type="dxa"/>
          </w:tcPr>
          <w:p w14:paraId="538BA1B1"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lang w:eastAsia="ru-RU"/>
              </w:rPr>
              <w:t>1</w:t>
            </w:r>
          </w:p>
        </w:tc>
        <w:tc>
          <w:tcPr>
            <w:tcW w:w="6350" w:type="dxa"/>
          </w:tcPr>
          <w:p w14:paraId="2EC6F678"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 от общего количества выявленных нарушений</w:t>
            </w:r>
          </w:p>
        </w:tc>
        <w:tc>
          <w:tcPr>
            <w:tcW w:w="2154" w:type="dxa"/>
          </w:tcPr>
          <w:p w14:paraId="21EA140A"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lang w:eastAsia="ru-RU"/>
              </w:rPr>
              <w:t>50%</w:t>
            </w:r>
          </w:p>
        </w:tc>
      </w:tr>
      <w:tr w:rsidR="00E34B23" w:rsidRPr="00E34B23" w14:paraId="660874D6" w14:textId="77777777" w:rsidTr="00523620">
        <w:tc>
          <w:tcPr>
            <w:tcW w:w="567" w:type="dxa"/>
          </w:tcPr>
          <w:p w14:paraId="6C4191D6"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lang w:eastAsia="ru-RU"/>
              </w:rPr>
              <w:t>2</w:t>
            </w:r>
          </w:p>
        </w:tc>
        <w:tc>
          <w:tcPr>
            <w:tcW w:w="6350" w:type="dxa"/>
          </w:tcPr>
          <w:p w14:paraId="2A84AFD0"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Доля субъектов, допустивших нарушения, в результате которых причинен вред (ущерб) или была создана угроза его причинения охраняемым законом ценностям, выявленные в результате проведения контрольных мероприятий, от общего числа проверенных субъектов</w:t>
            </w:r>
          </w:p>
        </w:tc>
        <w:tc>
          <w:tcPr>
            <w:tcW w:w="2154" w:type="dxa"/>
          </w:tcPr>
          <w:p w14:paraId="3F5975C9"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lang w:eastAsia="ru-RU"/>
              </w:rPr>
              <w:t>0%</w:t>
            </w:r>
          </w:p>
        </w:tc>
      </w:tr>
      <w:tr w:rsidR="00E34B23" w:rsidRPr="00E34B23" w14:paraId="63B4B153" w14:textId="77777777" w:rsidTr="00523620">
        <w:tc>
          <w:tcPr>
            <w:tcW w:w="567" w:type="dxa"/>
          </w:tcPr>
          <w:p w14:paraId="6D772742"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lang w:eastAsia="ru-RU"/>
              </w:rPr>
              <w:t>3</w:t>
            </w:r>
          </w:p>
        </w:tc>
        <w:tc>
          <w:tcPr>
            <w:tcW w:w="6350" w:type="dxa"/>
          </w:tcPr>
          <w:p w14:paraId="0F29EFF0"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r w:rsidRPr="00E34B23">
              <w:rPr>
                <w:rFonts w:ascii="Calibri" w:eastAsiaTheme="minorEastAsia" w:hAnsi="Calibri" w:cs="Calibri"/>
                <w:lang w:eastAsia="ru-RU"/>
              </w:rPr>
              <w:t>Доля устраненных нарушений от числа выявленных нарушений обязательных требований, в результате чего была снята угроза причинения вреда (ущерба) охраняемым законом ценностям</w:t>
            </w:r>
          </w:p>
        </w:tc>
        <w:tc>
          <w:tcPr>
            <w:tcW w:w="2154" w:type="dxa"/>
          </w:tcPr>
          <w:p w14:paraId="56E67F76"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lang w:eastAsia="ru-RU"/>
              </w:rPr>
              <w:t>100%</w:t>
            </w:r>
          </w:p>
        </w:tc>
      </w:tr>
    </w:tbl>
    <w:p w14:paraId="2603A6BA"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752004C9"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68647D57"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72296937"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39B6516D"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225E928C" w14:textId="77777777" w:rsidR="00E34B23" w:rsidRPr="00E34B23" w:rsidRDefault="00E34B23" w:rsidP="00E34B23">
      <w:pPr>
        <w:widowControl w:val="0"/>
        <w:autoSpaceDE w:val="0"/>
        <w:autoSpaceDN w:val="0"/>
        <w:spacing w:after="0" w:line="240" w:lineRule="auto"/>
        <w:jc w:val="right"/>
        <w:outlineLvl w:val="1"/>
        <w:rPr>
          <w:rFonts w:ascii="Calibri" w:eastAsiaTheme="minorEastAsia" w:hAnsi="Calibri" w:cs="Calibri"/>
          <w:lang w:eastAsia="ru-RU"/>
        </w:rPr>
      </w:pPr>
      <w:r w:rsidRPr="00E34B23">
        <w:rPr>
          <w:rFonts w:ascii="Calibri" w:eastAsiaTheme="minorEastAsia" w:hAnsi="Calibri" w:cs="Calibri"/>
          <w:lang w:eastAsia="ru-RU"/>
        </w:rPr>
        <w:t>Приложение 1.3</w:t>
      </w:r>
    </w:p>
    <w:p w14:paraId="2128D76F"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к Положению "О муниципальном контроле</w:t>
      </w:r>
    </w:p>
    <w:p w14:paraId="36DD773F"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в области охраны и использования</w:t>
      </w:r>
    </w:p>
    <w:p w14:paraId="69346F05"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особо охраняемых природных территорий</w:t>
      </w:r>
    </w:p>
    <w:p w14:paraId="1B94096E"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местного значения на территории</w:t>
      </w:r>
    </w:p>
    <w:p w14:paraId="193A890B"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муниципального образования</w:t>
      </w:r>
    </w:p>
    <w:p w14:paraId="75A83ACB" w14:textId="77777777" w:rsidR="00E34B23" w:rsidRPr="00E34B23" w:rsidRDefault="00E34B23" w:rsidP="00E34B23">
      <w:pPr>
        <w:widowControl w:val="0"/>
        <w:autoSpaceDE w:val="0"/>
        <w:autoSpaceDN w:val="0"/>
        <w:spacing w:after="0" w:line="240" w:lineRule="auto"/>
        <w:jc w:val="right"/>
        <w:rPr>
          <w:rFonts w:ascii="Calibri" w:eastAsiaTheme="minorEastAsia" w:hAnsi="Calibri" w:cs="Calibri"/>
          <w:lang w:eastAsia="ru-RU"/>
        </w:rPr>
      </w:pPr>
      <w:r w:rsidRPr="00E34B23">
        <w:rPr>
          <w:rFonts w:ascii="Calibri" w:eastAsiaTheme="minorEastAsia" w:hAnsi="Calibri" w:cs="Calibri"/>
          <w:lang w:eastAsia="ru-RU"/>
        </w:rPr>
        <w:t>"город Екатеринбург"</w:t>
      </w:r>
    </w:p>
    <w:p w14:paraId="51E468BE"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4293298C"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bookmarkStart w:id="17" w:name="P350"/>
      <w:bookmarkEnd w:id="17"/>
      <w:r w:rsidRPr="00E34B23">
        <w:rPr>
          <w:rFonts w:ascii="Calibri" w:eastAsiaTheme="minorEastAsia" w:hAnsi="Calibri" w:cs="Calibri"/>
          <w:b/>
          <w:lang w:eastAsia="ru-RU"/>
        </w:rPr>
        <w:t>ИНДИКАТИВНЫЕ ПОКАЗАТЕЛИ</w:t>
      </w:r>
    </w:p>
    <w:p w14:paraId="22ADC89C"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МУНИЦИПАЛЬНОГО КОНТРОЛЯ В ОБЛАСТИ ОХРАНЫ</w:t>
      </w:r>
    </w:p>
    <w:p w14:paraId="7FF5DFF6"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И ИСПОЛЬЗОВАНИЯ ОСОБО ОХРАНЯЕМЫХ ПРИРОДНЫХ ТЕРРИТОРИЙ</w:t>
      </w:r>
    </w:p>
    <w:p w14:paraId="169DD1A9"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МЕСТНОГО ЗНАЧЕНИЯ НА ТЕРРИТОРИИ</w:t>
      </w:r>
    </w:p>
    <w:p w14:paraId="3F810C72"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b/>
          <w:lang w:eastAsia="ru-RU"/>
        </w:rPr>
      </w:pPr>
      <w:r w:rsidRPr="00E34B23">
        <w:rPr>
          <w:rFonts w:ascii="Calibri" w:eastAsiaTheme="minorEastAsia" w:hAnsi="Calibri" w:cs="Calibri"/>
          <w:b/>
          <w:lang w:eastAsia="ru-RU"/>
        </w:rPr>
        <w:t>МУНИЦИПАЛЬНОГО ОБРАЗОВАНИЯ "ГОРОД ЕКАТЕРИНБУРГ"</w:t>
      </w:r>
    </w:p>
    <w:p w14:paraId="54C75944" w14:textId="77777777" w:rsidR="00E34B23" w:rsidRPr="00E34B23" w:rsidRDefault="00E34B23" w:rsidP="00E34B23">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E34B23" w:rsidRPr="00E34B23" w14:paraId="2F14CABD" w14:textId="77777777" w:rsidTr="00523620">
        <w:tc>
          <w:tcPr>
            <w:tcW w:w="60" w:type="dxa"/>
            <w:tcBorders>
              <w:top w:val="nil"/>
              <w:left w:val="nil"/>
              <w:bottom w:val="nil"/>
              <w:right w:val="nil"/>
            </w:tcBorders>
            <w:shd w:val="clear" w:color="auto" w:fill="CED3F1"/>
            <w:tcMar>
              <w:top w:w="0" w:type="dxa"/>
              <w:left w:w="0" w:type="dxa"/>
              <w:bottom w:w="0" w:type="dxa"/>
              <w:right w:w="0" w:type="dxa"/>
            </w:tcMar>
          </w:tcPr>
          <w:p w14:paraId="7EB85619"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14:paraId="00CBF978"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C2E11CA"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color w:val="392C69"/>
                <w:lang w:eastAsia="ru-RU"/>
              </w:rPr>
              <w:t>Список изменяющих документов</w:t>
            </w:r>
          </w:p>
          <w:p w14:paraId="7E6D37C4" w14:textId="77777777" w:rsidR="00E34B23" w:rsidRPr="00E34B23" w:rsidRDefault="00E34B23" w:rsidP="00E34B23">
            <w:pPr>
              <w:widowControl w:val="0"/>
              <w:autoSpaceDE w:val="0"/>
              <w:autoSpaceDN w:val="0"/>
              <w:spacing w:after="0" w:line="240" w:lineRule="auto"/>
              <w:jc w:val="center"/>
              <w:rPr>
                <w:rFonts w:ascii="Calibri" w:eastAsiaTheme="minorEastAsia" w:hAnsi="Calibri" w:cs="Calibri"/>
                <w:lang w:eastAsia="ru-RU"/>
              </w:rPr>
            </w:pPr>
            <w:r w:rsidRPr="00E34B23">
              <w:rPr>
                <w:rFonts w:ascii="Calibri" w:eastAsiaTheme="minorEastAsia" w:hAnsi="Calibri" w:cs="Calibri"/>
                <w:color w:val="392C69"/>
                <w:lang w:eastAsia="ru-RU"/>
              </w:rPr>
              <w:t xml:space="preserve">(в ред. </w:t>
            </w:r>
            <w:hyperlink r:id="rId33">
              <w:r w:rsidRPr="00E34B23">
                <w:rPr>
                  <w:rFonts w:ascii="Calibri" w:eastAsiaTheme="minorEastAsia" w:hAnsi="Calibri" w:cs="Calibri"/>
                  <w:color w:val="0000FF"/>
                  <w:lang w:eastAsia="ru-RU"/>
                </w:rPr>
                <w:t>Решения</w:t>
              </w:r>
            </w:hyperlink>
            <w:r w:rsidRPr="00E34B23">
              <w:rPr>
                <w:rFonts w:ascii="Calibri" w:eastAsiaTheme="minorEastAsia" w:hAnsi="Calibri" w:cs="Calibri"/>
                <w:color w:val="392C69"/>
                <w:lang w:eastAsia="ru-RU"/>
              </w:rPr>
              <w:t xml:space="preserve"> Екатеринбургской городской Думы от 28.11.2023 N 21/6)</w:t>
            </w:r>
          </w:p>
        </w:tc>
        <w:tc>
          <w:tcPr>
            <w:tcW w:w="113" w:type="dxa"/>
            <w:tcBorders>
              <w:top w:val="nil"/>
              <w:left w:val="nil"/>
              <w:bottom w:val="nil"/>
              <w:right w:val="nil"/>
            </w:tcBorders>
            <w:shd w:val="clear" w:color="auto" w:fill="F4F3F8"/>
            <w:tcMar>
              <w:top w:w="0" w:type="dxa"/>
              <w:left w:w="0" w:type="dxa"/>
              <w:bottom w:w="0" w:type="dxa"/>
              <w:right w:w="0" w:type="dxa"/>
            </w:tcMar>
          </w:tcPr>
          <w:p w14:paraId="3F014730" w14:textId="77777777" w:rsidR="00E34B23" w:rsidRPr="00E34B23" w:rsidRDefault="00E34B23" w:rsidP="00E34B23">
            <w:pPr>
              <w:widowControl w:val="0"/>
              <w:autoSpaceDE w:val="0"/>
              <w:autoSpaceDN w:val="0"/>
              <w:spacing w:after="0" w:line="240" w:lineRule="auto"/>
              <w:rPr>
                <w:rFonts w:ascii="Calibri" w:eastAsiaTheme="minorEastAsia" w:hAnsi="Calibri" w:cs="Calibri"/>
                <w:lang w:eastAsia="ru-RU"/>
              </w:rPr>
            </w:pPr>
          </w:p>
        </w:tc>
      </w:tr>
    </w:tbl>
    <w:p w14:paraId="4BB28761"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1B008276" w14:textId="77777777" w:rsidR="00E34B23" w:rsidRPr="00E34B23" w:rsidRDefault="00E34B23" w:rsidP="00E34B23">
      <w:pPr>
        <w:widowControl w:val="0"/>
        <w:autoSpaceDE w:val="0"/>
        <w:autoSpaceDN w:val="0"/>
        <w:spacing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 Количество внеплановых контрольных мероприятий, проведенных за отчетный период.</w:t>
      </w:r>
    </w:p>
    <w:p w14:paraId="7D99A3C2"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2. Количество внеплановых контрольных мероприятий, проведенных на основании выявления соответствия объекта контроля параметру, утвержденному индикатором риска нарушения обязательных требований, или отклонения объекта контроля от такого параметра, за отчетный период.</w:t>
      </w:r>
    </w:p>
    <w:p w14:paraId="0A2C40D7"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r w:rsidRPr="00E34B23">
        <w:rPr>
          <w:rFonts w:ascii="Calibri" w:eastAsiaTheme="minorEastAsia" w:hAnsi="Calibri" w:cs="Calibri"/>
          <w:lang w:eastAsia="ru-RU"/>
        </w:rPr>
        <w:t xml:space="preserve">(п. 2 в ред. </w:t>
      </w:r>
      <w:hyperlink r:id="rId34">
        <w:r w:rsidRPr="00E34B23">
          <w:rPr>
            <w:rFonts w:ascii="Calibri" w:eastAsiaTheme="minorEastAsia" w:hAnsi="Calibri" w:cs="Calibri"/>
            <w:color w:val="0000FF"/>
            <w:lang w:eastAsia="ru-RU"/>
          </w:rPr>
          <w:t>Решения</w:t>
        </w:r>
      </w:hyperlink>
      <w:r w:rsidRPr="00E34B23">
        <w:rPr>
          <w:rFonts w:ascii="Calibri" w:eastAsiaTheme="minorEastAsia" w:hAnsi="Calibri" w:cs="Calibri"/>
          <w:lang w:eastAsia="ru-RU"/>
        </w:rPr>
        <w:t xml:space="preserve"> Екатеринбургской городской Думы от 28.11.2023 N 21/6)</w:t>
      </w:r>
    </w:p>
    <w:p w14:paraId="5EC03937"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lastRenderedPageBreak/>
        <w:t>3. Общее количество контрольных мероприятий, предусматривающих взаимодействие с контролируемым лицом, проведенных за отчетный период.</w:t>
      </w:r>
    </w:p>
    <w:p w14:paraId="0F5FED44"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4. Количество контрольных мероприятий, предусматривающих взаимодействие с контролируемым лицом, по каждому из установленных видов контрольных мероприятий, проведенных за отчетный период.</w:t>
      </w:r>
    </w:p>
    <w:p w14:paraId="6E1E0DF6"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5. Количество контрольных мероприятий, проведенных с использованием средств дистанционного взаимодействия, за отчетный период.</w:t>
      </w:r>
    </w:p>
    <w:p w14:paraId="120A826B"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6. Количество предостережений о недопустимости нарушения обязательных требований, объявленных за отчетный период.</w:t>
      </w:r>
    </w:p>
    <w:p w14:paraId="3839F3A6"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7. Количество контрольных мероприятий, по результатам которых выявлены нарушения обязательных требований, за отчетный период.</w:t>
      </w:r>
    </w:p>
    <w:p w14:paraId="22450AA9"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8. Количество контрольных мероприятий, по итогам которых возбуждены дела об административных правонарушениях, за отчетный период.</w:t>
      </w:r>
    </w:p>
    <w:p w14:paraId="4DB6C9B0"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9. Сумма административных штрафов, наложенных по результатам контрольных мероприятий, за отчетный период.</w:t>
      </w:r>
    </w:p>
    <w:p w14:paraId="78644C09"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10. Количество направленных в органы прокуратуры заявлений о согласовании проведения контрольных мероприятий за отчетный период.</w:t>
      </w:r>
    </w:p>
    <w:p w14:paraId="3AC5F313"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570AF8D7"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12. Общее количество учтенных объектов контроля на конец отчетного периода.</w:t>
      </w:r>
    </w:p>
    <w:p w14:paraId="5AF9413F"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13. Количество учтенных контролируемых лиц на конец отчетного периода.</w:t>
      </w:r>
    </w:p>
    <w:p w14:paraId="2748F25E"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14. Количество учтенных контролируемых лиц, в отношении которых проведены контрольные мероприятия, за отчетный период.</w:t>
      </w:r>
    </w:p>
    <w:p w14:paraId="3486C9E1"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15. Количество исковых заявлений об оспаривании решений, действий (бездействия) должностных лиц уполномоченного органа, направленных контролируемыми лицами в судебном порядке, за отчетный период.</w:t>
      </w:r>
    </w:p>
    <w:p w14:paraId="31FB8C63"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16. Количество исковых заявлений об оспаривании решений, действий (бездействия) должностных лиц уполномоченного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A458F07" w14:textId="77777777" w:rsidR="00E34B23" w:rsidRPr="00E34B23" w:rsidRDefault="00E34B23" w:rsidP="00E34B23">
      <w:pPr>
        <w:widowControl w:val="0"/>
        <w:autoSpaceDE w:val="0"/>
        <w:autoSpaceDN w:val="0"/>
        <w:spacing w:before="220" w:after="0" w:line="240" w:lineRule="auto"/>
        <w:ind w:firstLine="540"/>
        <w:jc w:val="both"/>
        <w:rPr>
          <w:rFonts w:ascii="Calibri" w:eastAsiaTheme="minorEastAsia" w:hAnsi="Calibri" w:cs="Calibri"/>
          <w:lang w:eastAsia="ru-RU"/>
        </w:rPr>
      </w:pPr>
      <w:r w:rsidRPr="00E34B23">
        <w:rPr>
          <w:rFonts w:ascii="Calibri" w:eastAsiaTheme="minorEastAsia" w:hAnsi="Calibri" w:cs="Calibri"/>
          <w:lang w:eastAsia="ru-RU"/>
        </w:rPr>
        <w:t>17. Количество контрольных мероприятий, проведенных с грубым нарушением требований к организации и осуществлению муниципального контроля, результаты которых были признаны недействительными и (или) отменены, за отчетный период.</w:t>
      </w:r>
    </w:p>
    <w:p w14:paraId="798CC9F2"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292C30EB" w14:textId="77777777" w:rsidR="00E34B23" w:rsidRPr="00E34B23" w:rsidRDefault="00E34B23" w:rsidP="00E34B23">
      <w:pPr>
        <w:widowControl w:val="0"/>
        <w:autoSpaceDE w:val="0"/>
        <w:autoSpaceDN w:val="0"/>
        <w:spacing w:after="0" w:line="240" w:lineRule="auto"/>
        <w:jc w:val="both"/>
        <w:rPr>
          <w:rFonts w:ascii="Calibri" w:eastAsiaTheme="minorEastAsia" w:hAnsi="Calibri" w:cs="Calibri"/>
          <w:lang w:eastAsia="ru-RU"/>
        </w:rPr>
      </w:pPr>
    </w:p>
    <w:p w14:paraId="1F5D5F58" w14:textId="77777777" w:rsidR="00E34B23" w:rsidRPr="00E34B23" w:rsidRDefault="00E34B23" w:rsidP="00E34B23">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14:paraId="5C1F80BE" w14:textId="77777777" w:rsidR="00E34B23" w:rsidRPr="00E34B23" w:rsidRDefault="00E34B23" w:rsidP="00E34B23">
      <w:pPr>
        <w:rPr>
          <w:rFonts w:eastAsia="Times New Roman" w:cs="Times New Roman"/>
        </w:rPr>
      </w:pPr>
    </w:p>
    <w:p w14:paraId="39CEEA27" w14:textId="77777777" w:rsidR="002F11EB" w:rsidRDefault="002F11EB"/>
    <w:sectPr w:rsidR="002F11EB" w:rsidSect="00D53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4C"/>
    <w:rsid w:val="002F11EB"/>
    <w:rsid w:val="00B32014"/>
    <w:rsid w:val="00E34B23"/>
    <w:rsid w:val="00F21ECF"/>
    <w:rsid w:val="00F43E2E"/>
    <w:rsid w:val="00F97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93F68-78AD-4C89-9AE9-5FBBADE8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B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34B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34B2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941165">
      <w:bodyDiv w:val="1"/>
      <w:marLeft w:val="0"/>
      <w:marRight w:val="0"/>
      <w:marTop w:val="0"/>
      <w:marBottom w:val="0"/>
      <w:divBdr>
        <w:top w:val="none" w:sz="0" w:space="0" w:color="auto"/>
        <w:left w:val="none" w:sz="0" w:space="0" w:color="auto"/>
        <w:bottom w:val="none" w:sz="0" w:space="0" w:color="auto"/>
        <w:right w:val="none" w:sz="0" w:space="0" w:color="auto"/>
      </w:divBdr>
      <w:divsChild>
        <w:div w:id="679549221">
          <w:marLeft w:val="0"/>
          <w:marRight w:val="0"/>
          <w:marTop w:val="0"/>
          <w:marBottom w:val="0"/>
          <w:divBdr>
            <w:top w:val="none" w:sz="0" w:space="0" w:color="auto"/>
            <w:left w:val="none" w:sz="0" w:space="0" w:color="auto"/>
            <w:bottom w:val="none" w:sz="0" w:space="0" w:color="auto"/>
            <w:right w:val="none" w:sz="0" w:space="0" w:color="auto"/>
          </w:divBdr>
          <w:divsChild>
            <w:div w:id="644354043">
              <w:marLeft w:val="0"/>
              <w:marRight w:val="0"/>
              <w:marTop w:val="0"/>
              <w:marBottom w:val="0"/>
              <w:divBdr>
                <w:top w:val="none" w:sz="0" w:space="0" w:color="auto"/>
                <w:left w:val="none" w:sz="0" w:space="0" w:color="auto"/>
                <w:bottom w:val="none" w:sz="0" w:space="0" w:color="auto"/>
                <w:right w:val="none" w:sz="0" w:space="0" w:color="auto"/>
              </w:divBdr>
              <w:divsChild>
                <w:div w:id="16607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6771">
          <w:marLeft w:val="0"/>
          <w:marRight w:val="0"/>
          <w:marTop w:val="0"/>
          <w:marBottom w:val="0"/>
          <w:divBdr>
            <w:top w:val="none" w:sz="0" w:space="0" w:color="auto"/>
            <w:left w:val="none" w:sz="0" w:space="0" w:color="auto"/>
            <w:bottom w:val="none" w:sz="0" w:space="0" w:color="auto"/>
            <w:right w:val="none" w:sz="0" w:space="0" w:color="auto"/>
          </w:divBdr>
          <w:divsChild>
            <w:div w:id="618266992">
              <w:marLeft w:val="0"/>
              <w:marRight w:val="0"/>
              <w:marTop w:val="0"/>
              <w:marBottom w:val="0"/>
              <w:divBdr>
                <w:top w:val="none" w:sz="0" w:space="0" w:color="auto"/>
                <w:left w:val="none" w:sz="0" w:space="0" w:color="auto"/>
                <w:bottom w:val="none" w:sz="0" w:space="0" w:color="auto"/>
                <w:right w:val="none" w:sz="0" w:space="0" w:color="auto"/>
              </w:divBdr>
              <w:divsChild>
                <w:div w:id="922494022">
                  <w:marLeft w:val="0"/>
                  <w:marRight w:val="0"/>
                  <w:marTop w:val="0"/>
                  <w:marBottom w:val="0"/>
                  <w:divBdr>
                    <w:top w:val="none" w:sz="0" w:space="0" w:color="auto"/>
                    <w:left w:val="none" w:sz="0" w:space="0" w:color="auto"/>
                    <w:bottom w:val="none" w:sz="0" w:space="0" w:color="auto"/>
                    <w:right w:val="none" w:sz="0" w:space="0" w:color="auto"/>
                  </w:divBdr>
                  <w:divsChild>
                    <w:div w:id="82607957">
                      <w:marLeft w:val="0"/>
                      <w:marRight w:val="0"/>
                      <w:marTop w:val="0"/>
                      <w:marBottom w:val="0"/>
                      <w:divBdr>
                        <w:top w:val="none" w:sz="0" w:space="0" w:color="auto"/>
                        <w:left w:val="none" w:sz="0" w:space="0" w:color="auto"/>
                        <w:bottom w:val="none" w:sz="0" w:space="0" w:color="auto"/>
                        <w:right w:val="none" w:sz="0" w:space="0" w:color="auto"/>
                      </w:divBdr>
                    </w:div>
                    <w:div w:id="1227255211">
                      <w:marLeft w:val="0"/>
                      <w:marRight w:val="0"/>
                      <w:marTop w:val="0"/>
                      <w:marBottom w:val="0"/>
                      <w:divBdr>
                        <w:top w:val="none" w:sz="0" w:space="0" w:color="auto"/>
                        <w:left w:val="none" w:sz="0" w:space="0" w:color="auto"/>
                        <w:bottom w:val="none" w:sz="0" w:space="0" w:color="auto"/>
                        <w:right w:val="none" w:sz="0" w:space="0" w:color="auto"/>
                      </w:divBdr>
                    </w:div>
                    <w:div w:id="5408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24&amp;dst=1003" TargetMode="External"/><Relationship Id="rId18" Type="http://schemas.openxmlformats.org/officeDocument/2006/relationships/hyperlink" Target="https://login.consultant.ru/link/?req=doc&amp;base=RLAW071&amp;n=365677&amp;dst=100009" TargetMode="External"/><Relationship Id="rId26" Type="http://schemas.openxmlformats.org/officeDocument/2006/relationships/hyperlink" Target="https://login.consultant.ru/link/?req=doc&amp;base=RLAW071&amp;n=365677&amp;dst=10001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0240&amp;dst=100512" TargetMode="External"/><Relationship Id="rId34" Type="http://schemas.openxmlformats.org/officeDocument/2006/relationships/hyperlink" Target="https://login.consultant.ru/link/?req=doc&amp;base=RLAW071&amp;n=365677&amp;dst=100013" TargetMode="External"/><Relationship Id="rId7" Type="http://schemas.openxmlformats.org/officeDocument/2006/relationships/hyperlink" Target="https://login.consultant.ru/link/?req=doc&amp;base=LAW&amp;n=480240&amp;dst=100088" TargetMode="External"/><Relationship Id="rId12" Type="http://schemas.openxmlformats.org/officeDocument/2006/relationships/hyperlink" Target="https://login.consultant.ru/link/?req=doc&amp;base=LAW&amp;n=482785&amp;dst=142" TargetMode="External"/><Relationship Id="rId17" Type="http://schemas.openxmlformats.org/officeDocument/2006/relationships/hyperlink" Target="https://login.consultant.ru/link/?req=doc&amp;base=RLAW071&amp;n=365677&amp;dst=100008" TargetMode="External"/><Relationship Id="rId25" Type="http://schemas.openxmlformats.org/officeDocument/2006/relationships/hyperlink" Target="https://login.consultant.ru/link/?req=doc&amp;base=LAW&amp;n=480240&amp;dst=100235" TargetMode="External"/><Relationship Id="rId33" Type="http://schemas.openxmlformats.org/officeDocument/2006/relationships/hyperlink" Target="https://login.consultant.ru/link/?req=doc&amp;base=RLAW071&amp;n=365677&amp;dst=100013" TargetMode="External"/><Relationship Id="rId2" Type="http://schemas.openxmlformats.org/officeDocument/2006/relationships/settings" Target="settings.xml"/><Relationship Id="rId16" Type="http://schemas.openxmlformats.org/officeDocument/2006/relationships/hyperlink" Target="https://login.consultant.ru/link/?req=doc&amp;base=RLAW071&amp;n=365677&amp;dst=100006" TargetMode="External"/><Relationship Id="rId20" Type="http://schemas.openxmlformats.org/officeDocument/2006/relationships/hyperlink" Target="https://login.consultant.ru/link/?req=doc&amp;base=LAW&amp;n=388492" TargetMode="External"/><Relationship Id="rId29" Type="http://schemas.openxmlformats.org/officeDocument/2006/relationships/hyperlink" Target="https://login.consultant.ru/link/?req=doc&amp;base=RLAW071&amp;n=365677&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471024&amp;dst=1003" TargetMode="External"/><Relationship Id="rId11" Type="http://schemas.openxmlformats.org/officeDocument/2006/relationships/hyperlink" Target="https://login.consultant.ru/link/?req=doc&amp;base=RLAW071&amp;n=365677&amp;dst=100006" TargetMode="External"/><Relationship Id="rId24" Type="http://schemas.openxmlformats.org/officeDocument/2006/relationships/hyperlink" Target="https://login.consultant.ru/link/?req=doc&amp;base=LAW&amp;n=480240&amp;dst=101131" TargetMode="External"/><Relationship Id="rId32" Type="http://schemas.openxmlformats.org/officeDocument/2006/relationships/hyperlink" Target="https://login.consultant.ru/link/?req=doc&amp;base=LAW&amp;n=480240" TargetMode="External"/><Relationship Id="rId5" Type="http://schemas.openxmlformats.org/officeDocument/2006/relationships/hyperlink" Target="https://login.consultant.ru/link/?req=doc&amp;base=RLAW071&amp;n=365677&amp;dst=100005" TargetMode="External"/><Relationship Id="rId15" Type="http://schemas.openxmlformats.org/officeDocument/2006/relationships/hyperlink" Target="https://login.consultant.ru/link/?req=doc&amp;base=RLAW071&amp;n=382243&amp;dst=100012" TargetMode="External"/><Relationship Id="rId23" Type="http://schemas.openxmlformats.org/officeDocument/2006/relationships/hyperlink" Target="https://login.consultant.ru/link/?req=doc&amp;base=LAW&amp;n=454103" TargetMode="External"/><Relationship Id="rId28" Type="http://schemas.openxmlformats.org/officeDocument/2006/relationships/hyperlink" Target="https://login.consultant.ru/link/?req=doc&amp;base=RLAW071&amp;n=365677&amp;dst=100011" TargetMode="External"/><Relationship Id="rId36" Type="http://schemas.openxmlformats.org/officeDocument/2006/relationships/theme" Target="theme/theme1.xml"/><Relationship Id="rId10" Type="http://schemas.openxmlformats.org/officeDocument/2006/relationships/hyperlink" Target="www.egd.ru" TargetMode="External"/><Relationship Id="rId19" Type="http://schemas.openxmlformats.org/officeDocument/2006/relationships/hyperlink" Target="https://login.consultant.ru/link/?req=doc&amp;base=LAW&amp;n=480240&amp;dst=100482" TargetMode="External"/><Relationship Id="rId31" Type="http://schemas.openxmlformats.org/officeDocument/2006/relationships/hyperlink" Target="https://login.consultant.ru/link/?req=doc&amp;base=LAW&amp;n=4802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382243&amp;dst=101686" TargetMode="External"/><Relationship Id="rId14" Type="http://schemas.openxmlformats.org/officeDocument/2006/relationships/hyperlink" Target="https://login.consultant.ru/link/?req=doc&amp;base=LAW&amp;n=480240&amp;dst=100088" TargetMode="External"/><Relationship Id="rId22" Type="http://schemas.openxmlformats.org/officeDocument/2006/relationships/hyperlink" Target="&#1077;&#1082;&#1072;&#1090;&#1077;&#1088;&#1080;&#1085;&#1073;&#1091;&#1088;&#1075;.&#1088;&#1092;" TargetMode="External"/><Relationship Id="rId27" Type="http://schemas.openxmlformats.org/officeDocument/2006/relationships/hyperlink" Target="https://login.consultant.ru/link/?req=doc&amp;base=LAW&amp;n=480240&amp;dst=101267" TargetMode="External"/><Relationship Id="rId30" Type="http://schemas.openxmlformats.org/officeDocument/2006/relationships/hyperlink" Target="https://login.consultant.ru/link/?req=doc&amp;base=LAW&amp;n=480240" TargetMode="External"/><Relationship Id="rId35" Type="http://schemas.openxmlformats.org/officeDocument/2006/relationships/fontTable" Target="fontTable.xml"/><Relationship Id="rId8" Type="http://schemas.openxmlformats.org/officeDocument/2006/relationships/hyperlink" Target="https://login.consultant.ru/link/?req=doc&amp;base=RLAW071&amp;n=382243&amp;dst=100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7808</Words>
  <Characters>44508</Characters>
  <Application>Microsoft Office Word</Application>
  <DocSecurity>0</DocSecurity>
  <Lines>370</Lines>
  <Paragraphs>104</Paragraphs>
  <ScaleCrop>false</ScaleCrop>
  <Company/>
  <LinksUpToDate>false</LinksUpToDate>
  <CharactersWithSpaces>52212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Василькина Екатерина Николаевна</dc:creator>
  <cp:keywords/>
  <dc:description/>
  <cp:lastModifiedBy>Василькина Екатерина Николаевна</cp:lastModifiedBy>
  <cp:revision>3</cp:revision>
  <dcterms:created xsi:type="dcterms:W3CDTF">2024-09-10T12:32:00Z</dcterms:created>
  <dcterms:modified xsi:type="dcterms:W3CDTF">2025-01-30T12:46:00Z</dcterms:modified>
</cp:coreProperties>
</file>