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87C" w:rsidRPr="006A5F23" w:rsidRDefault="001C387C" w:rsidP="00F61345">
      <w:pPr>
        <w:pStyle w:val="ConsPlusNormal"/>
        <w:jc w:val="both"/>
        <w:outlineLvl w:val="0"/>
        <w:rPr>
          <w:rFonts w:ascii="Liberation Serif" w:hAnsi="Liberation Serif" w:cs="Liberation Serif"/>
        </w:rPr>
      </w:pPr>
    </w:p>
    <w:p w:rsidR="001C387C" w:rsidRPr="006A5F23" w:rsidRDefault="001C387C" w:rsidP="00F61345">
      <w:pPr>
        <w:pStyle w:val="ConsPlusTitle"/>
        <w:jc w:val="center"/>
        <w:outlineLvl w:val="0"/>
        <w:rPr>
          <w:rFonts w:ascii="Liberation Serif" w:hAnsi="Liberation Serif" w:cs="Liberation Serif"/>
        </w:rPr>
      </w:pPr>
      <w:r w:rsidRPr="006A5F23">
        <w:rPr>
          <w:rFonts w:ascii="Liberation Serif" w:hAnsi="Liberation Serif" w:cs="Liberation Serif"/>
        </w:rPr>
        <w:t>ДУМА НОВОЛЯЛИНСКОГО ГОРОДСКОГО ОКРУГА</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ШЕСТОЙ СОЗЫВ</w:t>
      </w:r>
    </w:p>
    <w:p w:rsidR="001C387C" w:rsidRPr="006A5F23" w:rsidRDefault="001C387C" w:rsidP="00F61345">
      <w:pPr>
        <w:pStyle w:val="ConsPlusTitle"/>
        <w:jc w:val="center"/>
        <w:rPr>
          <w:rFonts w:ascii="Liberation Serif" w:hAnsi="Liberation Serif" w:cs="Liberation Serif"/>
        </w:rPr>
      </w:pP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РЕШЕНИЕ</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от 26 августа 2021 г. N 259</w:t>
      </w:r>
    </w:p>
    <w:p w:rsidR="001C387C" w:rsidRPr="006A5F23" w:rsidRDefault="001C387C" w:rsidP="00F61345">
      <w:pPr>
        <w:pStyle w:val="ConsPlusTitle"/>
        <w:jc w:val="center"/>
        <w:rPr>
          <w:rFonts w:ascii="Liberation Serif" w:hAnsi="Liberation Serif" w:cs="Liberation Serif"/>
        </w:rPr>
      </w:pP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ОБ УТВЕРЖДЕНИИ ПОЛОЖЕНИЯ О МУНИЦИПАЛЬНОМ ЗЕМЕЛЬНОМ КОНТРОЛЕ</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НА ТЕРРИТОРИИ НОВОЛЯЛИНСКОГО МУНИЦИПАЛЬНОГО ОКРУГА</w:t>
      </w:r>
    </w:p>
    <w:p w:rsidR="00494602" w:rsidRPr="006A5F23" w:rsidRDefault="00494602" w:rsidP="00494602">
      <w:pPr>
        <w:pStyle w:val="ConsPlusNormal"/>
        <w:jc w:val="center"/>
        <w:rPr>
          <w:rFonts w:ascii="Liberation Serif" w:hAnsi="Liberation Serif" w:cs="Liberation Serif"/>
          <w:b/>
        </w:rPr>
      </w:pPr>
      <w:r w:rsidRPr="006A5F23">
        <w:rPr>
          <w:rFonts w:ascii="Liberation Serif" w:hAnsi="Liberation Serif" w:cs="Liberation Serif"/>
          <w:b/>
        </w:rPr>
        <w:t xml:space="preserve">(с изм. от 21.12.2021 </w:t>
      </w:r>
      <w:hyperlink r:id="rId4">
        <w:r w:rsidRPr="006A5F23">
          <w:rPr>
            <w:rFonts w:ascii="Liberation Serif" w:hAnsi="Liberation Serif" w:cs="Liberation Serif"/>
            <w:b/>
          </w:rPr>
          <w:t>N 283</w:t>
        </w:r>
      </w:hyperlink>
      <w:r w:rsidRPr="006A5F23">
        <w:rPr>
          <w:rFonts w:ascii="Liberation Serif" w:hAnsi="Liberation Serif" w:cs="Liberation Serif"/>
          <w:b/>
        </w:rPr>
        <w:t xml:space="preserve">, от 17.02.2022 </w:t>
      </w:r>
      <w:hyperlink r:id="rId5">
        <w:r w:rsidRPr="006A5F23">
          <w:rPr>
            <w:rFonts w:ascii="Liberation Serif" w:hAnsi="Liberation Serif" w:cs="Liberation Serif"/>
            <w:b/>
          </w:rPr>
          <w:t>N 293</w:t>
        </w:r>
      </w:hyperlink>
      <w:r w:rsidRPr="006A5F23">
        <w:rPr>
          <w:rFonts w:ascii="Liberation Serif" w:hAnsi="Liberation Serif" w:cs="Liberation Serif"/>
          <w:b/>
        </w:rPr>
        <w:t xml:space="preserve">, от 28.09.2023 </w:t>
      </w:r>
      <w:hyperlink r:id="rId6">
        <w:r w:rsidRPr="006A5F23">
          <w:rPr>
            <w:rFonts w:ascii="Liberation Serif" w:hAnsi="Liberation Serif" w:cs="Liberation Serif"/>
            <w:b/>
          </w:rPr>
          <w:t>N 68</w:t>
        </w:r>
      </w:hyperlink>
      <w:r w:rsidRPr="006A5F23">
        <w:rPr>
          <w:rFonts w:ascii="Liberation Serif" w:hAnsi="Liberation Serif" w:cs="Liberation Serif"/>
          <w:b/>
        </w:rPr>
        <w:t xml:space="preserve">, от 28.03.2024 </w:t>
      </w:r>
      <w:hyperlink r:id="rId7">
        <w:r w:rsidRPr="006A5F23">
          <w:rPr>
            <w:rFonts w:ascii="Liberation Serif" w:hAnsi="Liberation Serif" w:cs="Liberation Serif"/>
            <w:b/>
          </w:rPr>
          <w:t>N 104</w:t>
        </w:r>
      </w:hyperlink>
      <w:r w:rsidRPr="006A5F23">
        <w:rPr>
          <w:rFonts w:ascii="Liberation Serif" w:hAnsi="Liberation Serif" w:cs="Liberation Serif"/>
          <w:b/>
        </w:rPr>
        <w:t xml:space="preserve">, </w:t>
      </w:r>
    </w:p>
    <w:p w:rsidR="00494602" w:rsidRPr="006A5F23" w:rsidRDefault="00494602" w:rsidP="00494602">
      <w:pPr>
        <w:pStyle w:val="ConsPlusNormal"/>
        <w:jc w:val="center"/>
        <w:rPr>
          <w:rFonts w:ascii="Liberation Serif" w:hAnsi="Liberation Serif" w:cs="Liberation Serif"/>
          <w:b/>
        </w:rPr>
      </w:pPr>
      <w:r w:rsidRPr="006A5F23">
        <w:rPr>
          <w:rFonts w:ascii="Liberation Serif" w:hAnsi="Liberation Serif" w:cs="Liberation Serif"/>
          <w:b/>
        </w:rPr>
        <w:t>от 27.03.2025 № 182, от 24.04.2025 № 200</w:t>
      </w:r>
      <w:r w:rsidR="00590FD6" w:rsidRPr="006A5F23">
        <w:rPr>
          <w:rFonts w:ascii="Liberation Serif" w:hAnsi="Liberation Serif" w:cs="Liberation Serif"/>
          <w:b/>
        </w:rPr>
        <w:t>, от 24.03.2026 № 265</w:t>
      </w:r>
      <w:r w:rsidRPr="006A5F23">
        <w:rPr>
          <w:rFonts w:ascii="Liberation Serif" w:hAnsi="Liberation Serif" w:cs="Liberation Serif"/>
        </w:rPr>
        <w:t>)</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ind w:firstLine="540"/>
        <w:jc w:val="both"/>
        <w:rPr>
          <w:rFonts w:ascii="Liberation Serif" w:hAnsi="Liberation Serif" w:cs="Liberation Serif"/>
        </w:rPr>
      </w:pPr>
      <w:r w:rsidRPr="006A5F23">
        <w:rPr>
          <w:rFonts w:ascii="Liberation Serif" w:hAnsi="Liberation Serif" w:cs="Liberation Serif"/>
        </w:rPr>
        <w:t xml:space="preserve">В соответствии со </w:t>
      </w:r>
      <w:hyperlink r:id="rId8">
        <w:r w:rsidRPr="006A5F23">
          <w:rPr>
            <w:rFonts w:ascii="Liberation Serif" w:hAnsi="Liberation Serif" w:cs="Liberation Serif"/>
          </w:rPr>
          <w:t>статьей 16</w:t>
        </w:r>
      </w:hyperlink>
      <w:r w:rsidRPr="006A5F23">
        <w:rPr>
          <w:rFonts w:ascii="Liberation Serif" w:hAnsi="Liberation Serif" w:cs="Liberation Serif"/>
        </w:rPr>
        <w:t xml:space="preserve"> Федерального закона от 6 октября 2003 года N 131-ФЗ "Об общих принципах организации местного самоуправления в Российской Федерации", Федеральным </w:t>
      </w:r>
      <w:hyperlink r:id="rId9">
        <w:r w:rsidRPr="006A5F23">
          <w:rPr>
            <w:rFonts w:ascii="Liberation Serif" w:hAnsi="Liberation Serif" w:cs="Liberation Serif"/>
          </w:rPr>
          <w:t>законом</w:t>
        </w:r>
      </w:hyperlink>
      <w:r w:rsidRPr="006A5F23">
        <w:rPr>
          <w:rFonts w:ascii="Liberation Serif" w:hAnsi="Liberation Serif" w:cs="Liberation Serif"/>
        </w:rPr>
        <w:t xml:space="preserve"> от 31 июля 2020 года N 248-ФЗ "О государственном контроле (надзоре) и муниципальном контроле в Российской Федерации", </w:t>
      </w:r>
      <w:hyperlink r:id="rId10">
        <w:r w:rsidRPr="006A5F23">
          <w:rPr>
            <w:rFonts w:ascii="Liberation Serif" w:hAnsi="Liberation Serif" w:cs="Liberation Serif"/>
          </w:rPr>
          <w:t>Уставом</w:t>
        </w:r>
      </w:hyperlink>
      <w:r w:rsidRPr="006A5F23">
        <w:rPr>
          <w:rFonts w:ascii="Liberation Serif" w:hAnsi="Liberation Serif" w:cs="Liberation Serif"/>
        </w:rPr>
        <w:t xml:space="preserve"> Новолялинского муниципального округа Дума Новолялинского муниципального округа решила: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Утвердить прилагаемые: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1) </w:t>
      </w:r>
      <w:hyperlink w:anchor="P35">
        <w:r w:rsidRPr="006A5F23">
          <w:rPr>
            <w:rFonts w:ascii="Liberation Serif" w:hAnsi="Liberation Serif" w:cs="Liberation Serif"/>
          </w:rPr>
          <w:t>положение</w:t>
        </w:r>
      </w:hyperlink>
      <w:r w:rsidRPr="006A5F23">
        <w:rPr>
          <w:rFonts w:ascii="Liberation Serif" w:hAnsi="Liberation Serif" w:cs="Liberation Serif"/>
        </w:rPr>
        <w:t xml:space="preserve"> о муниципальном земельном контроле на территории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2) </w:t>
      </w:r>
      <w:hyperlink w:anchor="P315">
        <w:r w:rsidRPr="006A5F23">
          <w:rPr>
            <w:rFonts w:ascii="Liberation Serif" w:hAnsi="Liberation Serif" w:cs="Liberation Serif"/>
          </w:rPr>
          <w:t>перечень</w:t>
        </w:r>
      </w:hyperlink>
      <w:r w:rsidRPr="006A5F23">
        <w:rPr>
          <w:rFonts w:ascii="Liberation Serif" w:hAnsi="Liberation Serif" w:cs="Liberation Serif"/>
        </w:rPr>
        <w:t xml:space="preserve"> индикаторов риска нарушения обязательных требований в сфере муниципального земельного контроля на территории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3) ключевые </w:t>
      </w:r>
      <w:hyperlink w:anchor="P337">
        <w:r w:rsidRPr="006A5F23">
          <w:rPr>
            <w:rFonts w:ascii="Liberation Serif" w:hAnsi="Liberation Serif" w:cs="Liberation Serif"/>
          </w:rPr>
          <w:t>показатели</w:t>
        </w:r>
      </w:hyperlink>
      <w:r w:rsidRPr="006A5F23">
        <w:rPr>
          <w:rFonts w:ascii="Liberation Serif" w:hAnsi="Liberation Serif" w:cs="Liberation Serif"/>
        </w:rPr>
        <w:t xml:space="preserve"> в сфере муниципального земельного контроля на территории Новолялинского муниципального и их целевые значения, индикативные показатели в сфере муниципального земельного контроля на территории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2. Настоящее Решение опубликовать в "Муниципальном вестнике Новолялинского муниципального округа" и на официальном сайте администрации Новолялинского муниципального округа в сети Интернет </w:t>
      </w:r>
      <w:hyperlink r:id="rId11">
        <w:r w:rsidRPr="006A5F23">
          <w:rPr>
            <w:rFonts w:ascii="Liberation Serif" w:hAnsi="Liberation Serif" w:cs="Liberation Serif"/>
          </w:rPr>
          <w:t>http://ngo.midural.ru/</w:t>
        </w:r>
      </w:hyperlink>
      <w:r w:rsidRPr="006A5F23">
        <w:rPr>
          <w:rFonts w:ascii="Liberation Serif" w:hAnsi="Liberation Serif" w:cs="Liberation Serif"/>
        </w:rPr>
        <w:t>.</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Настоящее Решение вступает в силу с 01.01.2022.</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4. Контроль исполнения настоящего Решения возложить на постоянную комиссию Думы Новолялинского муниципального округа по промышленности, малому бизнесу, природопользованию и сельскому хозяйству (К.В. </w:t>
      </w:r>
      <w:proofErr w:type="spellStart"/>
      <w:r w:rsidRPr="006A5F23">
        <w:rPr>
          <w:rFonts w:ascii="Liberation Serif" w:hAnsi="Liberation Serif" w:cs="Liberation Serif"/>
        </w:rPr>
        <w:t>Мелехин</w:t>
      </w:r>
      <w:proofErr w:type="spellEnd"/>
      <w:r w:rsidRPr="006A5F23">
        <w:rPr>
          <w:rFonts w:ascii="Liberation Serif" w:hAnsi="Liberation Serif" w:cs="Liberation Serif"/>
        </w:rPr>
        <w:t>).</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Глава</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Новолялинского муниципального округа</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С.А.БОНДАРЕНКО</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F61345" w:rsidRPr="006A5F23" w:rsidRDefault="00F61345" w:rsidP="00F61345">
      <w:pPr>
        <w:pStyle w:val="ConsPlusNormal"/>
        <w:jc w:val="both"/>
        <w:rPr>
          <w:rFonts w:ascii="Liberation Serif" w:hAnsi="Liberation Serif" w:cs="Liberation Serif"/>
        </w:rPr>
      </w:pPr>
    </w:p>
    <w:p w:rsidR="008516E4" w:rsidRPr="006A5F23" w:rsidRDefault="008516E4" w:rsidP="00F61345">
      <w:pPr>
        <w:pStyle w:val="ConsPlusNormal"/>
        <w:jc w:val="both"/>
        <w:rPr>
          <w:rFonts w:ascii="Liberation Serif" w:hAnsi="Liberation Serif" w:cs="Liberation Serif"/>
        </w:rPr>
      </w:pPr>
    </w:p>
    <w:p w:rsidR="008516E4" w:rsidRPr="006A5F23" w:rsidRDefault="008516E4" w:rsidP="00F61345">
      <w:pPr>
        <w:pStyle w:val="ConsPlusNormal"/>
        <w:jc w:val="both"/>
        <w:rPr>
          <w:rFonts w:ascii="Liberation Serif" w:hAnsi="Liberation Serif" w:cs="Liberation Serif"/>
        </w:rPr>
      </w:pPr>
    </w:p>
    <w:p w:rsidR="0019042F" w:rsidRPr="006A5F23" w:rsidRDefault="0019042F" w:rsidP="00F61345">
      <w:pPr>
        <w:pStyle w:val="ConsPlusNormal"/>
        <w:jc w:val="both"/>
        <w:rPr>
          <w:rFonts w:ascii="Liberation Serif" w:hAnsi="Liberation Serif" w:cs="Liberation Serif"/>
        </w:rPr>
      </w:pPr>
    </w:p>
    <w:p w:rsidR="008516E4" w:rsidRPr="006A5F23" w:rsidRDefault="008516E4" w:rsidP="00F61345">
      <w:pPr>
        <w:pStyle w:val="ConsPlusNormal"/>
        <w:jc w:val="both"/>
        <w:rPr>
          <w:rFonts w:ascii="Liberation Serif" w:hAnsi="Liberation Serif" w:cs="Liberation Serif"/>
        </w:rPr>
      </w:pPr>
    </w:p>
    <w:p w:rsidR="00F61345" w:rsidRPr="006A5F23" w:rsidRDefault="00F61345"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8C6AB7">
      <w:pPr>
        <w:pStyle w:val="ConsPlusNormal"/>
        <w:jc w:val="right"/>
        <w:outlineLvl w:val="0"/>
        <w:rPr>
          <w:rFonts w:ascii="Liberation Serif" w:hAnsi="Liberation Serif" w:cs="Liberation Serif"/>
        </w:rPr>
      </w:pPr>
      <w:r w:rsidRPr="006A5F23">
        <w:rPr>
          <w:rFonts w:ascii="Liberation Serif" w:hAnsi="Liberation Serif" w:cs="Liberation Serif"/>
        </w:rPr>
        <w:lastRenderedPageBreak/>
        <w:t>Утверждено</w:t>
      </w:r>
    </w:p>
    <w:p w:rsidR="001C387C" w:rsidRPr="006A5F23" w:rsidRDefault="001C387C" w:rsidP="008C6AB7">
      <w:pPr>
        <w:pStyle w:val="ConsPlusNormal"/>
        <w:jc w:val="right"/>
        <w:rPr>
          <w:rFonts w:ascii="Liberation Serif" w:hAnsi="Liberation Serif" w:cs="Liberation Serif"/>
        </w:rPr>
      </w:pPr>
      <w:r w:rsidRPr="006A5F23">
        <w:rPr>
          <w:rFonts w:ascii="Liberation Serif" w:hAnsi="Liberation Serif" w:cs="Liberation Serif"/>
        </w:rPr>
        <w:t>Решением Думы</w:t>
      </w:r>
    </w:p>
    <w:p w:rsidR="001C387C" w:rsidRPr="006A5F23" w:rsidRDefault="001C387C" w:rsidP="008C6AB7">
      <w:pPr>
        <w:pStyle w:val="ConsPlusNormal"/>
        <w:jc w:val="right"/>
        <w:rPr>
          <w:rFonts w:ascii="Liberation Serif" w:hAnsi="Liberation Serif" w:cs="Liberation Serif"/>
        </w:rPr>
      </w:pPr>
      <w:r w:rsidRPr="006A5F23">
        <w:rPr>
          <w:rFonts w:ascii="Liberation Serif" w:hAnsi="Liberation Serif" w:cs="Liberation Serif"/>
        </w:rPr>
        <w:t xml:space="preserve">Новолялинского </w:t>
      </w:r>
      <w:r w:rsidR="00F33CD8" w:rsidRPr="006A5F23">
        <w:rPr>
          <w:rFonts w:ascii="Liberation Serif" w:hAnsi="Liberation Serif" w:cs="Liberation Serif"/>
        </w:rPr>
        <w:t>городского</w:t>
      </w:r>
      <w:r w:rsidRPr="006A5F23">
        <w:rPr>
          <w:rFonts w:ascii="Liberation Serif" w:hAnsi="Liberation Serif" w:cs="Liberation Serif"/>
        </w:rPr>
        <w:t xml:space="preserve"> округа</w:t>
      </w:r>
    </w:p>
    <w:p w:rsidR="001C387C" w:rsidRPr="006A5F23" w:rsidRDefault="001C387C" w:rsidP="008C6AB7">
      <w:pPr>
        <w:pStyle w:val="ConsPlusNormal"/>
        <w:jc w:val="right"/>
        <w:rPr>
          <w:rFonts w:ascii="Liberation Serif" w:hAnsi="Liberation Serif" w:cs="Liberation Serif"/>
        </w:rPr>
      </w:pPr>
      <w:r w:rsidRPr="006A5F23">
        <w:rPr>
          <w:rFonts w:ascii="Liberation Serif" w:hAnsi="Liberation Serif" w:cs="Liberation Serif"/>
        </w:rPr>
        <w:t>от 26 августа 2021 г. N 259</w:t>
      </w:r>
    </w:p>
    <w:p w:rsidR="00F33CD8" w:rsidRPr="006A5F23" w:rsidRDefault="00F33CD8" w:rsidP="008C6AB7">
      <w:pPr>
        <w:pStyle w:val="ConsPlusNormal"/>
        <w:jc w:val="right"/>
        <w:rPr>
          <w:rFonts w:ascii="Liberation Serif" w:hAnsi="Liberation Serif" w:cs="Liberation Serif"/>
        </w:rPr>
      </w:pPr>
      <w:r w:rsidRPr="006A5F23">
        <w:rPr>
          <w:rFonts w:ascii="Liberation Serif" w:hAnsi="Liberation Serif" w:cs="Liberation Serif"/>
        </w:rPr>
        <w:t xml:space="preserve">(с изм. от 21.12.2021 </w:t>
      </w:r>
      <w:hyperlink r:id="rId12">
        <w:r w:rsidRPr="006A5F23">
          <w:rPr>
            <w:rFonts w:ascii="Liberation Serif" w:hAnsi="Liberation Serif" w:cs="Liberation Serif"/>
          </w:rPr>
          <w:t>N 283</w:t>
        </w:r>
      </w:hyperlink>
      <w:r w:rsidRPr="006A5F23">
        <w:rPr>
          <w:rFonts w:ascii="Liberation Serif" w:hAnsi="Liberation Serif" w:cs="Liberation Serif"/>
        </w:rPr>
        <w:t>,</w:t>
      </w:r>
      <w:r w:rsidR="008C6AB7" w:rsidRPr="006A5F23">
        <w:rPr>
          <w:rFonts w:ascii="Liberation Serif" w:hAnsi="Liberation Serif" w:cs="Liberation Serif"/>
        </w:rPr>
        <w:t xml:space="preserve"> </w:t>
      </w:r>
      <w:r w:rsidRPr="006A5F23">
        <w:rPr>
          <w:rFonts w:ascii="Liberation Serif" w:hAnsi="Liberation Serif" w:cs="Liberation Serif"/>
        </w:rPr>
        <w:t xml:space="preserve">от 17.02.2022 </w:t>
      </w:r>
      <w:hyperlink r:id="rId13">
        <w:r w:rsidRPr="006A5F23">
          <w:rPr>
            <w:rFonts w:ascii="Liberation Serif" w:hAnsi="Liberation Serif" w:cs="Liberation Serif"/>
          </w:rPr>
          <w:t>N 293</w:t>
        </w:r>
      </w:hyperlink>
      <w:r w:rsidRPr="006A5F23">
        <w:rPr>
          <w:rFonts w:ascii="Liberation Serif" w:hAnsi="Liberation Serif" w:cs="Liberation Serif"/>
        </w:rPr>
        <w:t xml:space="preserve">, от 28.09.2023 </w:t>
      </w:r>
      <w:hyperlink r:id="rId14">
        <w:r w:rsidRPr="006A5F23">
          <w:rPr>
            <w:rFonts w:ascii="Liberation Serif" w:hAnsi="Liberation Serif" w:cs="Liberation Serif"/>
          </w:rPr>
          <w:t>N 68</w:t>
        </w:r>
      </w:hyperlink>
      <w:r w:rsidRPr="006A5F23">
        <w:rPr>
          <w:rFonts w:ascii="Liberation Serif" w:hAnsi="Liberation Serif" w:cs="Liberation Serif"/>
        </w:rPr>
        <w:t xml:space="preserve">, </w:t>
      </w:r>
    </w:p>
    <w:p w:rsidR="00F33CD8" w:rsidRPr="006A5F23" w:rsidRDefault="00F33CD8" w:rsidP="008C6AB7">
      <w:pPr>
        <w:pStyle w:val="ConsPlusNormal"/>
        <w:jc w:val="right"/>
        <w:rPr>
          <w:rFonts w:ascii="Liberation Serif" w:hAnsi="Liberation Serif" w:cs="Liberation Serif"/>
        </w:rPr>
      </w:pPr>
      <w:r w:rsidRPr="006A5F23">
        <w:rPr>
          <w:rFonts w:ascii="Liberation Serif" w:hAnsi="Liberation Serif" w:cs="Liberation Serif"/>
        </w:rPr>
        <w:t xml:space="preserve">от 28.03.2024 </w:t>
      </w:r>
      <w:hyperlink r:id="rId15">
        <w:r w:rsidRPr="006A5F23">
          <w:rPr>
            <w:rFonts w:ascii="Liberation Serif" w:hAnsi="Liberation Serif" w:cs="Liberation Serif"/>
          </w:rPr>
          <w:t>N 104</w:t>
        </w:r>
      </w:hyperlink>
      <w:r w:rsidRPr="006A5F23">
        <w:rPr>
          <w:rFonts w:ascii="Liberation Serif" w:hAnsi="Liberation Serif" w:cs="Liberation Serif"/>
        </w:rPr>
        <w:t>, от 27.03.2025 № 182, от 24.04.2025 № 200</w:t>
      </w:r>
      <w:r w:rsidR="001F121F" w:rsidRPr="006A5F23">
        <w:rPr>
          <w:rFonts w:ascii="Liberation Serif" w:hAnsi="Liberation Serif" w:cs="Liberation Serif"/>
        </w:rPr>
        <w:t>, от 24.03.2026 № 265</w:t>
      </w:r>
      <w:r w:rsidRPr="006A5F23">
        <w:rPr>
          <w:rFonts w:ascii="Liberation Serif" w:hAnsi="Liberation Serif" w:cs="Liberation Serif"/>
        </w:rPr>
        <w:t>)</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rPr>
          <w:rFonts w:ascii="Liberation Serif" w:hAnsi="Liberation Serif" w:cs="Liberation Serif"/>
        </w:rPr>
      </w:pPr>
      <w:bookmarkStart w:id="0" w:name="P35"/>
      <w:bookmarkEnd w:id="0"/>
      <w:r w:rsidRPr="006A5F23">
        <w:rPr>
          <w:rFonts w:ascii="Liberation Serif" w:hAnsi="Liberation Serif" w:cs="Liberation Serif"/>
        </w:rPr>
        <w:t>ПОЛОЖЕНИЕ</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О МУНИЦИПАЛЬНОМ ЗЕМЕЛЬНОМ КОНТРОЛЕ НА ТЕРРИТОРИИ</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НОВОЛЯЛИНСКОГО МУНИЦИПАЛЬНОГО ОКРУГА</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outlineLvl w:val="1"/>
        <w:rPr>
          <w:rFonts w:ascii="Liberation Serif" w:hAnsi="Liberation Serif" w:cs="Liberation Serif"/>
        </w:rPr>
      </w:pPr>
      <w:r w:rsidRPr="006A5F23">
        <w:rPr>
          <w:rFonts w:ascii="Liberation Serif" w:hAnsi="Liberation Serif" w:cs="Liberation Serif"/>
        </w:rPr>
        <w:t>I. ОБЩИЕ ПОЛОЖЕНИЯ</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ind w:firstLine="540"/>
        <w:jc w:val="both"/>
        <w:rPr>
          <w:rFonts w:ascii="Liberation Serif" w:hAnsi="Liberation Serif" w:cs="Liberation Serif"/>
        </w:rPr>
      </w:pPr>
      <w:r w:rsidRPr="006A5F23">
        <w:rPr>
          <w:rFonts w:ascii="Liberation Serif" w:hAnsi="Liberation Serif" w:cs="Liberation Serif"/>
        </w:rPr>
        <w:t>1. Настоящее Положение определяет порядок организации и осуществления муниципального земельного контроля на территории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Муниципальный контроль на территории Новолялинского муниципального округа осуществляет администрация Новолялинского муниципального округа в лице отдела по управлению муниципальной собственностью и земельным отношениям администрации Новолялинского муниципального округа (далее - орган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4. Муниципальный контроль осуществляется в соответствии со </w:t>
      </w:r>
      <w:hyperlink r:id="rId16">
        <w:r w:rsidRPr="006A5F23">
          <w:rPr>
            <w:rFonts w:ascii="Liberation Serif" w:hAnsi="Liberation Serif" w:cs="Liberation Serif"/>
          </w:rPr>
          <w:t>статьей 72</w:t>
        </w:r>
      </w:hyperlink>
      <w:r w:rsidRPr="006A5F23">
        <w:rPr>
          <w:rFonts w:ascii="Liberation Serif" w:hAnsi="Liberation Serif" w:cs="Liberation Serif"/>
        </w:rPr>
        <w:t xml:space="preserve"> Земельного кодекса Российской Федерации, Федеральным </w:t>
      </w:r>
      <w:hyperlink r:id="rId17">
        <w:r w:rsidRPr="006A5F23">
          <w:rPr>
            <w:rFonts w:ascii="Liberation Serif" w:hAnsi="Liberation Serif" w:cs="Liberation Serif"/>
          </w:rPr>
          <w:t>законом</w:t>
        </w:r>
      </w:hyperlink>
      <w:r w:rsidRPr="006A5F23">
        <w:rPr>
          <w:rFonts w:ascii="Liberation Serif" w:hAnsi="Liberation Serif" w:cs="Liberation Serif"/>
        </w:rPr>
        <w:t xml:space="preserve"> от 31.07.2020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Предметом муниципального контроля является: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исполнение решений, принимаемых по результатам контрольных мероприятий.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 Муниципальный контроль осуществляют должностные лица отдела по управлению муниципальной собственностью и земельным отношениям,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органа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 Решение о проведении контрольных мероприятий, в том числе документарной проверки принимается Главой (заместителем главы) администрации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8. При осуществлении муниципального контроля должностные лица органа муниципального контроля обладают правами и обязанностями, установленными </w:t>
      </w:r>
      <w:hyperlink r:id="rId18">
        <w:r w:rsidRPr="006A5F23">
          <w:rPr>
            <w:rFonts w:ascii="Liberation Serif" w:hAnsi="Liberation Serif" w:cs="Liberation Serif"/>
          </w:rPr>
          <w:t>статьей 29</w:t>
        </w:r>
      </w:hyperlink>
      <w:r w:rsidRPr="006A5F23">
        <w:rPr>
          <w:rFonts w:ascii="Liberation Serif" w:hAnsi="Liberation Serif" w:cs="Liberation Serif"/>
        </w:rPr>
        <w:t xml:space="preserve"> Федерального закона от </w:t>
      </w:r>
      <w:r w:rsidRPr="006A5F23">
        <w:rPr>
          <w:rFonts w:ascii="Liberation Serif" w:hAnsi="Liberation Serif" w:cs="Liberation Serif"/>
        </w:rPr>
        <w:lastRenderedPageBreak/>
        <w:t>31.07.2020 N 248-ФЗ "О государственном контроле (надзоре) и муниципальном контроле".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9. Объектами муниципального земельного контроля являются: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земли, земельные участки, части земельных участков, расположенные в границах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10. Орган муниципального земельного контроля обеспечивает учет объектов контроля в рамках осуществления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outlineLvl w:val="1"/>
        <w:rPr>
          <w:rFonts w:ascii="Liberation Serif" w:hAnsi="Liberation Serif" w:cs="Liberation Serif"/>
        </w:rPr>
      </w:pPr>
      <w:r w:rsidRPr="006A5F23">
        <w:rPr>
          <w:rFonts w:ascii="Liberation Serif" w:hAnsi="Liberation Serif" w:cs="Liberation Serif"/>
        </w:rPr>
        <w:t>II. УПРАВЛЕНИЕ РИСКАМИ ПРИЧИНЕНИЯ ВРЕДА (УЩЕРБА) ОХРАНЯЕМЫМ</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ЗАКОНОМ ЦЕННОСТЯМ ПРИ ОСУЩЕСТВЛЕНИИ МУНИЦИПАЛЬНОГО КОНТРОЛЯ</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ind w:firstLine="540"/>
        <w:jc w:val="both"/>
        <w:rPr>
          <w:rFonts w:ascii="Liberation Serif" w:hAnsi="Liberation Serif" w:cs="Liberation Serif"/>
        </w:rPr>
      </w:pPr>
      <w:r w:rsidRPr="006A5F23">
        <w:rPr>
          <w:rFonts w:ascii="Liberation Serif" w:hAnsi="Liberation Serif" w:cs="Liberation Serif"/>
        </w:rPr>
        <w:t>11. Муниципальный контроль осуществляется на основе управления рисками причинения вреда (ущерба).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12.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средний риск;</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умеренный риск;</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низкий риск.</w:t>
      </w:r>
    </w:p>
    <w:p w:rsidR="00EF00D9" w:rsidRPr="006A5F23" w:rsidRDefault="00EF00D9" w:rsidP="00EF00D9">
      <w:pPr>
        <w:pStyle w:val="ConsPlusNormal"/>
        <w:ind w:firstLine="540"/>
        <w:jc w:val="both"/>
        <w:rPr>
          <w:rFonts w:ascii="Liberation Serif" w:hAnsi="Liberation Serif" w:cs="Liberation Serif"/>
        </w:rPr>
      </w:pPr>
    </w:p>
    <w:p w:rsidR="00EF00D9" w:rsidRPr="006A5F23" w:rsidRDefault="00A65EFC" w:rsidP="00EF00D9">
      <w:pPr>
        <w:pStyle w:val="ConsPlusNormal"/>
        <w:ind w:firstLine="540"/>
        <w:jc w:val="both"/>
        <w:rPr>
          <w:rFonts w:ascii="Liberation Serif" w:hAnsi="Liberation Serif" w:cs="Liberation Serif"/>
          <w:szCs w:val="22"/>
        </w:rPr>
      </w:pPr>
      <w:r w:rsidRPr="006A5F23">
        <w:rPr>
          <w:rFonts w:ascii="Liberation Serif" w:hAnsi="Liberation Serif" w:cs="Liberation Serif"/>
          <w:szCs w:val="22"/>
        </w:rPr>
        <w:t xml:space="preserve">13. </w:t>
      </w:r>
      <w:r w:rsidR="00EF00D9" w:rsidRPr="006A5F23">
        <w:rPr>
          <w:rFonts w:ascii="Liberation Serif" w:hAnsi="Liberation Serif" w:cs="Liberation Serif"/>
          <w:szCs w:val="22"/>
        </w:rPr>
        <w:t xml:space="preserve">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  Объект контроля считается отнесенным к одной из категорий риска после внесения сведений в единый реестр видов контроля. </w:t>
      </w:r>
    </w:p>
    <w:p w:rsidR="001C387C" w:rsidRPr="006A5F23" w:rsidRDefault="00EF00D9" w:rsidP="00EF00D9">
      <w:pPr>
        <w:pStyle w:val="ConsPlusNormal"/>
        <w:spacing w:before="220"/>
        <w:ind w:firstLine="540"/>
        <w:jc w:val="both"/>
        <w:rPr>
          <w:rFonts w:ascii="Liberation Serif" w:hAnsi="Liberation Serif" w:cs="Liberation Serif"/>
          <w:szCs w:val="22"/>
        </w:rPr>
      </w:pPr>
      <w:r w:rsidRPr="006A5F23">
        <w:rPr>
          <w:rFonts w:ascii="Liberation Serif" w:hAnsi="Liberation Serif" w:cs="Liberation Serif"/>
          <w:szCs w:val="22"/>
        </w:rPr>
        <w:t xml:space="preserve">Решения об отнесении объектов контроля к категориям риска принимаются путем подписания в порядке, установленном </w:t>
      </w:r>
      <w:hyperlink r:id="rId19">
        <w:r w:rsidRPr="006A5F23">
          <w:rPr>
            <w:rFonts w:ascii="Liberation Serif" w:hAnsi="Liberation Serif" w:cs="Liberation Serif"/>
            <w:szCs w:val="22"/>
          </w:rPr>
          <w:t>пунктом 13</w:t>
        </w:r>
      </w:hyperlink>
      <w:r w:rsidRPr="006A5F23">
        <w:rPr>
          <w:rFonts w:ascii="Liberation Serif" w:hAnsi="Liberation Serif" w:cs="Liberation Serif"/>
          <w:szCs w:val="22"/>
        </w:rPr>
        <w:t xml:space="preserve"> Правил формирования и ведения ЕРВК, утвержденных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Сведения об адресе и наименовании объекта контроля не подлежат изменению.</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14. К категории среднего риска относятся: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а) земельные участки, примыкающие к землям водного фонда;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земельные участки, относящиеся к категории земель населенных пунктов.</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К категории умеренного риска относятся: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а) земельные участки, относящиеся к категории земель населенных пунктов и граничащие с земельными участками, относящимися к категории земель лесного фонда;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земельные участки, относящиеся к категории земель сельскохозяйственного назначения.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15. 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16. При отнесении объектов контроля к категориям риска используются в том числе: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сведения из Единого государственного реестра недвижимости;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сведения, получаемые при проведении должностными лицами контрольных мероприятий без взаимодействия с контролируемыми лицами;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17. </w:t>
      </w:r>
      <w:r w:rsidR="00A65EFC" w:rsidRPr="006A5F23">
        <w:rPr>
          <w:rFonts w:ascii="Liberation Serif" w:hAnsi="Liberation Serif" w:cs="Liberation Serif"/>
        </w:rPr>
        <w:t>В отношении объектов контроля, отнесенных к категории среднего и умеренного риска, проводятся обязательные профилактические визиты в соответствии с периодичностью, установленной Правительством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18. </w:t>
      </w:r>
      <w:r w:rsidR="00A65EFC" w:rsidRPr="006A5F23">
        <w:rPr>
          <w:rFonts w:ascii="Liberation Serif" w:hAnsi="Liberation Serif" w:cs="Liberation Serif"/>
        </w:rPr>
        <w:t>Плановые контрольные мероприятия в отношении объектов контроля, отнесенных к категории среднего, умеренного и низкого риска, не проводятся</w:t>
      </w:r>
      <w:r w:rsidRPr="006A5F23">
        <w:rPr>
          <w:rFonts w:ascii="Liberation Serif" w:hAnsi="Liberation Serif" w:cs="Liberation Serif"/>
        </w:rPr>
        <w:t>.</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19. В целях оценки риска причинения вреда (ущерба) охраняемым законом ценностям устанавливаются индикаторы риска нарушения обязательных требований, утверждаются решением Думы Новолялинского муниципального округа.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20.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21.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администрации Новолялинского муниципального округа.</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outlineLvl w:val="1"/>
        <w:rPr>
          <w:rFonts w:ascii="Liberation Serif" w:hAnsi="Liberation Serif" w:cs="Liberation Serif"/>
        </w:rPr>
      </w:pPr>
      <w:r w:rsidRPr="006A5F23">
        <w:rPr>
          <w:rFonts w:ascii="Liberation Serif" w:hAnsi="Liberation Serif" w:cs="Liberation Serif"/>
        </w:rPr>
        <w:t>III. ПРОФИЛАКТИКА РИСКОВ ПРИЧИНЕНИЯ ВРЕДА (УЩЕРБА)</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ОХРАНЯЕМЫМ ЗАКОНОМ ЦЕННОСТЯМ</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ind w:firstLine="540"/>
        <w:jc w:val="both"/>
        <w:rPr>
          <w:rFonts w:ascii="Liberation Serif" w:hAnsi="Liberation Serif" w:cs="Liberation Serif"/>
        </w:rPr>
      </w:pPr>
      <w:r w:rsidRPr="006A5F23">
        <w:rPr>
          <w:rFonts w:ascii="Liberation Serif" w:hAnsi="Liberation Serif" w:cs="Liberation Serif"/>
        </w:rPr>
        <w:t>22. Профилактика рисков причинения вреда (ущерба) охраняемым законом ценностям направлена на достижение следующих основных целей: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стимулирование добросовестного соблюдения обязательных требований всеми контролируемыми лицами;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создание условий для доведения обязательных требований до контролируемых лиц, повышение информированности о способах их соблюдения.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w:t>
      </w:r>
      <w:r w:rsidRPr="006A5F23">
        <w:rPr>
          <w:rFonts w:ascii="Liberation Serif" w:hAnsi="Liberation Serif" w:cs="Liberation Serif"/>
        </w:rPr>
        <w:lastRenderedPageBreak/>
        <w:t>контроля (далее - программа профилактики).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Профилактические мероприятия, предусмотренные программой профилактики, обязательны для проведения отделом муниципального земельного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Орган муниципального земельного контроля может проводить профилактические мероприятия, не предусмотренные программой профилактики.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24. Орган муниципального земельного контроля проводит следующие профилактические мероприятия: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информирование;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объявление предостережения о недопустимости нарушения обязательных требований (далее - предостережение);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консультирование;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обобщение правоприменительной практики;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профилактический визит.</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25. Информирование осуществляется путем размещения сведений по вопросам соблюдения обязательных требований, предусмотренных </w:t>
      </w:r>
      <w:hyperlink r:id="rId20">
        <w:r w:rsidRPr="006A5F23">
          <w:rPr>
            <w:rFonts w:ascii="Liberation Serif" w:hAnsi="Liberation Serif" w:cs="Liberation Serif"/>
          </w:rPr>
          <w:t>частью 3 статьи 46</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 на официальном сайте администрации Новолялинского муниципального округа </w:t>
      </w:r>
      <w:hyperlink r:id="rId21">
        <w:r w:rsidRPr="006A5F23">
          <w:rPr>
            <w:rFonts w:ascii="Liberation Serif" w:hAnsi="Liberation Serif" w:cs="Liberation Serif"/>
          </w:rPr>
          <w:t>https://ngo.midural.ru/</w:t>
        </w:r>
      </w:hyperlink>
      <w:r w:rsidRPr="006A5F23">
        <w:rPr>
          <w:rFonts w:ascii="Liberation Serif" w:hAnsi="Liberation Serif" w:cs="Liberation Serif"/>
        </w:rPr>
        <w:t xml:space="preserve"> в сети Интернет, в средствах массовой информации и в иных формах.</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а также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28. Контролируемое лицо в течение 15 календарных дней с момента получения предостережения вправе подать в орган муниципального земельного контроля возражение в отношении указанного предостережения.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возражении указывается: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а) наименование организации, фамилия, имя, отчество (при наличии) индивидуального предпринимателя;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идентификационный номер налогоплательщика - организации, индивидуального предпринимателя;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дата и номер предостережения, направленного в адрес контролируемого лица;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1C387C" w:rsidRPr="006A5F23" w:rsidRDefault="00EF00D9" w:rsidP="00F61345">
      <w:pPr>
        <w:pStyle w:val="ConsPlusNormal"/>
        <w:spacing w:before="220"/>
        <w:ind w:firstLine="540"/>
        <w:jc w:val="both"/>
        <w:rPr>
          <w:rFonts w:ascii="Liberation Serif" w:hAnsi="Liberation Serif" w:cs="Liberation Serif"/>
          <w:szCs w:val="22"/>
        </w:rPr>
      </w:pPr>
      <w:r w:rsidRPr="006A5F23">
        <w:rPr>
          <w:rFonts w:ascii="Liberation Serif" w:hAnsi="Liberation Serif" w:cs="Liberation Serif"/>
          <w:szCs w:val="22"/>
        </w:rPr>
        <w:t>Возражение направляется контролируемым лицом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органа муниципального контроля, либо посредством единого портала государственных и муниципальных услуг или регионального портала государственных и муниципальных услуг, либо иным указанным в предостережении способом</w:t>
      </w:r>
      <w:r w:rsidR="001C387C" w:rsidRPr="006A5F23">
        <w:rPr>
          <w:rFonts w:ascii="Liberation Serif" w:hAnsi="Liberation Serif" w:cs="Liberation Serif"/>
          <w:szCs w:val="22"/>
        </w:rPr>
        <w:t>.</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Возражение в отношении предостережения рассматривается органом муниципального контроля в течение 20 рабочих дней со дня получения возражения.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По результатам рассмотрения возражения орган муниципального контроля принимает одно из следующих решений: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а) удовлетворяет возражение в форме отмены объявленного предостережения;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отказывает в удовлетворении возражения.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29. Орган муниципального земельного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31. </w:t>
      </w:r>
      <w:r w:rsidR="009B1B22" w:rsidRPr="006A5F23">
        <w:rPr>
          <w:rFonts w:ascii="Liberation Serif" w:hAnsi="Liberation Serif" w:cs="Liberation Serif"/>
          <w:szCs w:val="22"/>
        </w:rPr>
        <w:t>Консультирование в устной форме проводится должностными лицами по телефону, посредством видео-конференц-связи, использования мобильного приложения «Инспектор», на личном приеме, в ходе проведения профилактического мероприятия, контрольного мероприятия по с</w:t>
      </w:r>
      <w:r w:rsidR="009B1B22" w:rsidRPr="006A5F23">
        <w:rPr>
          <w:rFonts w:ascii="Liberation Serif" w:hAnsi="Liberation Serif" w:cs="Liberation Serif"/>
          <w:szCs w:val="22"/>
        </w:rPr>
        <w:t>ледующим вопросам</w:t>
      </w:r>
      <w:r w:rsidRPr="006A5F23">
        <w:rPr>
          <w:rFonts w:ascii="Liberation Serif" w:hAnsi="Liberation Serif" w:cs="Liberation Serif"/>
        </w:rPr>
        <w:t>:</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а) местонахождение, контактные телефоны, адрес официального сайта администрации Новолялинского муниципального округа в сети Интернет и адреса электронной почты;</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график работы отдела по управлению муниципальной собственностью, время приема посетителей;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номера кабинетов, где проводятся прием и информирование посетителей по вопросам осуществления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г) перечень нормативных правовых актов, регулирующих осуществление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д) перечень актов, содержащих обязательные требования.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Новолялинского муниципального округа о предоставлении письменного ответа в </w:t>
      </w:r>
      <w:r w:rsidRPr="006A5F23">
        <w:rPr>
          <w:rFonts w:ascii="Liberation Serif" w:hAnsi="Liberation Serif" w:cs="Liberation Serif"/>
        </w:rPr>
        <w:lastRenderedPageBreak/>
        <w:t xml:space="preserve">порядке, установленном Федеральным </w:t>
      </w:r>
      <w:hyperlink r:id="rId22">
        <w:r w:rsidRPr="006A5F23">
          <w:rPr>
            <w:rFonts w:ascii="Liberation Serif" w:hAnsi="Liberation Serif" w:cs="Liberation Serif"/>
          </w:rPr>
          <w:t>законом</w:t>
        </w:r>
      </w:hyperlink>
      <w:r w:rsidRPr="006A5F23">
        <w:rPr>
          <w:rFonts w:ascii="Liberation Serif" w:hAnsi="Liberation Serif" w:cs="Liberation Serif"/>
        </w:rPr>
        <w:t xml:space="preserve"> от 02.05.2006 N 59-ФЗ "О порядке рассмотрения обращений граждан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33. 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а) основание отнесения объекта, принадлежащего или используемого контролируемым лицом, к категории риска;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наличие запланированных контрольных мероприятий в отношении объектов контроля, принадлежащего или используемого контролируемым лицом.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Новолялинского муниципального округа в информационно-телекоммуникационной сети Интернет (</w:t>
      </w:r>
      <w:hyperlink r:id="rId23">
        <w:r w:rsidRPr="006A5F23">
          <w:rPr>
            <w:rFonts w:ascii="Liberation Serif" w:hAnsi="Liberation Serif" w:cs="Liberation Serif"/>
          </w:rPr>
          <w:t>https://ngo.midural.ru/</w:t>
        </w:r>
      </w:hyperlink>
      <w:r w:rsidRPr="006A5F23">
        <w:rPr>
          <w:rFonts w:ascii="Liberation Serif" w:hAnsi="Liberation Serif" w:cs="Liberation Serif"/>
        </w:rPr>
        <w:t>) письменного разъяснения, подписанного уполномоченным должностным лицом органа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35. Рассмотрение письменных обращений осуществляется в порядке и сроки, установленные Федеральным </w:t>
      </w:r>
      <w:hyperlink r:id="rId24">
        <w:r w:rsidRPr="006A5F23">
          <w:rPr>
            <w:rFonts w:ascii="Liberation Serif" w:hAnsi="Liberation Serif" w:cs="Liberation Serif"/>
          </w:rPr>
          <w:t>законом</w:t>
        </w:r>
      </w:hyperlink>
      <w:r w:rsidRPr="006A5F23">
        <w:rPr>
          <w:rFonts w:ascii="Liberation Serif" w:hAnsi="Liberation Serif" w:cs="Liberation Serif"/>
        </w:rPr>
        <w:t xml:space="preserve"> от 02.05.2006 N 59-ФЗ "О порядке рассмотрения обращений граждан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36. Обобщение правоприменительной практики.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Орган муниципального контроля осуществляет обобщение правоприменительной практики и проведения муниципального контроля один раз в год.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 Орган муниципального контроля обеспечивает публичное обсуждение проекта доклада о правоприменительной практике.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Доклад о правоприменительной практике утверждается главой (заместителем главы) администрации Новолялинского муниципального округа и размещается на официальном сайте муниципального образования в сети Интернет не позднее 1 марта года, следующего за отчетным.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36.1.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Профилактический визит проводится по инициативе органа муниципального контроля </w:t>
      </w:r>
      <w:r w:rsidRPr="006A5F23">
        <w:rPr>
          <w:rFonts w:ascii="Liberation Serif" w:hAnsi="Liberation Serif" w:cs="Liberation Serif"/>
        </w:rPr>
        <w:lastRenderedPageBreak/>
        <w:t xml:space="preserve">(обязательный профилактический визит) или по инициативе контролируемого лица в порядке и объеме, определенном </w:t>
      </w:r>
      <w:hyperlink r:id="rId25">
        <w:r w:rsidRPr="006A5F23">
          <w:rPr>
            <w:rFonts w:ascii="Liberation Serif" w:hAnsi="Liberation Serif" w:cs="Liberation Serif"/>
          </w:rPr>
          <w:t>статьей 52</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Обязательный профилактический визит проводится: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26">
        <w:r w:rsidRPr="006A5F23">
          <w:rPr>
            <w:rFonts w:ascii="Liberation Serif" w:hAnsi="Liberation Serif" w:cs="Liberation Serif"/>
          </w:rPr>
          <w:t>частью 2 статьи 25</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7">
        <w:r w:rsidRPr="006A5F23">
          <w:rPr>
            <w:rFonts w:ascii="Liberation Serif" w:hAnsi="Liberation Serif" w:cs="Liberation Serif"/>
          </w:rPr>
          <w:t>статьей 8</w:t>
        </w:r>
      </w:hyperlink>
      <w:r w:rsidRPr="006A5F23">
        <w:rPr>
          <w:rFonts w:ascii="Liberation Serif" w:hAnsi="Liberation Serif" w:cs="Liberation Serif"/>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1C387C" w:rsidRPr="006A5F23" w:rsidRDefault="002C2085"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28" w:history="1">
        <w:r w:rsidRPr="006A5F23">
          <w:rPr>
            <w:rFonts w:ascii="Liberation Serif" w:hAnsi="Liberation Serif" w:cs="Liberation Serif"/>
          </w:rPr>
          <w:t>частью 5 статьи 21</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r w:rsidR="001C387C" w:rsidRPr="006A5F23">
        <w:rPr>
          <w:rFonts w:ascii="Liberation Serif" w:hAnsi="Liberation Serif" w:cs="Liberation Serif"/>
        </w:rPr>
        <w:t>.</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Срок проведения обязательного профилактического визита не может превышать десяти рабочих дней и может быть продлен на срок, необходимый для проведения экспертизы, испытаний.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9">
        <w:r w:rsidRPr="006A5F23">
          <w:rPr>
            <w:rFonts w:ascii="Liberation Serif" w:hAnsi="Liberation Serif" w:cs="Liberation Serif"/>
          </w:rPr>
          <w:t>статьей 90</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30">
        <w:r w:rsidRPr="006A5F23">
          <w:rPr>
            <w:rFonts w:ascii="Liberation Serif" w:hAnsi="Liberation Serif" w:cs="Liberation Serif"/>
          </w:rPr>
          <w:t>статьей 88</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31">
        <w:r w:rsidRPr="006A5F23">
          <w:rPr>
            <w:rFonts w:ascii="Liberation Serif" w:hAnsi="Liberation Serif" w:cs="Liberation Serif"/>
          </w:rPr>
          <w:t>частью 10 статьи 65</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случае невозможности проведения обязательного профилактического визита уполномоченное должностное лицо органа муниципального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32">
        <w:r w:rsidRPr="006A5F23">
          <w:rPr>
            <w:rFonts w:ascii="Liberation Serif" w:hAnsi="Liberation Serif" w:cs="Liberation Serif"/>
          </w:rPr>
          <w:t>статьей 90.1</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C387C" w:rsidRPr="006A5F23" w:rsidRDefault="001C387C" w:rsidP="00E74979">
      <w:pPr>
        <w:pStyle w:val="ConsPlusNormal"/>
        <w:spacing w:before="220" w:after="240"/>
        <w:ind w:firstLine="540"/>
        <w:jc w:val="both"/>
        <w:rPr>
          <w:rFonts w:ascii="Liberation Serif" w:hAnsi="Liberation Serif" w:cs="Liberation Serif"/>
        </w:rPr>
      </w:pPr>
      <w:r w:rsidRPr="006A5F23">
        <w:rPr>
          <w:rFonts w:ascii="Liberation Serif" w:hAnsi="Liberation Serif" w:cs="Liberation Serif"/>
        </w:rPr>
        <w:t>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74979" w:rsidRPr="006A5F23" w:rsidRDefault="00E74979" w:rsidP="00E74979">
      <w:pPr>
        <w:pStyle w:val="ConsPlusNormal"/>
        <w:ind w:firstLine="540"/>
        <w:jc w:val="both"/>
        <w:rPr>
          <w:rFonts w:ascii="Liberation Serif" w:hAnsi="Liberation Serif" w:cs="Liberation Serif"/>
          <w:szCs w:val="22"/>
        </w:rPr>
      </w:pPr>
      <w:r w:rsidRPr="006A5F23">
        <w:rPr>
          <w:rFonts w:ascii="Liberation Serif" w:hAnsi="Liberation Serif" w:cs="Liberation Serif"/>
          <w:szCs w:val="22"/>
        </w:rPr>
        <w:t>Решение об отказе в проведении профилактического визита принимается в следующих случаях:</w:t>
      </w:r>
    </w:p>
    <w:p w:rsidR="00E74979" w:rsidRPr="006A5F23" w:rsidRDefault="00E74979" w:rsidP="0008734E">
      <w:pPr>
        <w:pStyle w:val="ConsPlusNormal"/>
        <w:spacing w:after="240"/>
        <w:ind w:firstLine="567"/>
        <w:jc w:val="both"/>
        <w:rPr>
          <w:rFonts w:ascii="Liberation Serif" w:hAnsi="Liberation Serif" w:cs="Liberation Serif"/>
          <w:szCs w:val="22"/>
        </w:rPr>
      </w:pPr>
      <w:r w:rsidRPr="006A5F23">
        <w:rPr>
          <w:rFonts w:ascii="Liberation Serif" w:hAnsi="Liberation Serif" w:cs="Liberation Serif"/>
          <w:szCs w:val="22"/>
        </w:rPr>
        <w:t>1) от контролируемого лица поступило уведомление об отзыве заявления;</w:t>
      </w:r>
    </w:p>
    <w:p w:rsidR="00E74979" w:rsidRPr="006A5F23" w:rsidRDefault="00E74979" w:rsidP="0008734E">
      <w:pPr>
        <w:pStyle w:val="ConsPlusNormal"/>
        <w:spacing w:after="240"/>
        <w:ind w:firstLine="567"/>
        <w:jc w:val="both"/>
        <w:rPr>
          <w:rFonts w:ascii="Liberation Serif" w:hAnsi="Liberation Serif" w:cs="Liberation Serif"/>
          <w:szCs w:val="22"/>
        </w:rPr>
      </w:pPr>
      <w:r w:rsidRPr="006A5F23">
        <w:rPr>
          <w:rFonts w:ascii="Liberation Serif" w:hAnsi="Liberation Serif" w:cs="Liberation Serif"/>
          <w:szCs w:val="22"/>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74979" w:rsidRPr="006A5F23" w:rsidRDefault="00E74979" w:rsidP="0008734E">
      <w:pPr>
        <w:pStyle w:val="ConsPlusNormal"/>
        <w:spacing w:after="240"/>
        <w:ind w:firstLine="567"/>
        <w:jc w:val="both"/>
        <w:rPr>
          <w:rFonts w:ascii="Liberation Serif" w:hAnsi="Liberation Serif" w:cs="Liberation Serif"/>
          <w:szCs w:val="22"/>
        </w:rPr>
      </w:pPr>
      <w:r w:rsidRPr="006A5F23">
        <w:rPr>
          <w:rFonts w:ascii="Liberation Serif" w:hAnsi="Liberation Serif" w:cs="Liberation Serif"/>
          <w:szCs w:val="22"/>
        </w:rPr>
        <w:t>3) в течение года до даты подачи заявления контрольным (надзорным) органом проведен профилактический визит по ранее поданному заявлению;</w:t>
      </w:r>
    </w:p>
    <w:p w:rsidR="00E74979" w:rsidRPr="006A5F23" w:rsidRDefault="00E74979" w:rsidP="0008734E">
      <w:pPr>
        <w:pStyle w:val="ConsPlusNormal"/>
        <w:ind w:firstLine="567"/>
        <w:jc w:val="both"/>
        <w:rPr>
          <w:rFonts w:ascii="Liberation Serif" w:hAnsi="Liberation Serif" w:cs="Liberation Serif"/>
          <w:szCs w:val="22"/>
        </w:rPr>
      </w:pPr>
      <w:r w:rsidRPr="006A5F23">
        <w:rPr>
          <w:rFonts w:ascii="Liberation Serif" w:hAnsi="Liberation Serif" w:cs="Liberation Serif"/>
          <w:szCs w:val="22"/>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C387C" w:rsidRPr="006A5F23" w:rsidRDefault="00E74979" w:rsidP="0008734E">
      <w:pPr>
        <w:pStyle w:val="ConsPlusNormal"/>
        <w:spacing w:before="220"/>
        <w:ind w:firstLine="567"/>
        <w:jc w:val="both"/>
        <w:rPr>
          <w:rFonts w:ascii="Liberation Serif" w:hAnsi="Liberation Serif" w:cs="Liberation Serif"/>
          <w:szCs w:val="22"/>
        </w:rPr>
      </w:pPr>
      <w:r w:rsidRPr="006A5F23">
        <w:rPr>
          <w:rFonts w:ascii="Liberation Serif" w:hAnsi="Liberation Serif" w:cs="Liberation Serif"/>
          <w:szCs w:val="22"/>
        </w:rPr>
        <w:t>5) контролируемое лицо не относится к субъектам малого предпринимательства, не является социально ориентированной некоммерческой организацией либо государственным или муниципальным учреждением.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рамках профилактического визита при согласии контролируемого лица инспектор проводит инструментальное обследование.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Разъяснения и рекомендации, полученные контролируемым лицом в ходе профилактического визита, носят рекомендательный характер.</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w:t>
      </w:r>
      <w:r w:rsidRPr="006A5F23">
        <w:rPr>
          <w:rFonts w:ascii="Liberation Serif" w:hAnsi="Liberation Serif" w:cs="Liberation Serif"/>
        </w:rPr>
        <w:lastRenderedPageBreak/>
        <w:t>ценностям или такой вред (ущерб) причинен, инспектор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(надзорных) мероприятий.</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outlineLvl w:val="1"/>
        <w:rPr>
          <w:rFonts w:ascii="Liberation Serif" w:hAnsi="Liberation Serif" w:cs="Liberation Serif"/>
        </w:rPr>
      </w:pPr>
      <w:r w:rsidRPr="006A5F23">
        <w:rPr>
          <w:rFonts w:ascii="Liberation Serif" w:hAnsi="Liberation Serif" w:cs="Liberation Serif"/>
        </w:rPr>
        <w:t>IV. ОСУЩЕСТВЛЕНИЕ МУНИЦИПАЛЬНОГО КОНТРОЛЯ</w:t>
      </w:r>
    </w:p>
    <w:p w:rsidR="00777480"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37. </w:t>
      </w:r>
      <w:r w:rsidR="00777480" w:rsidRPr="006A5F23">
        <w:rPr>
          <w:rFonts w:ascii="Liberation Serif" w:hAnsi="Liberation Serif" w:cs="Liberation Serif"/>
        </w:rPr>
        <w:t>Муниципальный земельный контроль проводится посредством внеплановых контрольных мероприятий со взаимодействием и без взаимодействия с контролируемым лицом.</w:t>
      </w:r>
    </w:p>
    <w:p w:rsidR="00777480" w:rsidRPr="006A5F23" w:rsidRDefault="00777480" w:rsidP="00F61345">
      <w:pPr>
        <w:pStyle w:val="ConsPlusNormal"/>
        <w:ind w:firstLine="540"/>
        <w:jc w:val="both"/>
        <w:rPr>
          <w:rFonts w:ascii="Liberation Serif" w:hAnsi="Liberation Serif" w:cs="Liberation Serif"/>
        </w:rPr>
      </w:pPr>
      <w:r w:rsidRPr="006A5F23">
        <w:rPr>
          <w:rFonts w:ascii="Liberation Serif" w:hAnsi="Liberation Serif" w:cs="Liberation Serif"/>
        </w:rPr>
        <w:t xml:space="preserve">Организация проведения внеплановых контрольных мероприятий осуществляется в порядке, предусмотренном </w:t>
      </w:r>
      <w:hyperlink r:id="rId33">
        <w:r w:rsidRPr="006A5F23">
          <w:rPr>
            <w:rFonts w:ascii="Liberation Serif" w:hAnsi="Liberation Serif" w:cs="Liberation Serif"/>
          </w:rPr>
          <w:t>статьей 66</w:t>
        </w:r>
      </w:hyperlink>
      <w:r w:rsidRPr="006A5F23">
        <w:rPr>
          <w:rFonts w:ascii="Liberation Serif" w:hAnsi="Liberation Serif" w:cs="Liberation Serif"/>
        </w:rPr>
        <w:t xml:space="preserve"> Федерального закона N 248-ФЗ "О государственном контроле (надзоре) и муниципальном контроле в Российской Федерации".</w:t>
      </w:r>
    </w:p>
    <w:p w:rsidR="00777480" w:rsidRPr="006A5F23" w:rsidRDefault="00777480" w:rsidP="00F61345">
      <w:pPr>
        <w:pStyle w:val="ConsPlusNormal"/>
        <w:ind w:firstLine="540"/>
        <w:jc w:val="both"/>
        <w:rPr>
          <w:rFonts w:ascii="Liberation Serif" w:hAnsi="Liberation Serif" w:cs="Liberation Serif"/>
        </w:rPr>
      </w:pPr>
    </w:p>
    <w:p w:rsidR="001C387C" w:rsidRPr="006A5F23" w:rsidRDefault="001C387C" w:rsidP="00F61345">
      <w:pPr>
        <w:pStyle w:val="ConsPlusNormal"/>
        <w:ind w:firstLine="540"/>
        <w:jc w:val="both"/>
        <w:rPr>
          <w:rFonts w:ascii="Liberation Serif" w:hAnsi="Liberation Serif" w:cs="Liberation Serif"/>
        </w:rPr>
      </w:pPr>
      <w:r w:rsidRPr="006A5F23">
        <w:rPr>
          <w:rFonts w:ascii="Liberation Serif" w:hAnsi="Liberation Serif" w:cs="Liberation Serif"/>
        </w:rPr>
        <w:t>38. Органом муниципального контроля проводятся следующие контрольные мероприятия без взаимодействия с контролируемыми лицами: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наблюдение за соблюдением обязательных требований;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выездное обследование.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Порядок проведения контрольных мероприятий без взаимодействия контролируемыми лицами предусмотрен </w:t>
      </w:r>
      <w:hyperlink r:id="rId34">
        <w:r w:rsidRPr="006A5F23">
          <w:rPr>
            <w:rFonts w:ascii="Liberation Serif" w:hAnsi="Liberation Serif" w:cs="Liberation Serif"/>
          </w:rPr>
          <w:t>статьями 74</w:t>
        </w:r>
      </w:hyperlink>
      <w:r w:rsidRPr="006A5F23">
        <w:rPr>
          <w:rFonts w:ascii="Liberation Serif" w:hAnsi="Liberation Serif" w:cs="Liberation Serif"/>
        </w:rPr>
        <w:t xml:space="preserve">, </w:t>
      </w:r>
      <w:hyperlink r:id="rId35">
        <w:r w:rsidRPr="006A5F23">
          <w:rPr>
            <w:rFonts w:ascii="Liberation Serif" w:hAnsi="Liberation Serif" w:cs="Liberation Serif"/>
          </w:rPr>
          <w:t>75</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Контрольные мероприятия без взаимодействия контролируемыми лицами проводятся должностными лицами органа муниципального контроля на основании заданий, подписанных уполномоченными должностными лицами органа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39. Органом муниципального контроля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документарная проверка (посредством получения письменных объяснений, истребования документов);</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376CD6" w:rsidRPr="006A5F23" w:rsidRDefault="00376CD6"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40. В рамках контрольных мероприятий при взаимодействии с контролируемыми лицами проводятся следующие контрольные действия: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осмотр;</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опрос;</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3) получение письменных объяснений;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истребование документов;</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инструментальное обследование.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Порядок проведения контрольных действий определен </w:t>
      </w:r>
      <w:hyperlink r:id="rId36">
        <w:r w:rsidRPr="006A5F23">
          <w:rPr>
            <w:rFonts w:ascii="Liberation Serif" w:hAnsi="Liberation Serif" w:cs="Liberation Serif"/>
          </w:rPr>
          <w:t>главой 14</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41. Под взаимодействием должностных лиц органа муниципального контроля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органа муниципального контроля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rsidR="007A64B2"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42. </w:t>
      </w:r>
      <w:r w:rsidR="007A64B2" w:rsidRPr="006A5F23">
        <w:rPr>
          <w:rFonts w:ascii="Liberation Serif" w:hAnsi="Liberation Serif" w:cs="Liberation Serif"/>
        </w:rPr>
        <w:t>Основания для проведения контрольных мероприятий:</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37">
        <w:r w:rsidRPr="006A5F23">
          <w:rPr>
            <w:rFonts w:ascii="Liberation Serif" w:hAnsi="Liberation Serif" w:cs="Liberation Serif"/>
          </w:rPr>
          <w:t>статьи 60</w:t>
        </w:r>
      </w:hyperlink>
      <w:r w:rsidRPr="006A5F23">
        <w:rPr>
          <w:rFonts w:ascii="Liberation Serif" w:hAnsi="Liberation Serif" w:cs="Liberation Serif"/>
        </w:rPr>
        <w:t xml:space="preserve"> Федерального закона от 31.07.2020 N 248-ФЗ;</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наступление сроков проведения контрольных мероприятий, включенных в план проведения контрольных мероприятий;</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7) наличие у органа муниципального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38">
        <w:r w:rsidRPr="006A5F23">
          <w:rPr>
            <w:rFonts w:ascii="Liberation Serif" w:hAnsi="Liberation Serif" w:cs="Liberation Serif"/>
          </w:rPr>
          <w:t>частью 1 статьи 8</w:t>
        </w:r>
      </w:hyperlink>
      <w:r w:rsidRPr="006A5F23">
        <w:rPr>
          <w:rFonts w:ascii="Liberation Serif" w:hAnsi="Liberation Serif" w:cs="Liberation Serif"/>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39">
        <w:r w:rsidRPr="006A5F23">
          <w:rPr>
            <w:rFonts w:ascii="Liberation Serif" w:hAnsi="Liberation Serif" w:cs="Liberation Serif"/>
          </w:rPr>
          <w:t>пунктах 6</w:t>
        </w:r>
      </w:hyperlink>
      <w:r w:rsidRPr="006A5F23">
        <w:rPr>
          <w:rFonts w:ascii="Liberation Serif" w:hAnsi="Liberation Serif" w:cs="Liberation Serif"/>
        </w:rPr>
        <w:t xml:space="preserve"> - </w:t>
      </w:r>
      <w:hyperlink r:id="rId40">
        <w:r w:rsidRPr="006A5F23">
          <w:rPr>
            <w:rFonts w:ascii="Liberation Serif" w:hAnsi="Liberation Serif" w:cs="Liberation Serif"/>
          </w:rPr>
          <w:t>9.1</w:t>
        </w:r>
      </w:hyperlink>
      <w:r w:rsidRPr="006A5F23">
        <w:rPr>
          <w:rFonts w:ascii="Liberation Serif" w:hAnsi="Liberation Serif" w:cs="Liberation Serif"/>
        </w:rPr>
        <w:t xml:space="preserve">, </w:t>
      </w:r>
      <w:hyperlink r:id="rId41">
        <w:r w:rsidRPr="006A5F23">
          <w:rPr>
            <w:rFonts w:ascii="Liberation Serif" w:hAnsi="Liberation Serif" w:cs="Liberation Serif"/>
          </w:rPr>
          <w:t>11</w:t>
        </w:r>
      </w:hyperlink>
      <w:r w:rsidRPr="006A5F23">
        <w:rPr>
          <w:rFonts w:ascii="Liberation Serif" w:hAnsi="Liberation Serif" w:cs="Liberation Serif"/>
        </w:rPr>
        <w:t xml:space="preserve">, </w:t>
      </w:r>
      <w:hyperlink r:id="rId42">
        <w:r w:rsidRPr="006A5F23">
          <w:rPr>
            <w:rFonts w:ascii="Liberation Serif" w:hAnsi="Liberation Serif" w:cs="Liberation Serif"/>
          </w:rPr>
          <w:t>12</w:t>
        </w:r>
      </w:hyperlink>
      <w:r w:rsidRPr="006A5F23">
        <w:rPr>
          <w:rFonts w:ascii="Liberation Serif" w:hAnsi="Liberation Serif" w:cs="Liberation Serif"/>
        </w:rPr>
        <w:t xml:space="preserve">, </w:t>
      </w:r>
      <w:hyperlink r:id="rId43">
        <w:r w:rsidRPr="006A5F23">
          <w:rPr>
            <w:rFonts w:ascii="Liberation Serif" w:hAnsi="Liberation Serif" w:cs="Liberation Serif"/>
          </w:rPr>
          <w:t>14</w:t>
        </w:r>
      </w:hyperlink>
      <w:r w:rsidRPr="006A5F23">
        <w:rPr>
          <w:rFonts w:ascii="Liberation Serif" w:hAnsi="Liberation Serif" w:cs="Liberation Serif"/>
        </w:rPr>
        <w:t xml:space="preserve"> - </w:t>
      </w:r>
      <w:hyperlink r:id="rId44">
        <w:r w:rsidRPr="006A5F23">
          <w:rPr>
            <w:rFonts w:ascii="Liberation Serif" w:hAnsi="Liberation Serif" w:cs="Liberation Serif"/>
          </w:rPr>
          <w:t>17</w:t>
        </w:r>
      </w:hyperlink>
      <w:r w:rsidRPr="006A5F23">
        <w:rPr>
          <w:rFonts w:ascii="Liberation Serif" w:hAnsi="Liberation Serif" w:cs="Liberation Serif"/>
        </w:rPr>
        <w:t xml:space="preserve">, </w:t>
      </w:r>
      <w:hyperlink r:id="rId45">
        <w:r w:rsidRPr="006A5F23">
          <w:rPr>
            <w:rFonts w:ascii="Liberation Serif" w:hAnsi="Liberation Serif" w:cs="Liberation Serif"/>
          </w:rPr>
          <w:t>19</w:t>
        </w:r>
      </w:hyperlink>
      <w:r w:rsidRPr="006A5F23">
        <w:rPr>
          <w:rFonts w:ascii="Liberation Serif" w:hAnsi="Liberation Serif" w:cs="Liberation Serif"/>
        </w:rPr>
        <w:t xml:space="preserve"> - </w:t>
      </w:r>
      <w:hyperlink r:id="rId46">
        <w:r w:rsidRPr="006A5F23">
          <w:rPr>
            <w:rFonts w:ascii="Liberation Serif" w:hAnsi="Liberation Serif" w:cs="Liberation Serif"/>
          </w:rPr>
          <w:t>21</w:t>
        </w:r>
      </w:hyperlink>
      <w:r w:rsidRPr="006A5F23">
        <w:rPr>
          <w:rFonts w:ascii="Liberation Serif" w:hAnsi="Liberation Serif" w:cs="Liberation Serif"/>
        </w:rPr>
        <w:t xml:space="preserve">, </w:t>
      </w:r>
      <w:hyperlink r:id="rId47">
        <w:r w:rsidRPr="006A5F23">
          <w:rPr>
            <w:rFonts w:ascii="Liberation Serif" w:hAnsi="Liberation Serif" w:cs="Liberation Serif"/>
          </w:rPr>
          <w:t>24</w:t>
        </w:r>
      </w:hyperlink>
      <w:r w:rsidRPr="006A5F23">
        <w:rPr>
          <w:rFonts w:ascii="Liberation Serif" w:hAnsi="Liberation Serif" w:cs="Liberation Serif"/>
        </w:rPr>
        <w:t xml:space="preserve"> - </w:t>
      </w:r>
      <w:hyperlink r:id="rId48">
        <w:r w:rsidRPr="006A5F23">
          <w:rPr>
            <w:rFonts w:ascii="Liberation Serif" w:hAnsi="Liberation Serif" w:cs="Liberation Serif"/>
          </w:rPr>
          <w:t>31</w:t>
        </w:r>
      </w:hyperlink>
      <w:r w:rsidRPr="006A5F23">
        <w:rPr>
          <w:rFonts w:ascii="Liberation Serif" w:hAnsi="Liberation Serif" w:cs="Liberation Serif"/>
        </w:rPr>
        <w:t xml:space="preserve">, </w:t>
      </w:r>
      <w:hyperlink r:id="rId49">
        <w:r w:rsidRPr="006A5F23">
          <w:rPr>
            <w:rFonts w:ascii="Liberation Serif" w:hAnsi="Liberation Serif" w:cs="Liberation Serif"/>
          </w:rPr>
          <w:t>34</w:t>
        </w:r>
      </w:hyperlink>
      <w:r w:rsidRPr="006A5F23">
        <w:rPr>
          <w:rFonts w:ascii="Liberation Serif" w:hAnsi="Liberation Serif" w:cs="Liberation Serif"/>
        </w:rPr>
        <w:t xml:space="preserve"> - </w:t>
      </w:r>
      <w:hyperlink r:id="rId50">
        <w:r w:rsidRPr="006A5F23">
          <w:rPr>
            <w:rFonts w:ascii="Liberation Serif" w:hAnsi="Liberation Serif" w:cs="Liberation Serif"/>
          </w:rPr>
          <w:t>36</w:t>
        </w:r>
      </w:hyperlink>
      <w:r w:rsidRPr="006A5F23">
        <w:rPr>
          <w:rFonts w:ascii="Liberation Serif" w:hAnsi="Liberation Serif" w:cs="Liberation Serif"/>
        </w:rPr>
        <w:t xml:space="preserve">, </w:t>
      </w:r>
      <w:hyperlink r:id="rId51">
        <w:r w:rsidRPr="006A5F23">
          <w:rPr>
            <w:rFonts w:ascii="Liberation Serif" w:hAnsi="Liberation Serif" w:cs="Liberation Serif"/>
          </w:rPr>
          <w:t>39</w:t>
        </w:r>
      </w:hyperlink>
      <w:r w:rsidRPr="006A5F23">
        <w:rPr>
          <w:rFonts w:ascii="Liberation Serif" w:hAnsi="Liberation Serif" w:cs="Liberation Serif"/>
        </w:rPr>
        <w:t xml:space="preserve">, </w:t>
      </w:r>
      <w:hyperlink r:id="rId52">
        <w:r w:rsidRPr="006A5F23">
          <w:rPr>
            <w:rFonts w:ascii="Liberation Serif" w:hAnsi="Liberation Serif" w:cs="Liberation Serif"/>
          </w:rPr>
          <w:t>40</w:t>
        </w:r>
      </w:hyperlink>
      <w:r w:rsidRPr="006A5F23">
        <w:rPr>
          <w:rFonts w:ascii="Liberation Serif" w:hAnsi="Liberation Serif" w:cs="Liberation Serif"/>
        </w:rPr>
        <w:t xml:space="preserve">, </w:t>
      </w:r>
      <w:hyperlink r:id="rId53">
        <w:r w:rsidRPr="006A5F23">
          <w:rPr>
            <w:rFonts w:ascii="Liberation Serif" w:hAnsi="Liberation Serif" w:cs="Liberation Serif"/>
          </w:rPr>
          <w:t>42</w:t>
        </w:r>
      </w:hyperlink>
      <w:r w:rsidRPr="006A5F23">
        <w:rPr>
          <w:rFonts w:ascii="Liberation Serif" w:hAnsi="Liberation Serif" w:cs="Liberation Serif"/>
        </w:rPr>
        <w:t xml:space="preserve"> - </w:t>
      </w:r>
      <w:hyperlink r:id="rId54">
        <w:r w:rsidRPr="006A5F23">
          <w:rPr>
            <w:rFonts w:ascii="Liberation Serif" w:hAnsi="Liberation Serif" w:cs="Liberation Serif"/>
          </w:rPr>
          <w:t>55</w:t>
        </w:r>
      </w:hyperlink>
      <w:r w:rsidRPr="006A5F23">
        <w:rPr>
          <w:rFonts w:ascii="Liberation Serif" w:hAnsi="Liberation Serif" w:cs="Liberation Serif"/>
        </w:rPr>
        <w:t xml:space="preserve"> и </w:t>
      </w:r>
      <w:hyperlink r:id="rId55">
        <w:r w:rsidRPr="006A5F23">
          <w:rPr>
            <w:rFonts w:ascii="Liberation Serif" w:hAnsi="Liberation Serif" w:cs="Liberation Serif"/>
          </w:rPr>
          <w:t>59 части 1 статьи 12</w:t>
        </w:r>
      </w:hyperlink>
      <w:r w:rsidRPr="006A5F23">
        <w:rPr>
          <w:rFonts w:ascii="Liberation Serif" w:hAnsi="Liberation Serif" w:cs="Liberation Serif"/>
        </w:rPr>
        <w:t xml:space="preserve"> Федерального закона от 04.05.2011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rsidR="001C387C"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8) уклонение контролируемого лица от проведения обязательного профилактического визита.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 xml:space="preserve">43.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w:t>
      </w:r>
      <w:hyperlink r:id="rId56">
        <w:r w:rsidRPr="006A5F23">
          <w:rPr>
            <w:rFonts w:ascii="Liberation Serif" w:hAnsi="Liberation Serif" w:cs="Liberation Serif"/>
          </w:rPr>
          <w:t>пунктом 3 статьи 58</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44. Решение органа муниципального контроля о проведении контрольного мероприятия, предусматривающего взаимодействие с контролируемым лицом, по основанию, предусмотренному </w:t>
      </w:r>
      <w:hyperlink r:id="rId57">
        <w:r w:rsidRPr="006A5F23">
          <w:rPr>
            <w:rFonts w:ascii="Liberation Serif" w:hAnsi="Liberation Serif" w:cs="Liberation Serif"/>
          </w:rPr>
          <w:t>пунктом 1 части 1 статьи 57</w:t>
        </w:r>
      </w:hyperlink>
      <w:r w:rsidRPr="006A5F23">
        <w:rPr>
          <w:rFonts w:ascii="Liberation Serif" w:hAnsi="Liberation Serif" w:cs="Liberation Serif"/>
        </w:rPr>
        <w:t xml:space="preserve"> Федерального закона от 31.07.2020 N 248-ФЗ "О государственном контроле (надзоре) и муниципальном контроле в Российской Федерации", принимается при наличии достоверной информации:</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о причинении или непосредственной угрозе причинения вреда жизни и тяжкого или среднего вреда (ущерба) здоровью граждан;</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о причинении вреда (ущерба) или непосредственной угрозе причинения вреда (ущерба) обороне страны и безопасности государства;</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58">
        <w:r w:rsidRPr="006A5F23">
          <w:rPr>
            <w:rFonts w:ascii="Liberation Serif" w:hAnsi="Liberation Serif" w:cs="Liberation Serif"/>
          </w:rPr>
          <w:t>Кодексом</w:t>
        </w:r>
      </w:hyperlink>
      <w:r w:rsidRPr="006A5F23">
        <w:rPr>
          <w:rFonts w:ascii="Liberation Serif" w:hAnsi="Liberation Serif" w:cs="Liberation Serif"/>
        </w:rPr>
        <w:t xml:space="preserve"> Российской Федерации об административных правонарушениях;</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7A64B2"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1C387C" w:rsidRPr="006A5F23" w:rsidRDefault="007A64B2"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 об угрозе возникновения чрезвычайных ситуаций природного и (или) техногенного характера, эпидемий, эпизоотий.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45. Контрольные мероприятия, предусматривающие взаимодействие с контролируемым лицом, в том числе документарная проверка, проводятся на основании решения главы Новолялинского муниципального округа (далее - распоряжение), в котором указывается:</w:t>
      </w:r>
    </w:p>
    <w:p w:rsidR="001C387C" w:rsidRPr="006A5F23" w:rsidRDefault="001C387C" w:rsidP="00F61345">
      <w:pPr>
        <w:pStyle w:val="ConsPlusNormal"/>
        <w:jc w:val="both"/>
        <w:rPr>
          <w:rFonts w:ascii="Liberation Serif" w:hAnsi="Liberation Serif" w:cs="Liberation Serif"/>
        </w:rPr>
      </w:pPr>
      <w:r w:rsidRPr="006A5F23">
        <w:rPr>
          <w:rFonts w:ascii="Liberation Serif" w:hAnsi="Liberation Serif" w:cs="Liberation Serif"/>
        </w:rPr>
        <w:t xml:space="preserve">(в ред. </w:t>
      </w:r>
      <w:hyperlink r:id="rId59">
        <w:r w:rsidRPr="006A5F23">
          <w:rPr>
            <w:rFonts w:ascii="Liberation Serif" w:hAnsi="Liberation Serif" w:cs="Liberation Serif"/>
          </w:rPr>
          <w:t>Решения</w:t>
        </w:r>
      </w:hyperlink>
      <w:r w:rsidRPr="006A5F23">
        <w:rPr>
          <w:rFonts w:ascii="Liberation Serif" w:hAnsi="Liberation Serif" w:cs="Liberation Serif"/>
        </w:rPr>
        <w:t xml:space="preserve"> Думы Новолялинского муниципального округа от 17.02.2022 N 293)</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дата, время и место принятия решения;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кем принято решение;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основание проведения контрольного мероприятия;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вид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 объект контроля, в отношении которого проводится контрольное мероприятие;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1C387C" w:rsidRPr="006A5F23" w:rsidRDefault="001C387C" w:rsidP="00F61345">
      <w:pPr>
        <w:pStyle w:val="ConsPlusNormal"/>
        <w:spacing w:before="280"/>
        <w:ind w:firstLine="540"/>
        <w:jc w:val="both"/>
        <w:rPr>
          <w:rFonts w:ascii="Liberation Serif" w:hAnsi="Liberation Serif" w:cs="Liberation Serif"/>
        </w:rPr>
      </w:pPr>
      <w:r w:rsidRPr="006A5F23">
        <w:rPr>
          <w:rFonts w:ascii="Liberation Serif" w:hAnsi="Liberation Serif" w:cs="Liberation Serif"/>
        </w:rPr>
        <w:t>8) вид контрольного мероприятия;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9) перечень контрольных действий, совершаемых в рамках контрольного мероприятия, предусматривающего взаимодействие с контролируемым лицом;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10) предмет контрольного мероприятия;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11) проверочные листы, если их применение является обязательным;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12079"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w:t>
      </w:r>
      <w:r w:rsidR="00093D40" w:rsidRPr="006A5F23">
        <w:rPr>
          <w:rFonts w:ascii="Liberation Serif" w:hAnsi="Liberation Serif" w:cs="Liberation Serif"/>
        </w:rPr>
        <w:t>6</w:t>
      </w:r>
      <w:r w:rsidR="00712079" w:rsidRPr="006A5F23">
        <w:rPr>
          <w:rFonts w:ascii="Liberation Serif" w:hAnsi="Liberation Serif" w:cs="Liberation Serif"/>
        </w:rPr>
        <w:t xml:space="preserve">. Утратил силу. - </w:t>
      </w:r>
      <w:hyperlink r:id="rId60">
        <w:r w:rsidR="00712079" w:rsidRPr="006A5F23">
          <w:rPr>
            <w:rFonts w:ascii="Liberation Serif" w:hAnsi="Liberation Serif" w:cs="Liberation Serif"/>
          </w:rPr>
          <w:t>Решение</w:t>
        </w:r>
      </w:hyperlink>
      <w:r w:rsidR="00712079" w:rsidRPr="006A5F23">
        <w:rPr>
          <w:rFonts w:ascii="Liberation Serif" w:hAnsi="Liberation Serif" w:cs="Liberation Serif"/>
        </w:rPr>
        <w:t xml:space="preserve"> Думы Новолялинского муниципального округа от 24.04.2025 N 200.</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47. </w:t>
      </w:r>
      <w:r w:rsidR="001C387C" w:rsidRPr="006A5F23">
        <w:rPr>
          <w:rFonts w:ascii="Liberation Serif" w:hAnsi="Liberation Serif" w:cs="Liberation Serif"/>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195">
        <w:r w:rsidR="001C387C" w:rsidRPr="006A5F23">
          <w:rPr>
            <w:rFonts w:ascii="Liberation Serif" w:hAnsi="Liberation Serif" w:cs="Liberation Serif"/>
          </w:rPr>
          <w:t>подпунктами 1</w:t>
        </w:r>
      </w:hyperlink>
      <w:r w:rsidR="001C387C" w:rsidRPr="006A5F23">
        <w:rPr>
          <w:rFonts w:ascii="Liberation Serif" w:hAnsi="Liberation Serif" w:cs="Liberation Serif"/>
        </w:rPr>
        <w:t xml:space="preserve">, </w:t>
      </w:r>
      <w:hyperlink w:anchor="P196">
        <w:r w:rsidR="001C387C" w:rsidRPr="006A5F23">
          <w:rPr>
            <w:rFonts w:ascii="Liberation Serif" w:hAnsi="Liberation Serif" w:cs="Liberation Serif"/>
          </w:rPr>
          <w:t>2</w:t>
        </w:r>
      </w:hyperlink>
      <w:r w:rsidR="001C387C" w:rsidRPr="006A5F23">
        <w:rPr>
          <w:rFonts w:ascii="Liberation Serif" w:hAnsi="Liberation Serif" w:cs="Liberation Serif"/>
        </w:rPr>
        <w:t xml:space="preserve">, </w:t>
      </w:r>
      <w:hyperlink w:anchor="P198">
        <w:r w:rsidR="001C387C" w:rsidRPr="006A5F23">
          <w:rPr>
            <w:rFonts w:ascii="Liberation Serif" w:hAnsi="Liberation Serif" w:cs="Liberation Serif"/>
          </w:rPr>
          <w:t>4</w:t>
        </w:r>
      </w:hyperlink>
      <w:r w:rsidR="001C387C" w:rsidRPr="006A5F23">
        <w:rPr>
          <w:rFonts w:ascii="Liberation Serif" w:hAnsi="Liberation Serif" w:cs="Liberation Serif"/>
        </w:rPr>
        <w:t xml:space="preserve"> - </w:t>
      </w:r>
      <w:hyperlink w:anchor="P200">
        <w:r w:rsidR="001C387C" w:rsidRPr="006A5F23">
          <w:rPr>
            <w:rFonts w:ascii="Liberation Serif" w:hAnsi="Liberation Serif" w:cs="Liberation Serif"/>
          </w:rPr>
          <w:t>6 пункта 42</w:t>
        </w:r>
      </w:hyperlink>
      <w:r w:rsidR="001C387C" w:rsidRPr="006A5F23">
        <w:rPr>
          <w:rFonts w:ascii="Liberation Serif" w:hAnsi="Liberation Serif" w:cs="Liberation Serif"/>
        </w:rPr>
        <w:t xml:space="preserve"> настоящего Положения.</w:t>
      </w:r>
    </w:p>
    <w:p w:rsidR="001C387C" w:rsidRPr="006A5F23" w:rsidRDefault="001C387C" w:rsidP="00F61345">
      <w:pPr>
        <w:pStyle w:val="ConsPlusNormal"/>
        <w:spacing w:before="220"/>
        <w:ind w:firstLine="540"/>
        <w:jc w:val="both"/>
        <w:rPr>
          <w:rFonts w:ascii="Liberation Serif" w:hAnsi="Liberation Serif" w:cs="Liberation Serif"/>
        </w:rPr>
      </w:pPr>
      <w:bookmarkStart w:id="1" w:name="P228"/>
      <w:bookmarkEnd w:id="1"/>
      <w:r w:rsidRPr="006A5F23">
        <w:rPr>
          <w:rFonts w:ascii="Liberation Serif" w:hAnsi="Liberation Serif" w:cs="Liberation Serif"/>
        </w:rPr>
        <w:t>4</w:t>
      </w:r>
      <w:r w:rsidR="00712079" w:rsidRPr="006A5F23">
        <w:rPr>
          <w:rFonts w:ascii="Liberation Serif" w:hAnsi="Liberation Serif" w:cs="Liberation Serif"/>
        </w:rPr>
        <w:t>8</w:t>
      </w:r>
      <w:r w:rsidRPr="006A5F23">
        <w:rPr>
          <w:rFonts w:ascii="Liberation Serif" w:hAnsi="Liberation Serif" w:cs="Liberation Serif"/>
        </w:rPr>
        <w:t xml:space="preserve">. С </w:t>
      </w:r>
      <w:r w:rsidR="007A64B2" w:rsidRPr="006A5F23">
        <w:rPr>
          <w:rFonts w:ascii="Liberation Serif" w:hAnsi="Liberation Serif" w:cs="Liberation Serif"/>
        </w:rPr>
        <w:t xml:space="preserve">органами прокуратуры </w:t>
      </w:r>
      <w:r w:rsidRPr="006A5F23">
        <w:rPr>
          <w:rFonts w:ascii="Liberation Serif" w:hAnsi="Liberation Serif" w:cs="Liberation Serif"/>
        </w:rPr>
        <w:t xml:space="preserve">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P198">
        <w:r w:rsidRPr="006A5F23">
          <w:rPr>
            <w:rFonts w:ascii="Liberation Serif" w:hAnsi="Liberation Serif" w:cs="Liberation Serif"/>
          </w:rPr>
          <w:t>подпунктами 4</w:t>
        </w:r>
      </w:hyperlink>
      <w:r w:rsidRPr="006A5F23">
        <w:rPr>
          <w:rFonts w:ascii="Liberation Serif" w:hAnsi="Liberation Serif" w:cs="Liberation Serif"/>
        </w:rPr>
        <w:t xml:space="preserve"> - </w:t>
      </w:r>
      <w:hyperlink w:anchor="P200">
        <w:r w:rsidRPr="006A5F23">
          <w:rPr>
            <w:rFonts w:ascii="Liberation Serif" w:hAnsi="Liberation Serif" w:cs="Liberation Serif"/>
          </w:rPr>
          <w:t>6 пункта 42</w:t>
        </w:r>
      </w:hyperlink>
      <w:r w:rsidRPr="006A5F23">
        <w:rPr>
          <w:rFonts w:ascii="Liberation Serif" w:hAnsi="Liberation Serif" w:cs="Liberation Serif"/>
        </w:rPr>
        <w:t xml:space="preserve"> и </w:t>
      </w:r>
      <w:hyperlink w:anchor="P230">
        <w:r w:rsidRPr="006A5F23">
          <w:rPr>
            <w:rFonts w:ascii="Liberation Serif" w:hAnsi="Liberation Serif" w:cs="Liberation Serif"/>
          </w:rPr>
          <w:t>пункта 49</w:t>
        </w:r>
      </w:hyperlink>
      <w:r w:rsidRPr="006A5F23">
        <w:rPr>
          <w:rFonts w:ascii="Liberation Serif" w:hAnsi="Liberation Serif" w:cs="Liberation Serif"/>
        </w:rPr>
        <w:t xml:space="preserve"> настоящего Положения.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органа муниципального контроля направляет в прокуратуру Новолялинского района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C387C" w:rsidRPr="006A5F23" w:rsidRDefault="001C387C" w:rsidP="00F61345">
      <w:pPr>
        <w:pStyle w:val="ConsPlusNormal"/>
        <w:spacing w:before="220"/>
        <w:ind w:firstLine="540"/>
        <w:jc w:val="both"/>
        <w:rPr>
          <w:rFonts w:ascii="Liberation Serif" w:hAnsi="Liberation Serif" w:cs="Liberation Serif"/>
        </w:rPr>
      </w:pPr>
      <w:bookmarkStart w:id="2" w:name="P230"/>
      <w:bookmarkEnd w:id="2"/>
      <w:r w:rsidRPr="006A5F23">
        <w:rPr>
          <w:rFonts w:ascii="Liberation Serif" w:hAnsi="Liberation Serif" w:cs="Liberation Serif"/>
        </w:rPr>
        <w:t>4</w:t>
      </w:r>
      <w:r w:rsidR="00712079" w:rsidRPr="006A5F23">
        <w:rPr>
          <w:rFonts w:ascii="Liberation Serif" w:hAnsi="Liberation Serif" w:cs="Liberation Serif"/>
        </w:rPr>
        <w:t>9</w:t>
      </w:r>
      <w:r w:rsidRPr="006A5F23">
        <w:rPr>
          <w:rFonts w:ascii="Liberation Serif" w:hAnsi="Liberation Serif" w:cs="Liberation Serif"/>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органа муниципального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w:t>
      </w:r>
      <w:r w:rsidR="007A64B2" w:rsidRPr="006A5F23">
        <w:rPr>
          <w:rFonts w:ascii="Liberation Serif" w:hAnsi="Liberation Serif" w:cs="Liberation Serif"/>
        </w:rPr>
        <w:t xml:space="preserve">органов прокуратуры </w:t>
      </w:r>
      <w:r w:rsidRPr="006A5F23">
        <w:rPr>
          <w:rFonts w:ascii="Liberation Serif" w:hAnsi="Liberation Serif" w:cs="Liberation Serif"/>
        </w:rPr>
        <w:t xml:space="preserve">посредством направления в тот же срок документов, предусмотренных </w:t>
      </w:r>
      <w:hyperlink w:anchor="P228">
        <w:r w:rsidRPr="006A5F23">
          <w:rPr>
            <w:rFonts w:ascii="Liberation Serif" w:hAnsi="Liberation Serif" w:cs="Liberation Serif"/>
          </w:rPr>
          <w:t>пунктом 48</w:t>
        </w:r>
      </w:hyperlink>
      <w:r w:rsidRPr="006A5F23">
        <w:rPr>
          <w:rFonts w:ascii="Liberation Serif" w:hAnsi="Liberation Serif" w:cs="Liberation Serif"/>
        </w:rPr>
        <w:t xml:space="preserve"> настоящего Положения. Уведомление контролируемого лица в этом случае может не проводиться.</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50</w:t>
      </w:r>
      <w:r w:rsidR="001C387C" w:rsidRPr="006A5F23">
        <w:rPr>
          <w:rFonts w:ascii="Liberation Serif" w:hAnsi="Liberation Serif" w:cs="Liberation Serif"/>
        </w:rPr>
        <w:t xml:space="preserve">.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органа муниципального контроля предъявляются служебное удостоверение, заверенная печатью бумажная </w:t>
      </w:r>
      <w:r w:rsidR="001C387C" w:rsidRPr="006A5F23">
        <w:rPr>
          <w:rFonts w:ascii="Liberation Serif" w:hAnsi="Liberation Serif" w:cs="Liberation Serif"/>
        </w:rPr>
        <w:lastRenderedPageBreak/>
        <w:t>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51</w:t>
      </w:r>
      <w:r w:rsidR="001C387C" w:rsidRPr="006A5F23">
        <w:rPr>
          <w:rFonts w:ascii="Liberation Serif" w:hAnsi="Liberation Serif" w:cs="Liberation Serif"/>
        </w:rPr>
        <w:t>. По требованию контролируемого лица должностное лицо органа муниципального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1C387C" w:rsidRPr="006A5F23" w:rsidRDefault="00712079" w:rsidP="00F61345">
      <w:pPr>
        <w:pStyle w:val="ConsPlusNormal"/>
        <w:spacing w:before="220"/>
        <w:ind w:firstLine="540"/>
        <w:jc w:val="both"/>
        <w:rPr>
          <w:rFonts w:ascii="Liberation Serif" w:hAnsi="Liberation Serif" w:cs="Liberation Serif"/>
        </w:rPr>
      </w:pPr>
      <w:bookmarkStart w:id="3" w:name="P233"/>
      <w:bookmarkEnd w:id="3"/>
      <w:r w:rsidRPr="006A5F23">
        <w:rPr>
          <w:rFonts w:ascii="Liberation Serif" w:hAnsi="Liberation Serif" w:cs="Liberation Serif"/>
        </w:rPr>
        <w:t>52</w:t>
      </w:r>
      <w:r w:rsidR="001C387C" w:rsidRPr="006A5F23">
        <w:rPr>
          <w:rFonts w:ascii="Liberation Serif" w:hAnsi="Liberation Serif" w:cs="Liberation Serif"/>
        </w:rPr>
        <w:t>.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Типовая форма акта о невозможности проведения или завершения контрольного мероприятия утверждается постановлением главы Новолялинского муниципального округа.</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53</w:t>
      </w:r>
      <w:r w:rsidR="001C387C" w:rsidRPr="006A5F23">
        <w:rPr>
          <w:rFonts w:ascii="Liberation Serif" w:hAnsi="Liberation Serif" w:cs="Liberation Serif"/>
        </w:rPr>
        <w:t xml:space="preserve">. </w:t>
      </w:r>
      <w:r w:rsidR="0012375C" w:rsidRPr="006A5F23">
        <w:rPr>
          <w:rFonts w:ascii="Liberation Serif" w:hAnsi="Liberation Serif" w:cs="Liberation Serif"/>
        </w:rPr>
        <w:t>В случае, указанном в пункте 52 настоящего Положения, должностное лицо органа муниципального контроля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54</w:t>
      </w:r>
      <w:r w:rsidR="001C387C" w:rsidRPr="006A5F23">
        <w:rPr>
          <w:rFonts w:ascii="Liberation Serif" w:hAnsi="Liberation Serif" w:cs="Liberation Serif"/>
        </w:rPr>
        <w:t>. В случае представления индивидуальным предпринимателем, гражданином, являющимся контролируемым лицом, в орган муниципального контроля информации о невозможности присутствия при проведении контрольного мероприятия вследствие наступления обстоятельств непреодолимой силы, орган муниципального контроля переносит проведение контрольного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55</w:t>
      </w:r>
      <w:r w:rsidR="001C387C" w:rsidRPr="006A5F23">
        <w:rPr>
          <w:rFonts w:ascii="Liberation Serif" w:hAnsi="Liberation Serif" w:cs="Liberation Serif"/>
        </w:rPr>
        <w:t>.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До 31 декабря 2023 года информирование контролируемого лица о совершаемых </w:t>
      </w:r>
      <w:r w:rsidRPr="006A5F23">
        <w:rPr>
          <w:rFonts w:ascii="Liberation Serif" w:hAnsi="Liberation Serif" w:cs="Liberation Serif"/>
        </w:rPr>
        <w:lastRenderedPageBreak/>
        <w:t>должностными лицами органа муниципального контроля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outlineLvl w:val="1"/>
        <w:rPr>
          <w:rFonts w:ascii="Liberation Serif" w:hAnsi="Liberation Serif" w:cs="Liberation Serif"/>
        </w:rPr>
      </w:pPr>
      <w:r w:rsidRPr="006A5F23">
        <w:rPr>
          <w:rFonts w:ascii="Liberation Serif" w:hAnsi="Liberation Serif" w:cs="Liberation Serif"/>
        </w:rPr>
        <w:t>V. РЕЗУЛЬТАТЫ КОНТРОЛЬНЫХ МЕРОПРИЯТИЙ И РЕШЕНИЯ,</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ПРИНИМАЕМЫЕ ПО РЕЗУЛЬТАТАМ КОНТРОЛЬНЫХ МЕРОПРИЯТИЙ</w:t>
      </w:r>
    </w:p>
    <w:p w:rsidR="001C387C" w:rsidRPr="006A5F23" w:rsidRDefault="001C387C" w:rsidP="00F61345">
      <w:pPr>
        <w:pStyle w:val="ConsPlusNormal"/>
        <w:jc w:val="both"/>
        <w:rPr>
          <w:rFonts w:ascii="Liberation Serif" w:hAnsi="Liberation Serif" w:cs="Liberation Serif"/>
        </w:rPr>
      </w:pPr>
    </w:p>
    <w:p w:rsidR="001C387C" w:rsidRPr="006A5F23" w:rsidRDefault="00712079" w:rsidP="00F61345">
      <w:pPr>
        <w:pStyle w:val="ConsPlusNormal"/>
        <w:ind w:firstLine="540"/>
        <w:jc w:val="both"/>
        <w:rPr>
          <w:rFonts w:ascii="Liberation Serif" w:hAnsi="Liberation Serif" w:cs="Liberation Serif"/>
        </w:rPr>
      </w:pPr>
      <w:r w:rsidRPr="006A5F23">
        <w:rPr>
          <w:rFonts w:ascii="Liberation Serif" w:hAnsi="Liberation Serif" w:cs="Liberation Serif"/>
        </w:rPr>
        <w:t>56</w:t>
      </w:r>
      <w:r w:rsidR="001C387C" w:rsidRPr="006A5F23">
        <w:rPr>
          <w:rFonts w:ascii="Liberation Serif" w:hAnsi="Liberation Serif" w:cs="Liberation Serif"/>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257">
        <w:r w:rsidR="001C387C" w:rsidRPr="006A5F23">
          <w:rPr>
            <w:rFonts w:ascii="Liberation Serif" w:hAnsi="Liberation Serif" w:cs="Liberation Serif"/>
          </w:rPr>
          <w:t>подпунктом 2 пункта 63</w:t>
        </w:r>
      </w:hyperlink>
      <w:r w:rsidR="001C387C" w:rsidRPr="006A5F23">
        <w:rPr>
          <w:rFonts w:ascii="Liberation Serif" w:hAnsi="Liberation Serif" w:cs="Liberation Serif"/>
        </w:rPr>
        <w:t xml:space="preserve"> настоящего Положения.</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w:t>
      </w:r>
      <w:r w:rsidR="00712079" w:rsidRPr="006A5F23">
        <w:rPr>
          <w:rFonts w:ascii="Liberation Serif" w:hAnsi="Liberation Serif" w:cs="Liberation Serif"/>
        </w:rPr>
        <w:t>7</w:t>
      </w:r>
      <w:r w:rsidR="001C387C" w:rsidRPr="006A5F23">
        <w:rPr>
          <w:rFonts w:ascii="Liberation Serif" w:hAnsi="Liberation Serif" w:cs="Liberation Serif"/>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Типовая форма акта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w:t>
      </w:r>
      <w:r w:rsidR="00712079" w:rsidRPr="006A5F23">
        <w:rPr>
          <w:rFonts w:ascii="Liberation Serif" w:hAnsi="Liberation Serif" w:cs="Liberation Serif"/>
        </w:rPr>
        <w:t>8</w:t>
      </w:r>
      <w:r w:rsidR="001C387C" w:rsidRPr="006A5F23">
        <w:rPr>
          <w:rFonts w:ascii="Liberation Serif" w:hAnsi="Liberation Serif" w:cs="Liberation Serif"/>
        </w:rPr>
        <w:t>. Оформление акта производится в день окончания проведения контрольного мероприятия.</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w:t>
      </w:r>
      <w:r w:rsidR="00712079" w:rsidRPr="006A5F23">
        <w:rPr>
          <w:rFonts w:ascii="Liberation Serif" w:hAnsi="Liberation Serif" w:cs="Liberation Serif"/>
        </w:rPr>
        <w:t>9</w:t>
      </w:r>
      <w:r w:rsidR="001C387C" w:rsidRPr="006A5F23">
        <w:rPr>
          <w:rFonts w:ascii="Liberation Serif" w:hAnsi="Liberation Serif" w:cs="Liberation Serif"/>
        </w:rPr>
        <w:t>. Акт контрольного мероприятия, проведение которого было согласовано</w:t>
      </w:r>
      <w:r w:rsidR="007A64B2" w:rsidRPr="006A5F23">
        <w:rPr>
          <w:rFonts w:ascii="Liberation Serif" w:hAnsi="Liberation Serif" w:cs="Liberation Serif"/>
        </w:rPr>
        <w:t xml:space="preserve"> с</w:t>
      </w:r>
      <w:r w:rsidR="001C387C" w:rsidRPr="006A5F23">
        <w:rPr>
          <w:rFonts w:ascii="Liberation Serif" w:hAnsi="Liberation Serif" w:cs="Liberation Serif"/>
        </w:rPr>
        <w:t xml:space="preserve"> </w:t>
      </w:r>
      <w:r w:rsidR="007A64B2" w:rsidRPr="006A5F23">
        <w:rPr>
          <w:rFonts w:ascii="Liberation Serif" w:hAnsi="Liberation Serif" w:cs="Liberation Serif"/>
        </w:rPr>
        <w:t>органами прокуратуры</w:t>
      </w:r>
      <w:r w:rsidR="001C387C" w:rsidRPr="006A5F23">
        <w:rPr>
          <w:rFonts w:ascii="Liberation Serif" w:hAnsi="Liberation Serif" w:cs="Liberation Serif"/>
        </w:rPr>
        <w:t>, направляется в прокуратуру посредством Единого реестра контрольных (надзорных) мероприятий непосредственно после его оформления.</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60</w:t>
      </w:r>
      <w:r w:rsidR="001C387C" w:rsidRPr="006A5F23">
        <w:rPr>
          <w:rFonts w:ascii="Liberation Serif" w:hAnsi="Liberation Serif" w:cs="Liberation Serif"/>
        </w:rPr>
        <w:t>.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w:t>
      </w:r>
      <w:r w:rsidR="00712079" w:rsidRPr="006A5F23">
        <w:rPr>
          <w:rFonts w:ascii="Liberation Serif" w:hAnsi="Liberation Serif" w:cs="Liberation Serif"/>
        </w:rPr>
        <w:t>1</w:t>
      </w:r>
      <w:r w:rsidR="001C387C" w:rsidRPr="006A5F23">
        <w:rPr>
          <w:rFonts w:ascii="Liberation Serif" w:hAnsi="Liberation Serif" w:cs="Liberation Serif"/>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w:t>
      </w:r>
      <w:r w:rsidR="00712079" w:rsidRPr="006A5F23">
        <w:rPr>
          <w:rFonts w:ascii="Liberation Serif" w:hAnsi="Liberation Serif" w:cs="Liberation Serif"/>
        </w:rPr>
        <w:t>2</w:t>
      </w:r>
      <w:r w:rsidR="001C387C" w:rsidRPr="006A5F23">
        <w:rPr>
          <w:rFonts w:ascii="Liberation Serif" w:hAnsi="Liberation Serif" w:cs="Liberation Serif"/>
        </w:rPr>
        <w:t>. В случае несогласия с фактами, выводами, предложениями, изложенными в акте, контролируемое лицо вправе обжаловать акт проверки в судебном порядке.</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w:t>
      </w:r>
      <w:r w:rsidR="00712079" w:rsidRPr="006A5F23">
        <w:rPr>
          <w:rFonts w:ascii="Liberation Serif" w:hAnsi="Liberation Serif" w:cs="Liberation Serif"/>
        </w:rPr>
        <w:t>3</w:t>
      </w:r>
      <w:r w:rsidR="001C387C" w:rsidRPr="006A5F23">
        <w:rPr>
          <w:rFonts w:ascii="Liberation Serif" w:hAnsi="Liberation Serif" w:cs="Liberation Serif"/>
        </w:rPr>
        <w:t>.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контроля обязано:</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w:t>
      </w:r>
      <w:r w:rsidRPr="006A5F23">
        <w:rPr>
          <w:rFonts w:ascii="Liberation Serif" w:hAnsi="Liberation Serif" w:cs="Liberation Serif"/>
        </w:rPr>
        <w:lastRenderedPageBreak/>
        <w:t>предотвращению причинения вреда (ущерба) охраняемым законом ценностям;</w:t>
      </w:r>
    </w:p>
    <w:p w:rsidR="001C387C" w:rsidRPr="006A5F23" w:rsidRDefault="001C387C" w:rsidP="00F61345">
      <w:pPr>
        <w:pStyle w:val="ConsPlusNormal"/>
        <w:spacing w:before="220"/>
        <w:ind w:firstLine="540"/>
        <w:jc w:val="both"/>
        <w:rPr>
          <w:rFonts w:ascii="Liberation Serif" w:hAnsi="Liberation Serif" w:cs="Liberation Serif"/>
        </w:rPr>
      </w:pPr>
      <w:bookmarkStart w:id="4" w:name="P257"/>
      <w:bookmarkEnd w:id="4"/>
      <w:r w:rsidRPr="006A5F23">
        <w:rPr>
          <w:rFonts w:ascii="Liberation Serif" w:hAnsi="Liberation Serif" w:cs="Liberation Serif"/>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w:t>
      </w:r>
      <w:r w:rsidR="00712079" w:rsidRPr="006A5F23">
        <w:rPr>
          <w:rFonts w:ascii="Liberation Serif" w:hAnsi="Liberation Serif" w:cs="Liberation Serif"/>
        </w:rPr>
        <w:t>4</w:t>
      </w:r>
      <w:r w:rsidR="001C387C" w:rsidRPr="006A5F23">
        <w:rPr>
          <w:rFonts w:ascii="Liberation Serif" w:hAnsi="Liberation Serif" w:cs="Liberation Serif"/>
        </w:rPr>
        <w:t>. Типовая форма предписания утверждается постановлением главы Новолялинского муниципального округа.</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outlineLvl w:val="1"/>
        <w:rPr>
          <w:rFonts w:ascii="Liberation Serif" w:hAnsi="Liberation Serif" w:cs="Liberation Serif"/>
        </w:rPr>
      </w:pPr>
      <w:r w:rsidRPr="006A5F23">
        <w:rPr>
          <w:rFonts w:ascii="Liberation Serif" w:hAnsi="Liberation Serif" w:cs="Liberation Serif"/>
        </w:rPr>
        <w:t>VI. ОБЖАЛОВАНИЕ РЕШЕНИЙ, ДЕЙСТВИЙ (БЕЗДЕЙСТВИЯ)</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ДОЛЖНОСТНЫХ ЛИЦ ОРГАНА МУНИЦИПАЛЬНОГО КОНТРОЛЯ</w:t>
      </w:r>
    </w:p>
    <w:p w:rsidR="001C387C" w:rsidRPr="006A5F23" w:rsidRDefault="001C387C" w:rsidP="00F61345">
      <w:pPr>
        <w:pStyle w:val="ConsPlusNormal"/>
        <w:jc w:val="both"/>
        <w:rPr>
          <w:rFonts w:ascii="Liberation Serif" w:hAnsi="Liberation Serif" w:cs="Liberation Serif"/>
        </w:rPr>
      </w:pPr>
    </w:p>
    <w:p w:rsidR="00AA387E" w:rsidRPr="006A5F23" w:rsidRDefault="00093D40" w:rsidP="00D94C26">
      <w:pPr>
        <w:pStyle w:val="ConsPlusNormal"/>
        <w:spacing w:before="240"/>
        <w:ind w:firstLine="540"/>
        <w:jc w:val="both"/>
        <w:rPr>
          <w:rFonts w:ascii="Liberation Serif" w:hAnsi="Liberation Serif" w:cs="Liberation Serif"/>
          <w:szCs w:val="22"/>
        </w:rPr>
      </w:pPr>
      <w:r w:rsidRPr="006A5F23">
        <w:rPr>
          <w:rFonts w:ascii="Liberation Serif" w:hAnsi="Liberation Serif" w:cs="Liberation Serif"/>
        </w:rPr>
        <w:t>6</w:t>
      </w:r>
      <w:r w:rsidR="00712079" w:rsidRPr="006A5F23">
        <w:rPr>
          <w:rFonts w:ascii="Liberation Serif" w:hAnsi="Liberation Serif" w:cs="Liberation Serif"/>
        </w:rPr>
        <w:t>5</w:t>
      </w:r>
      <w:r w:rsidR="001C387C" w:rsidRPr="006A5F23">
        <w:rPr>
          <w:rFonts w:ascii="Liberation Serif" w:hAnsi="Liberation Serif" w:cs="Liberation Serif"/>
        </w:rPr>
        <w:t xml:space="preserve">. </w:t>
      </w:r>
      <w:r w:rsidR="00AA387E" w:rsidRPr="006A5F23">
        <w:rPr>
          <w:rFonts w:ascii="Liberation Serif" w:hAnsi="Liberation Serif" w:cs="Liberation Serif"/>
          <w:szCs w:val="22"/>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A387E" w:rsidRPr="006A5F23" w:rsidRDefault="00AA387E" w:rsidP="00D94C26">
      <w:pPr>
        <w:spacing w:before="240"/>
        <w:ind w:firstLine="567"/>
        <w:jc w:val="both"/>
        <w:rPr>
          <w:rFonts w:ascii="Liberation Serif" w:hAnsi="Liberation Serif" w:cs="Liberation Serif"/>
        </w:rPr>
      </w:pPr>
      <w:r w:rsidRPr="006A5F23">
        <w:rPr>
          <w:rFonts w:ascii="Liberation Serif" w:hAnsi="Liberation Serif" w:cs="Liberation Serif"/>
        </w:rPr>
        <w:t>1) решений о проведении контрольных мероприятий и обязательных профилактических визитов;</w:t>
      </w:r>
    </w:p>
    <w:p w:rsidR="00AA387E" w:rsidRPr="006A5F23" w:rsidRDefault="00AA387E" w:rsidP="00AA387E">
      <w:pPr>
        <w:ind w:firstLine="567"/>
        <w:jc w:val="both"/>
        <w:rPr>
          <w:rFonts w:ascii="Liberation Serif" w:hAnsi="Liberation Serif" w:cs="Liberation Serif"/>
        </w:rPr>
      </w:pPr>
      <w:r w:rsidRPr="006A5F23">
        <w:rPr>
          <w:rFonts w:ascii="Liberation Serif" w:hAnsi="Liberation Serif" w:cs="Liberation Serif"/>
        </w:rPr>
        <w:t xml:space="preserve">2) актов контрольных мероприятий и обязательных профилактических визитов, предписаний об устранении выявленных нарушений; </w:t>
      </w:r>
    </w:p>
    <w:p w:rsidR="00AA387E" w:rsidRPr="006A5F23" w:rsidRDefault="00AA387E" w:rsidP="00AA387E">
      <w:pPr>
        <w:ind w:firstLine="567"/>
        <w:jc w:val="both"/>
        <w:rPr>
          <w:rFonts w:ascii="Liberation Serif" w:hAnsi="Liberation Serif" w:cs="Liberation Serif"/>
        </w:rPr>
      </w:pPr>
      <w:r w:rsidRPr="006A5F23">
        <w:rPr>
          <w:rFonts w:ascii="Liberation Serif" w:hAnsi="Liberation Serif" w:cs="Liberation Serif"/>
        </w:rPr>
        <w:t xml:space="preserve">3) действий (бездействия) должностных лиц контрольного органа в рамках контрольных (надзорных) мероприятий и обязательных профилактических визитов; </w:t>
      </w:r>
    </w:p>
    <w:p w:rsidR="00AA387E" w:rsidRPr="006A5F23" w:rsidRDefault="00AA387E" w:rsidP="00AA387E">
      <w:pPr>
        <w:ind w:firstLine="567"/>
        <w:jc w:val="both"/>
        <w:rPr>
          <w:rFonts w:ascii="Liberation Serif" w:hAnsi="Liberation Serif" w:cs="Liberation Serif"/>
        </w:rPr>
      </w:pPr>
      <w:r w:rsidRPr="006A5F23">
        <w:rPr>
          <w:rFonts w:ascii="Liberation Serif" w:hAnsi="Liberation Serif" w:cs="Liberation Serif"/>
        </w:rPr>
        <w:t xml:space="preserve">4) решений об отнесении объектов контроля к соответствующей категории риска; </w:t>
      </w:r>
    </w:p>
    <w:p w:rsidR="00AA387E" w:rsidRPr="006A5F23" w:rsidRDefault="00AA387E" w:rsidP="00AA387E">
      <w:pPr>
        <w:ind w:firstLine="567"/>
        <w:jc w:val="both"/>
        <w:rPr>
          <w:rFonts w:ascii="Liberation Serif" w:hAnsi="Liberation Serif" w:cs="Liberation Serif"/>
        </w:rPr>
      </w:pPr>
      <w:r w:rsidRPr="006A5F23">
        <w:rPr>
          <w:rFonts w:ascii="Liberation Serif" w:hAnsi="Liberation Serif" w:cs="Liberation Serif"/>
        </w:rPr>
        <w:t xml:space="preserve">5) решений об отказе в проведении профилактических визитов по заявлениям контролируемых лиц; </w:t>
      </w:r>
    </w:p>
    <w:p w:rsidR="001C387C" w:rsidRPr="006A5F23" w:rsidRDefault="00AA387E" w:rsidP="0080373E">
      <w:pPr>
        <w:pStyle w:val="ConsPlusNormal"/>
        <w:spacing w:before="240"/>
        <w:ind w:firstLine="567"/>
        <w:jc w:val="both"/>
        <w:rPr>
          <w:rFonts w:ascii="Liberation Serif" w:hAnsi="Liberation Serif" w:cs="Liberation Serif"/>
          <w:szCs w:val="22"/>
        </w:rPr>
      </w:pPr>
      <w:r w:rsidRPr="006A5F23">
        <w:rPr>
          <w:rFonts w:ascii="Liberation Serif" w:hAnsi="Liberation Serif" w:cs="Liberation Serif"/>
          <w:szCs w:val="22"/>
        </w:rPr>
        <w:t>6) иных решений, принимаемых органом муниципального земельного контроля по итогам профилактических и (или) контрольных (надзорных) мероприятий в отношении контролируемых лиц или объектов контроля.</w:t>
      </w:r>
    </w:p>
    <w:p w:rsidR="00D94C26" w:rsidRPr="006A5F23" w:rsidRDefault="00093D40" w:rsidP="0080373E">
      <w:pPr>
        <w:autoSpaceDE w:val="0"/>
        <w:autoSpaceDN w:val="0"/>
        <w:adjustRightInd w:val="0"/>
        <w:spacing w:before="240"/>
        <w:ind w:firstLine="709"/>
        <w:jc w:val="both"/>
        <w:rPr>
          <w:rFonts w:ascii="Liberation Serif" w:hAnsi="Liberation Serif" w:cs="Liberation Serif"/>
        </w:rPr>
      </w:pPr>
      <w:r w:rsidRPr="006A5F23">
        <w:rPr>
          <w:rFonts w:ascii="Liberation Serif" w:hAnsi="Liberation Serif" w:cs="Liberation Serif"/>
        </w:rPr>
        <w:lastRenderedPageBreak/>
        <w:t>6</w:t>
      </w:r>
      <w:r w:rsidR="00712079" w:rsidRPr="006A5F23">
        <w:rPr>
          <w:rFonts w:ascii="Liberation Serif" w:hAnsi="Liberation Serif" w:cs="Liberation Serif"/>
        </w:rPr>
        <w:t>6</w:t>
      </w:r>
      <w:r w:rsidR="001C387C" w:rsidRPr="006A5F23">
        <w:rPr>
          <w:rFonts w:ascii="Liberation Serif" w:hAnsi="Liberation Serif" w:cs="Liberation Serif"/>
        </w:rPr>
        <w:t xml:space="preserve">. </w:t>
      </w:r>
      <w:r w:rsidR="00D94C26" w:rsidRPr="006A5F23">
        <w:rPr>
          <w:rFonts w:ascii="Liberation Serif" w:hAnsi="Liberation Serif" w:cs="Liberation Serif"/>
        </w:rPr>
        <w:t>Жалоба подается контролируемым лицом в администрацию Новолялинского муниципального округа в электронном виде с использованием единого портала государственных и муниципальных услуг.</w:t>
      </w:r>
    </w:p>
    <w:p w:rsidR="00D94C26" w:rsidRPr="006A5F23" w:rsidRDefault="00D94C26" w:rsidP="00D94C26">
      <w:pPr>
        <w:pStyle w:val="a5"/>
        <w:spacing w:before="240" w:beforeAutospacing="0" w:after="0" w:afterAutospacing="0" w:line="288" w:lineRule="atLeast"/>
        <w:ind w:firstLine="708"/>
        <w:jc w:val="both"/>
        <w:rPr>
          <w:rFonts w:ascii="Liberation Serif" w:hAnsi="Liberation Serif" w:cs="Liberation Serif"/>
          <w:sz w:val="22"/>
          <w:szCs w:val="22"/>
        </w:rPr>
      </w:pPr>
      <w:r w:rsidRPr="006A5F23">
        <w:rPr>
          <w:rFonts w:ascii="Liberation Serif" w:hAnsi="Liberation Serif" w:cs="Liberation Serif"/>
          <w:sz w:val="22"/>
          <w:szCs w:val="22"/>
        </w:rPr>
        <w:t xml:space="preserve">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rsidR="00D94C26" w:rsidRPr="006A5F23" w:rsidRDefault="00D94C26" w:rsidP="00D94C26">
      <w:pPr>
        <w:pStyle w:val="a5"/>
        <w:spacing w:before="240" w:beforeAutospacing="0" w:after="0" w:afterAutospacing="0" w:line="288" w:lineRule="atLeast"/>
        <w:ind w:firstLine="708"/>
        <w:jc w:val="both"/>
        <w:rPr>
          <w:rFonts w:ascii="Liberation Serif" w:hAnsi="Liberation Serif" w:cs="Liberation Serif"/>
          <w:sz w:val="22"/>
          <w:szCs w:val="22"/>
        </w:rPr>
      </w:pPr>
      <w:r w:rsidRPr="006A5F23">
        <w:rPr>
          <w:rFonts w:ascii="Liberation Serif" w:hAnsi="Liberation Serif" w:cs="Liberation Serif"/>
          <w:sz w:val="22"/>
          <w:szCs w:val="22"/>
        </w:rPr>
        <w:t xml:space="preserve">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 </w:t>
      </w:r>
    </w:p>
    <w:p w:rsidR="00D94C26" w:rsidRPr="006A5F23" w:rsidRDefault="00D94C26" w:rsidP="00D94C26">
      <w:pPr>
        <w:pStyle w:val="a5"/>
        <w:spacing w:before="240" w:beforeAutospacing="0" w:after="0" w:afterAutospacing="0" w:line="288" w:lineRule="atLeast"/>
        <w:ind w:firstLine="708"/>
        <w:jc w:val="both"/>
        <w:rPr>
          <w:rFonts w:ascii="Liberation Serif" w:hAnsi="Liberation Serif" w:cs="Liberation Serif"/>
          <w:sz w:val="22"/>
          <w:szCs w:val="22"/>
        </w:rPr>
      </w:pPr>
      <w:r w:rsidRPr="006A5F23">
        <w:rPr>
          <w:rFonts w:ascii="Liberation Serif" w:hAnsi="Liberation Serif" w:cs="Liberation Serif"/>
          <w:sz w:val="22"/>
          <w:szCs w:val="22"/>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w:t>
      </w:r>
    </w:p>
    <w:p w:rsidR="001C387C" w:rsidRPr="006A5F23" w:rsidRDefault="00D94C26" w:rsidP="00D94C26">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w:t>
      </w:r>
      <w:r w:rsidR="00712079" w:rsidRPr="006A5F23">
        <w:rPr>
          <w:rFonts w:ascii="Liberation Serif" w:hAnsi="Liberation Serif" w:cs="Liberation Serif"/>
        </w:rPr>
        <w:t>7</w:t>
      </w:r>
      <w:r w:rsidR="001C387C" w:rsidRPr="006A5F23">
        <w:rPr>
          <w:rFonts w:ascii="Liberation Serif" w:hAnsi="Liberation Serif" w:cs="Liberation Serif"/>
        </w:rPr>
        <w:t>. Жалоба, поданная в досудебном порядке на действия (бездействие) должностного лица органа муниципального контроля, подлежит рассмотрению Главой (заместителем Главы) администрации Новолялинского муниципального округа.</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w:t>
      </w:r>
      <w:r w:rsidR="00712079" w:rsidRPr="006A5F23">
        <w:rPr>
          <w:rFonts w:ascii="Liberation Serif" w:hAnsi="Liberation Serif" w:cs="Liberation Serif"/>
        </w:rPr>
        <w:t>8</w:t>
      </w:r>
      <w:r w:rsidR="001C387C" w:rsidRPr="006A5F23">
        <w:rPr>
          <w:rFonts w:ascii="Liberation Serif" w:hAnsi="Liberation Serif" w:cs="Liberation Serif"/>
        </w:rPr>
        <w:t>. Жалоба, поданная в досудебном порядке на действия (бездействие) начальника отдела по управлению муниципальной собственностью и земельным отношениям, подлежит рассмотрению Главой (заместителем Главы) администрации Новолялинского муниципального округа.</w:t>
      </w:r>
    </w:p>
    <w:p w:rsidR="0012375C" w:rsidRPr="006A5F23" w:rsidRDefault="00093D40" w:rsidP="00F61345">
      <w:pPr>
        <w:pStyle w:val="ConsPlusNormal"/>
        <w:spacing w:before="220"/>
        <w:ind w:firstLine="540"/>
        <w:jc w:val="both"/>
        <w:rPr>
          <w:rFonts w:ascii="Liberation Serif" w:hAnsi="Liberation Serif" w:cs="Liberation Serif"/>
        </w:rPr>
      </w:pPr>
      <w:bookmarkStart w:id="5" w:name="P270"/>
      <w:bookmarkEnd w:id="5"/>
      <w:r w:rsidRPr="006A5F23">
        <w:rPr>
          <w:rFonts w:ascii="Liberation Serif" w:hAnsi="Liberation Serif" w:cs="Liberation Serif"/>
        </w:rPr>
        <w:t>6</w:t>
      </w:r>
      <w:r w:rsidR="00712079" w:rsidRPr="006A5F23">
        <w:rPr>
          <w:rFonts w:ascii="Liberation Serif" w:hAnsi="Liberation Serif" w:cs="Liberation Serif"/>
        </w:rPr>
        <w:t>9</w:t>
      </w:r>
      <w:r w:rsidR="001C387C" w:rsidRPr="006A5F23">
        <w:rPr>
          <w:rFonts w:ascii="Liberation Serif" w:hAnsi="Liberation Serif" w:cs="Liberation Serif"/>
        </w:rPr>
        <w:t xml:space="preserve">. </w:t>
      </w:r>
      <w:r w:rsidR="0012375C" w:rsidRPr="006A5F23">
        <w:rPr>
          <w:rFonts w:ascii="Liberation Serif" w:hAnsi="Liberation Serif" w:cs="Liberation Serif"/>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1C387C" w:rsidRPr="006A5F23" w:rsidRDefault="0012375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C387C" w:rsidRPr="006A5F23" w:rsidRDefault="00712079"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70</w:t>
      </w:r>
      <w:r w:rsidR="001C387C" w:rsidRPr="006A5F23">
        <w:rPr>
          <w:rFonts w:ascii="Liberation Serif" w:hAnsi="Liberation Serif" w:cs="Liberation Serif"/>
        </w:rPr>
        <w:t>. По итогам рассмотрения жалобы глава (заместитель главы) администрации Новолялинского муниципального округа принимает одно из следующих решений: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оставляет жалобу без удовлетворения;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отменяет решение органа муниципального контроля полностью или частично;</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отменяет решение органа муниципального контроля полностью и принимает новое решение;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признает действия (бездействие) должностных лиц органа муниципального контроля,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1</w:t>
      </w:r>
      <w:r w:rsidR="001C387C" w:rsidRPr="006A5F23">
        <w:rPr>
          <w:rFonts w:ascii="Liberation Serif" w:hAnsi="Liberation Serif" w:cs="Liberation Serif"/>
        </w:rPr>
        <w:t xml:space="preserve">. </w:t>
      </w:r>
      <w:r w:rsidR="00B74F95" w:rsidRPr="006A5F23">
        <w:rPr>
          <w:rFonts w:ascii="Liberation Serif" w:hAnsi="Liberation Serif" w:cs="Liberation Serif"/>
        </w:rPr>
        <w:t>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w:t>
      </w:r>
      <w:bookmarkStart w:id="6" w:name="_GoBack"/>
      <w:bookmarkEnd w:id="6"/>
      <w:r w:rsidR="00B74F95" w:rsidRPr="006A5F23">
        <w:rPr>
          <w:rFonts w:ascii="Liberation Serif" w:hAnsi="Liberation Serif" w:cs="Liberation Serif"/>
        </w:rPr>
        <w:t>униципальных услуг в срок не позднее одного рабочего дня со дня его принятия.</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2</w:t>
      </w:r>
      <w:r w:rsidR="001C387C" w:rsidRPr="006A5F23">
        <w:rPr>
          <w:rFonts w:ascii="Liberation Serif" w:hAnsi="Liberation Serif" w:cs="Liberation Serif"/>
        </w:rPr>
        <w:t xml:space="preserve">. Утратил силу. - </w:t>
      </w:r>
      <w:hyperlink r:id="rId61">
        <w:r w:rsidR="001C387C" w:rsidRPr="006A5F23">
          <w:rPr>
            <w:rFonts w:ascii="Liberation Serif" w:hAnsi="Liberation Serif" w:cs="Liberation Serif"/>
          </w:rPr>
          <w:t>Решение</w:t>
        </w:r>
      </w:hyperlink>
      <w:r w:rsidR="001C387C" w:rsidRPr="006A5F23">
        <w:rPr>
          <w:rFonts w:ascii="Liberation Serif" w:hAnsi="Liberation Serif" w:cs="Liberation Serif"/>
        </w:rPr>
        <w:t xml:space="preserve"> Думы Новолялинского </w:t>
      </w:r>
      <w:r w:rsidR="00153450" w:rsidRPr="006A5F23">
        <w:rPr>
          <w:rFonts w:ascii="Liberation Serif" w:hAnsi="Liberation Serif" w:cs="Liberation Serif"/>
        </w:rPr>
        <w:t>городского</w:t>
      </w:r>
      <w:r w:rsidR="001C387C" w:rsidRPr="006A5F23">
        <w:rPr>
          <w:rFonts w:ascii="Liberation Serif" w:hAnsi="Liberation Serif" w:cs="Liberation Serif"/>
        </w:rPr>
        <w:t xml:space="preserve"> округа от 17.02.2022 N 293.</w:t>
      </w:r>
    </w:p>
    <w:p w:rsidR="001C387C" w:rsidRPr="006A5F23" w:rsidRDefault="001C387C" w:rsidP="00F61345">
      <w:pPr>
        <w:pStyle w:val="ConsPlusNormal"/>
        <w:jc w:val="both"/>
        <w:rPr>
          <w:rFonts w:ascii="Liberation Serif" w:hAnsi="Liberation Serif" w:cs="Liberation Serif"/>
        </w:rPr>
      </w:pPr>
    </w:p>
    <w:p w:rsidR="001C387C" w:rsidRPr="006A5F23" w:rsidRDefault="0080373E" w:rsidP="00F61345">
      <w:pPr>
        <w:pStyle w:val="ConsPlusTitle"/>
        <w:jc w:val="center"/>
        <w:outlineLvl w:val="1"/>
        <w:rPr>
          <w:rFonts w:ascii="Liberation Serif" w:hAnsi="Liberation Serif" w:cs="Liberation Serif"/>
        </w:rPr>
      </w:pPr>
      <w:hyperlink r:id="rId62">
        <w:r w:rsidR="001C387C" w:rsidRPr="006A5F23">
          <w:rPr>
            <w:rFonts w:ascii="Liberation Serif" w:hAnsi="Liberation Serif" w:cs="Liberation Serif"/>
          </w:rPr>
          <w:t>VII</w:t>
        </w:r>
      </w:hyperlink>
      <w:r w:rsidR="001C387C" w:rsidRPr="006A5F23">
        <w:rPr>
          <w:rFonts w:ascii="Liberation Serif" w:hAnsi="Liberation Serif" w:cs="Liberation Serif"/>
        </w:rPr>
        <w:t>. ОЦЕНКА РЕЗУЛЬТАТИВНОСТИ И ЭФФЕКТИВНОСТИ ДЕЯТЕЛЬНОСТИ</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ОРГАНА МУНИЦИПАЛЬНОГО КОНТРОЛЯ</w:t>
      </w:r>
    </w:p>
    <w:p w:rsidR="001C387C" w:rsidRPr="006A5F23" w:rsidRDefault="001C387C" w:rsidP="00F61345">
      <w:pPr>
        <w:pStyle w:val="ConsPlusNormal"/>
        <w:jc w:val="both"/>
        <w:rPr>
          <w:rFonts w:ascii="Liberation Serif" w:hAnsi="Liberation Serif" w:cs="Liberation Serif"/>
        </w:rPr>
      </w:pPr>
    </w:p>
    <w:p w:rsidR="001C387C" w:rsidRPr="006A5F23" w:rsidRDefault="00093D40" w:rsidP="00F61345">
      <w:pPr>
        <w:pStyle w:val="ConsPlusNormal"/>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3</w:t>
      </w:r>
      <w:r w:rsidR="001C387C" w:rsidRPr="006A5F23">
        <w:rPr>
          <w:rFonts w:ascii="Liberation Serif" w:hAnsi="Liberation Serif" w:cs="Liberation Serif"/>
        </w:rPr>
        <w:t xml:space="preserve">.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w:t>
      </w:r>
      <w:r w:rsidR="001C387C" w:rsidRPr="006A5F23">
        <w:rPr>
          <w:rFonts w:ascii="Liberation Serif" w:hAnsi="Liberation Serif" w:cs="Liberation Serif"/>
        </w:rPr>
        <w:lastRenderedPageBreak/>
        <w:t>муниципального контроля в сфере муниципального земельного контроля.</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4</w:t>
      </w:r>
      <w:r w:rsidR="001C387C" w:rsidRPr="006A5F23">
        <w:rPr>
          <w:rFonts w:ascii="Liberation Serif" w:hAnsi="Liberation Serif" w:cs="Liberation Serif"/>
        </w:rPr>
        <w:t>. В систему показателей результативности и эффективности деятельности входят:</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ключевые показатели муниципального земельного контроля;</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индикативные показатели муниципального земельного контроля.</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5</w:t>
      </w:r>
      <w:r w:rsidR="001C387C" w:rsidRPr="006A5F23">
        <w:rPr>
          <w:rFonts w:ascii="Liberation Serif" w:hAnsi="Liberation Serif" w:cs="Liberation Serif"/>
        </w:rPr>
        <w:t>.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Новолялинского муниципального округа.</w:t>
      </w:r>
    </w:p>
    <w:p w:rsidR="001C387C" w:rsidRPr="006A5F23" w:rsidRDefault="00093D40" w:rsidP="00F61345">
      <w:pPr>
        <w:pStyle w:val="ConsPlusNormal"/>
        <w:spacing w:before="280"/>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6</w:t>
      </w:r>
      <w:r w:rsidR="001C387C" w:rsidRPr="006A5F23">
        <w:rPr>
          <w:rFonts w:ascii="Liberation Serif" w:hAnsi="Liberation Serif" w:cs="Liberation Serif"/>
        </w:rPr>
        <w:t xml:space="preserve">. Орган муниципального контроля ежегодно осуществляет подготовку доклада о муниципальном земельном контроле с учетом требований, установленных </w:t>
      </w:r>
      <w:hyperlink r:id="rId63">
        <w:r w:rsidR="001C387C" w:rsidRPr="006A5F23">
          <w:rPr>
            <w:rFonts w:ascii="Liberation Serif" w:hAnsi="Liberation Serif" w:cs="Liberation Serif"/>
          </w:rPr>
          <w:t>Законом</w:t>
        </w:r>
      </w:hyperlink>
      <w:r w:rsidR="001C387C" w:rsidRPr="006A5F23">
        <w:rPr>
          <w:rFonts w:ascii="Liberation Serif" w:hAnsi="Liberation Serif" w:cs="Liberation Serif"/>
        </w:rPr>
        <w:t xml:space="preserve"> N 248-ФЗ.</w:t>
      </w:r>
    </w:p>
    <w:p w:rsidR="001C387C" w:rsidRPr="006A5F23" w:rsidRDefault="00093D40"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7</w:t>
      </w:r>
      <w:r w:rsidR="001C387C" w:rsidRPr="006A5F23">
        <w:rPr>
          <w:rFonts w:ascii="Liberation Serif" w:hAnsi="Liberation Serif" w:cs="Liberation Serif"/>
        </w:rPr>
        <w:t>. Организация подготовки доклада возлагается на отдел по управлению муниципальной собственностью и земельным отношениям администрации Новолялинского муниципального округа.</w:t>
      </w:r>
    </w:p>
    <w:p w:rsidR="001C387C" w:rsidRPr="006A5F23" w:rsidRDefault="001C387C" w:rsidP="00F61345">
      <w:pPr>
        <w:pStyle w:val="ConsPlusTitle"/>
        <w:spacing w:before="280"/>
        <w:jc w:val="center"/>
        <w:outlineLvl w:val="1"/>
        <w:rPr>
          <w:rFonts w:ascii="Liberation Serif" w:hAnsi="Liberation Serif" w:cs="Liberation Serif"/>
        </w:rPr>
      </w:pPr>
      <w:r w:rsidRPr="006A5F23">
        <w:rPr>
          <w:rFonts w:ascii="Liberation Serif" w:hAnsi="Liberation Serif" w:cs="Liberation Serif"/>
        </w:rPr>
        <w:t>VIII. ПРОВЕРОЧНЫЕ ЛИСТЫ</w:t>
      </w:r>
    </w:p>
    <w:p w:rsidR="001C387C" w:rsidRPr="006A5F23" w:rsidRDefault="001C387C" w:rsidP="00F61345">
      <w:pPr>
        <w:pStyle w:val="ConsPlusNormal"/>
        <w:jc w:val="both"/>
        <w:rPr>
          <w:rFonts w:ascii="Liberation Serif" w:hAnsi="Liberation Serif" w:cs="Liberation Serif"/>
        </w:rPr>
      </w:pPr>
    </w:p>
    <w:p w:rsidR="001C387C" w:rsidRPr="006A5F23" w:rsidRDefault="00093D40" w:rsidP="00F61345">
      <w:pPr>
        <w:pStyle w:val="ConsPlusNormal"/>
        <w:ind w:firstLine="540"/>
        <w:jc w:val="both"/>
        <w:rPr>
          <w:rFonts w:ascii="Liberation Serif" w:hAnsi="Liberation Serif" w:cs="Liberation Serif"/>
        </w:rPr>
      </w:pPr>
      <w:r w:rsidRPr="006A5F23">
        <w:rPr>
          <w:rFonts w:ascii="Liberation Serif" w:hAnsi="Liberation Serif" w:cs="Liberation Serif"/>
        </w:rPr>
        <w:t>7</w:t>
      </w:r>
      <w:r w:rsidR="00712079" w:rsidRPr="006A5F23">
        <w:rPr>
          <w:rFonts w:ascii="Liberation Serif" w:hAnsi="Liberation Serif" w:cs="Liberation Serif"/>
        </w:rPr>
        <w:t>8</w:t>
      </w:r>
      <w:r w:rsidR="001C387C" w:rsidRPr="006A5F23">
        <w:rPr>
          <w:rFonts w:ascii="Liberation Serif" w:hAnsi="Liberation Serif" w:cs="Liberation Serif"/>
        </w:rPr>
        <w:t>.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Проверочные листы подлежат обязательному применению при осуществлении следующих плановых контрольных мероприятий:</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а) рейдовый осмотр;</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б) выездная проверка.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 xml:space="preserve">Формы проверочных листов утверждаются постановлением главы Новолялинского муниципального округа в соответствии с требованиями </w:t>
      </w:r>
      <w:hyperlink r:id="rId64">
        <w:r w:rsidRPr="006A5F23">
          <w:rPr>
            <w:rFonts w:ascii="Liberation Serif" w:hAnsi="Liberation Serif" w:cs="Liberation Serif"/>
          </w:rPr>
          <w:t>Постановления</w:t>
        </w:r>
      </w:hyperlink>
      <w:r w:rsidRPr="006A5F23">
        <w:rPr>
          <w:rFonts w:ascii="Liberation Serif" w:hAnsi="Liberation Serif" w:cs="Liberation Serif"/>
        </w:rPr>
        <w:t xml:space="preserve"> Правительства РФ от 27.10.2021 N 1844.</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Формы проверочных листов после дня их официального опубликования подлежат размещению на официальном сайте органа муниципального контроля в сети Интернет и внесению в единый реестр видов муниципального контроля.</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7D79F4" w:rsidRPr="006A5F23" w:rsidRDefault="007D79F4"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A21CBB" w:rsidRPr="006A5F23" w:rsidRDefault="00A21CBB" w:rsidP="00F61345">
      <w:pPr>
        <w:pStyle w:val="ConsPlusNormal"/>
        <w:jc w:val="both"/>
        <w:rPr>
          <w:rFonts w:ascii="Liberation Serif" w:hAnsi="Liberation Serif" w:cs="Liberation Serif"/>
        </w:rPr>
      </w:pPr>
    </w:p>
    <w:p w:rsidR="00126A98" w:rsidRPr="006A5F23" w:rsidRDefault="00126A98"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right"/>
        <w:outlineLvl w:val="0"/>
        <w:rPr>
          <w:rFonts w:ascii="Liberation Serif" w:hAnsi="Liberation Serif" w:cs="Liberation Serif"/>
        </w:rPr>
      </w:pPr>
      <w:r w:rsidRPr="006A5F23">
        <w:rPr>
          <w:rFonts w:ascii="Liberation Serif" w:hAnsi="Liberation Serif" w:cs="Liberation Serif"/>
        </w:rPr>
        <w:lastRenderedPageBreak/>
        <w:t>Утвержден</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Решением Думы</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 xml:space="preserve">Новолялинского </w:t>
      </w:r>
      <w:r w:rsidR="00126A98" w:rsidRPr="006A5F23">
        <w:rPr>
          <w:rFonts w:ascii="Liberation Serif" w:hAnsi="Liberation Serif" w:cs="Liberation Serif"/>
        </w:rPr>
        <w:t>городского</w:t>
      </w:r>
      <w:r w:rsidRPr="006A5F23">
        <w:rPr>
          <w:rFonts w:ascii="Liberation Serif" w:hAnsi="Liberation Serif" w:cs="Liberation Serif"/>
        </w:rPr>
        <w:t xml:space="preserve"> округа</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от 26 августа 2021 г. N 259</w:t>
      </w:r>
    </w:p>
    <w:p w:rsidR="00126A98" w:rsidRPr="006A5F23" w:rsidRDefault="00126A98" w:rsidP="00126A98">
      <w:pPr>
        <w:pStyle w:val="ConsPlusNormal"/>
        <w:jc w:val="right"/>
        <w:rPr>
          <w:rFonts w:ascii="Liberation Serif" w:hAnsi="Liberation Serif" w:cs="Liberation Serif"/>
        </w:rPr>
      </w:pPr>
      <w:r w:rsidRPr="006A5F23">
        <w:rPr>
          <w:rFonts w:ascii="Liberation Serif" w:hAnsi="Liberation Serif" w:cs="Liberation Serif"/>
        </w:rPr>
        <w:t xml:space="preserve">( с изм. от 28.03.2024 </w:t>
      </w:r>
      <w:hyperlink r:id="rId65">
        <w:r w:rsidRPr="006A5F23">
          <w:rPr>
            <w:rFonts w:ascii="Liberation Serif" w:hAnsi="Liberation Serif" w:cs="Liberation Serif"/>
          </w:rPr>
          <w:t>N 104</w:t>
        </w:r>
      </w:hyperlink>
      <w:r w:rsidRPr="006A5F23">
        <w:rPr>
          <w:rFonts w:ascii="Liberation Serif" w:hAnsi="Liberation Serif" w:cs="Liberation Serif"/>
        </w:rPr>
        <w:t>, от 27.03.2025 № 182)</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rPr>
          <w:rFonts w:ascii="Liberation Serif" w:hAnsi="Liberation Serif" w:cs="Liberation Serif"/>
        </w:rPr>
      </w:pPr>
      <w:bookmarkStart w:id="7" w:name="P315"/>
      <w:bookmarkEnd w:id="7"/>
      <w:r w:rsidRPr="006A5F23">
        <w:rPr>
          <w:rFonts w:ascii="Liberation Serif" w:hAnsi="Liberation Serif" w:cs="Liberation Serif"/>
        </w:rPr>
        <w:t>ПЕРЕЧЕНЬ</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ИНДИКАТОРОВ РИСКА НАРУШЕНИЯ ОБЯЗАТЕЛЬНЫХ ТРЕБОВАНИЙ</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В СФЕРЕ МУНИЦИПАЛЬНОГО ЗЕМЕЛЬНОГО КОНТРОЛЯ НА ТЕРРИТОРИИ</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НОВОЛЯЛИНСКОГО МУНИЦИПАЛЬНОГО ОКРУГА</w:t>
      </w:r>
    </w:p>
    <w:p w:rsidR="001C387C" w:rsidRPr="006A5F23" w:rsidRDefault="001C387C" w:rsidP="00F61345">
      <w:pPr>
        <w:pStyle w:val="ConsPlusNormal"/>
        <w:spacing w:after="1"/>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ind w:firstLine="540"/>
        <w:jc w:val="both"/>
        <w:rPr>
          <w:rFonts w:ascii="Liberation Serif" w:hAnsi="Liberation Serif" w:cs="Liberation Serif"/>
        </w:rPr>
      </w:pPr>
      <w:r w:rsidRPr="006A5F23">
        <w:rPr>
          <w:rFonts w:ascii="Liberation Serif" w:hAnsi="Liberation Serif" w:cs="Liberation Serif"/>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Наличие на земельном участке сельскохозяйственного назначения специализированной техники, используемой для снятия и (или) перемещения плодородного слоя почвы.</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из земель сельскохозяйственного назначения,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245D9" w:rsidRPr="006A5F23" w:rsidRDefault="001245D9"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right"/>
        <w:outlineLvl w:val="0"/>
        <w:rPr>
          <w:rFonts w:ascii="Liberation Serif" w:hAnsi="Liberation Serif" w:cs="Liberation Serif"/>
        </w:rPr>
      </w:pPr>
      <w:r w:rsidRPr="006A5F23">
        <w:rPr>
          <w:rFonts w:ascii="Liberation Serif" w:hAnsi="Liberation Serif" w:cs="Liberation Serif"/>
        </w:rPr>
        <w:lastRenderedPageBreak/>
        <w:t>Утверждены</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Решением Думы</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 xml:space="preserve">Новолялинского </w:t>
      </w:r>
      <w:r w:rsidR="001245D9" w:rsidRPr="006A5F23">
        <w:rPr>
          <w:rFonts w:ascii="Liberation Serif" w:hAnsi="Liberation Serif" w:cs="Liberation Serif"/>
        </w:rPr>
        <w:t>городского</w:t>
      </w:r>
      <w:r w:rsidRPr="006A5F23">
        <w:rPr>
          <w:rFonts w:ascii="Liberation Serif" w:hAnsi="Liberation Serif" w:cs="Liberation Serif"/>
        </w:rPr>
        <w:t xml:space="preserve"> округа</w:t>
      </w:r>
    </w:p>
    <w:p w:rsidR="001C387C" w:rsidRPr="006A5F23" w:rsidRDefault="001C387C" w:rsidP="00F61345">
      <w:pPr>
        <w:pStyle w:val="ConsPlusNormal"/>
        <w:jc w:val="right"/>
        <w:rPr>
          <w:rFonts w:ascii="Liberation Serif" w:hAnsi="Liberation Serif" w:cs="Liberation Serif"/>
        </w:rPr>
      </w:pPr>
      <w:r w:rsidRPr="006A5F23">
        <w:rPr>
          <w:rFonts w:ascii="Liberation Serif" w:hAnsi="Liberation Serif" w:cs="Liberation Serif"/>
        </w:rPr>
        <w:t>от 26 августа 2021 г. N 259</w:t>
      </w:r>
    </w:p>
    <w:p w:rsidR="001245D9" w:rsidRPr="006A5F23" w:rsidRDefault="001245D9" w:rsidP="00F61345">
      <w:pPr>
        <w:pStyle w:val="ConsPlusNormal"/>
        <w:jc w:val="right"/>
        <w:rPr>
          <w:rFonts w:ascii="Liberation Serif" w:hAnsi="Liberation Serif" w:cs="Liberation Serif"/>
        </w:rPr>
      </w:pPr>
      <w:r w:rsidRPr="006A5F23">
        <w:rPr>
          <w:rFonts w:ascii="Liberation Serif" w:hAnsi="Liberation Serif" w:cs="Liberation Serif"/>
        </w:rPr>
        <w:t>(с изм.</w:t>
      </w:r>
      <w:r w:rsidR="00247F5D" w:rsidRPr="006A5F23">
        <w:rPr>
          <w:rFonts w:ascii="Liberation Serif" w:hAnsi="Liberation Serif" w:cs="Liberation Serif"/>
        </w:rPr>
        <w:t xml:space="preserve"> от 21.12.2021 N 283, </w:t>
      </w:r>
      <w:r w:rsidRPr="006A5F23">
        <w:rPr>
          <w:rFonts w:ascii="Liberation Serif" w:hAnsi="Liberation Serif" w:cs="Liberation Serif"/>
        </w:rPr>
        <w:t>от 27.03.2025 № 182)</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jc w:val="center"/>
        <w:rPr>
          <w:rFonts w:ascii="Liberation Serif" w:hAnsi="Liberation Serif" w:cs="Liberation Serif"/>
        </w:rPr>
      </w:pPr>
      <w:bookmarkStart w:id="8" w:name="P337"/>
      <w:bookmarkEnd w:id="8"/>
      <w:r w:rsidRPr="006A5F23">
        <w:rPr>
          <w:rFonts w:ascii="Liberation Serif" w:hAnsi="Liberation Serif" w:cs="Liberation Serif"/>
        </w:rPr>
        <w:t>КЛЮЧЕВЫЕ ПОКАЗАТЕЛИ</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В СФЕРЕ МУНИЦИПАЛЬНОГО ЗЕМЕЛЬНОГО КОНТРОЛЯ НА ТЕРРИТОРИИ</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НОВОЛЯЛИНСКОГО МУНИЦИПАЛЬНОГО ОКРУГА И ИХ ЦЕЛЕВЫЕ ЗНАЧЕНИЯ,</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ИНДИКАТИВНЫЕ ПОКАЗАТЕЛИ В СФЕРЕ МУНИЦИПАЛЬНОГО ЗЕМЕЛЬНОГО</w:t>
      </w:r>
    </w:p>
    <w:p w:rsidR="001C387C" w:rsidRPr="006A5F23" w:rsidRDefault="001C387C" w:rsidP="00F61345">
      <w:pPr>
        <w:pStyle w:val="ConsPlusTitle"/>
        <w:jc w:val="center"/>
        <w:rPr>
          <w:rFonts w:ascii="Liberation Serif" w:hAnsi="Liberation Serif" w:cs="Liberation Serif"/>
        </w:rPr>
      </w:pPr>
      <w:r w:rsidRPr="006A5F23">
        <w:rPr>
          <w:rFonts w:ascii="Liberation Serif" w:hAnsi="Liberation Serif" w:cs="Liberation Serif"/>
        </w:rPr>
        <w:t>КОНТРОЛЯ НА ТЕРРИТОРИИ НОВОЛЯЛИНСКОГО МУНИЦИПАЛЬНОГО ОКРУГА</w:t>
      </w:r>
    </w:p>
    <w:p w:rsidR="001C387C" w:rsidRPr="006A5F23" w:rsidRDefault="001C387C" w:rsidP="00F61345">
      <w:pPr>
        <w:pStyle w:val="ConsPlusNormal"/>
        <w:spacing w:after="1"/>
        <w:rPr>
          <w:rFonts w:ascii="Liberation Serif" w:hAnsi="Liberation Serif" w:cs="Liberation Serif"/>
        </w:rPr>
      </w:pPr>
    </w:p>
    <w:p w:rsidR="001C387C" w:rsidRPr="006A5F23" w:rsidRDefault="001C387C" w:rsidP="00F61345">
      <w:pPr>
        <w:pStyle w:val="ConsPlusTitle"/>
        <w:ind w:firstLine="540"/>
        <w:jc w:val="both"/>
        <w:outlineLvl w:val="1"/>
        <w:rPr>
          <w:rFonts w:ascii="Liberation Serif" w:hAnsi="Liberation Serif" w:cs="Liberation Serif"/>
        </w:rPr>
      </w:pPr>
      <w:r w:rsidRPr="006A5F23">
        <w:rPr>
          <w:rFonts w:ascii="Liberation Serif" w:hAnsi="Liberation Serif" w:cs="Liberation Serif"/>
        </w:rPr>
        <w:t>1. Ключевые показатели в сфере муниципального земельного контроля в муниципальном образовании "Новолялинский муниципальный округ" и их целевые значения:</w:t>
      </w:r>
    </w:p>
    <w:p w:rsidR="001C387C" w:rsidRPr="006A5F23" w:rsidRDefault="001C387C" w:rsidP="00F6134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1C387C" w:rsidRPr="006A5F23">
        <w:tc>
          <w:tcPr>
            <w:tcW w:w="7313" w:type="dxa"/>
          </w:tcPr>
          <w:p w:rsidR="001C387C" w:rsidRPr="006A5F23" w:rsidRDefault="001C387C" w:rsidP="00F61345">
            <w:pPr>
              <w:pStyle w:val="ConsPlusNormal"/>
              <w:jc w:val="center"/>
              <w:rPr>
                <w:rFonts w:ascii="Liberation Serif" w:hAnsi="Liberation Serif" w:cs="Liberation Serif"/>
              </w:rPr>
            </w:pPr>
            <w:r w:rsidRPr="006A5F23">
              <w:rPr>
                <w:rFonts w:ascii="Liberation Serif" w:hAnsi="Liberation Serif" w:cs="Liberation Serif"/>
              </w:rPr>
              <w:t>Ключевые показатели</w:t>
            </w:r>
          </w:p>
        </w:tc>
        <w:tc>
          <w:tcPr>
            <w:tcW w:w="1757" w:type="dxa"/>
          </w:tcPr>
          <w:p w:rsidR="001C387C" w:rsidRPr="006A5F23" w:rsidRDefault="001C387C" w:rsidP="00F61345">
            <w:pPr>
              <w:pStyle w:val="ConsPlusNormal"/>
              <w:jc w:val="center"/>
              <w:rPr>
                <w:rFonts w:ascii="Liberation Serif" w:hAnsi="Liberation Serif" w:cs="Liberation Serif"/>
              </w:rPr>
            </w:pPr>
            <w:r w:rsidRPr="006A5F23">
              <w:rPr>
                <w:rFonts w:ascii="Liberation Serif" w:hAnsi="Liberation Serif" w:cs="Liberation Serif"/>
              </w:rPr>
              <w:t>Целевые значения (%)</w:t>
            </w:r>
          </w:p>
        </w:tc>
      </w:tr>
      <w:tr w:rsidR="001C387C" w:rsidRPr="006A5F23">
        <w:tc>
          <w:tcPr>
            <w:tcW w:w="7313" w:type="dxa"/>
          </w:tcPr>
          <w:p w:rsidR="001C387C" w:rsidRPr="006A5F23" w:rsidRDefault="001C387C" w:rsidP="00F61345">
            <w:pPr>
              <w:pStyle w:val="ConsPlusNormal"/>
              <w:rPr>
                <w:rFonts w:ascii="Liberation Serif" w:hAnsi="Liberation Serif" w:cs="Liberation Serif"/>
              </w:rPr>
            </w:pPr>
            <w:r w:rsidRPr="006A5F23">
              <w:rPr>
                <w:rFonts w:ascii="Liberation Serif" w:hAnsi="Liberation Serif" w:cs="Liberation Serif"/>
              </w:rPr>
              <w:t>Доля устраненных нарушений обязательных требований от числа выявленных нарушений обязательных требований</w:t>
            </w:r>
          </w:p>
        </w:tc>
        <w:tc>
          <w:tcPr>
            <w:tcW w:w="1757" w:type="dxa"/>
          </w:tcPr>
          <w:p w:rsidR="001C387C" w:rsidRPr="006A5F23" w:rsidRDefault="001C387C" w:rsidP="00F61345">
            <w:pPr>
              <w:pStyle w:val="ConsPlusNormal"/>
              <w:jc w:val="center"/>
              <w:rPr>
                <w:rFonts w:ascii="Liberation Serif" w:hAnsi="Liberation Serif" w:cs="Liberation Serif"/>
              </w:rPr>
            </w:pPr>
            <w:r w:rsidRPr="006A5F23">
              <w:rPr>
                <w:rFonts w:ascii="Liberation Serif" w:hAnsi="Liberation Serif" w:cs="Liberation Serif"/>
              </w:rPr>
              <w:t>70 - 80</w:t>
            </w:r>
          </w:p>
        </w:tc>
      </w:tr>
      <w:tr w:rsidR="001C387C" w:rsidRPr="006A5F23">
        <w:tc>
          <w:tcPr>
            <w:tcW w:w="7313" w:type="dxa"/>
          </w:tcPr>
          <w:p w:rsidR="001C387C" w:rsidRPr="006A5F23" w:rsidRDefault="001C387C" w:rsidP="00F61345">
            <w:pPr>
              <w:pStyle w:val="ConsPlusNormal"/>
              <w:rPr>
                <w:rFonts w:ascii="Liberation Serif" w:hAnsi="Liberation Serif" w:cs="Liberation Serif"/>
              </w:rPr>
            </w:pPr>
            <w:r w:rsidRPr="006A5F23">
              <w:rPr>
                <w:rFonts w:ascii="Liberation Serif" w:hAnsi="Liberation Serif" w:cs="Liberation Serif"/>
              </w:rP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1757" w:type="dxa"/>
          </w:tcPr>
          <w:p w:rsidR="001C387C" w:rsidRPr="006A5F23" w:rsidRDefault="001C387C" w:rsidP="00F61345">
            <w:pPr>
              <w:pStyle w:val="ConsPlusNormal"/>
              <w:jc w:val="center"/>
              <w:rPr>
                <w:rFonts w:ascii="Liberation Serif" w:hAnsi="Liberation Serif" w:cs="Liberation Serif"/>
              </w:rPr>
            </w:pPr>
            <w:r w:rsidRPr="006A5F23">
              <w:rPr>
                <w:rFonts w:ascii="Liberation Serif" w:hAnsi="Liberation Serif" w:cs="Liberation Serif"/>
              </w:rPr>
              <w:t>0</w:t>
            </w:r>
          </w:p>
        </w:tc>
      </w:tr>
      <w:tr w:rsidR="001C387C" w:rsidRPr="006A5F23">
        <w:tc>
          <w:tcPr>
            <w:tcW w:w="7313" w:type="dxa"/>
          </w:tcPr>
          <w:p w:rsidR="001C387C" w:rsidRPr="006A5F23" w:rsidRDefault="001C387C" w:rsidP="00F61345">
            <w:pPr>
              <w:pStyle w:val="ConsPlusNormal"/>
              <w:rPr>
                <w:rFonts w:ascii="Liberation Serif" w:hAnsi="Liberation Serif" w:cs="Liberation Serif"/>
              </w:rPr>
            </w:pPr>
            <w:r w:rsidRPr="006A5F23">
              <w:rPr>
                <w:rFonts w:ascii="Liberation Serif" w:hAnsi="Liberation Serif" w:cs="Liberation Serif"/>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57" w:type="dxa"/>
          </w:tcPr>
          <w:p w:rsidR="001C387C" w:rsidRPr="006A5F23" w:rsidRDefault="001C387C" w:rsidP="00F61345">
            <w:pPr>
              <w:pStyle w:val="ConsPlusNormal"/>
              <w:jc w:val="center"/>
              <w:rPr>
                <w:rFonts w:ascii="Liberation Serif" w:hAnsi="Liberation Serif" w:cs="Liberation Serif"/>
              </w:rPr>
            </w:pPr>
            <w:r w:rsidRPr="006A5F23">
              <w:rPr>
                <w:rFonts w:ascii="Liberation Serif" w:hAnsi="Liberation Serif" w:cs="Liberation Serif"/>
              </w:rPr>
              <w:t>0</w:t>
            </w:r>
          </w:p>
        </w:tc>
      </w:tr>
    </w:tbl>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Title"/>
        <w:ind w:firstLine="540"/>
        <w:jc w:val="both"/>
        <w:outlineLvl w:val="1"/>
        <w:rPr>
          <w:rFonts w:ascii="Liberation Serif" w:hAnsi="Liberation Serif" w:cs="Liberation Serif"/>
        </w:rPr>
      </w:pPr>
      <w:r w:rsidRPr="006A5F23">
        <w:rPr>
          <w:rFonts w:ascii="Liberation Serif" w:hAnsi="Liberation Serif" w:cs="Liberation Serif"/>
        </w:rPr>
        <w:t>2. Индикативные показатели в сфере муниципального земельного контроля в Новолялинском муниципальном округе:</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 количество плановых контрольных мероприятий, проведенных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 количество внеплановых контрольных мероприятий, проведенных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4) общее количество контрольных мероприятий с взаимодействием, проведенных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5) количество контрольных мероприятий с взаимодействием, проведенных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6) количество контрольных мероприятий, проведенных с использованием средств дистанционного взаимодействия,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7) количество обязательных профилактических визитов, проведенных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8) количество предостережений о недопустимости нарушения обязательных требований, объявленных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9) количество контрольных мероприятий, по результатам которых выявлены нарушения обязательных требований,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lastRenderedPageBreak/>
        <w:t>10) количество контрольных мероприятий, по итогам которых возбуждены дела об административных правонарушениях,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11) сумма административных штрафов, наложенных по результатам контрольных мероприятий,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12) количество направленных в органы прокуратуры заявлений о согласовании проведения контрольных мероприятий,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14) общее количество учтенных объектов контроля на конец отчетного периода;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15) количество учтенных объектов контроля, отнесенных к категориям риска, по каждой из категорий риска, на конец отчетного периода;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16) количество учтенных контролируемых лиц на конец отчетного периода;</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17) количество учтенных контролируемых лиц, в отношении которых проведены контрольные мероприятия,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18) общее количество жалоб, поданных контролируемыми лицами в досудебном порядке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19) количество жалоб, в отношении которых органом муниципального контроля был нарушен срок рассмотрения,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(бездействия) должностных лиц органа муниципального контроля недействительными,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21)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22)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C387C" w:rsidRPr="006A5F23" w:rsidRDefault="001C387C" w:rsidP="00F61345">
      <w:pPr>
        <w:pStyle w:val="ConsPlusNormal"/>
        <w:spacing w:before="220"/>
        <w:ind w:firstLine="540"/>
        <w:jc w:val="both"/>
        <w:rPr>
          <w:rFonts w:ascii="Liberation Serif" w:hAnsi="Liberation Serif" w:cs="Liberation Serif"/>
        </w:rPr>
      </w:pPr>
      <w:r w:rsidRPr="006A5F23">
        <w:rPr>
          <w:rFonts w:ascii="Liberation Serif" w:hAnsi="Liberation Serif" w:cs="Liberation Serif"/>
        </w:rPr>
        <w:t>23)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jc w:val="both"/>
        <w:rPr>
          <w:rFonts w:ascii="Liberation Serif" w:hAnsi="Liberation Serif" w:cs="Liberation Serif"/>
        </w:rPr>
      </w:pPr>
    </w:p>
    <w:p w:rsidR="001C387C" w:rsidRPr="006A5F23" w:rsidRDefault="001C387C" w:rsidP="00F61345">
      <w:pPr>
        <w:pStyle w:val="ConsPlusNormal"/>
        <w:pBdr>
          <w:bottom w:val="single" w:sz="6" w:space="0" w:color="auto"/>
        </w:pBdr>
        <w:spacing w:before="100" w:after="100"/>
        <w:jc w:val="both"/>
        <w:rPr>
          <w:rFonts w:ascii="Liberation Serif" w:hAnsi="Liberation Serif" w:cs="Liberation Serif"/>
          <w:sz w:val="2"/>
          <w:szCs w:val="2"/>
        </w:rPr>
      </w:pPr>
    </w:p>
    <w:p w:rsidR="000E27F2" w:rsidRPr="006A5F23" w:rsidRDefault="000E27F2" w:rsidP="00F61345">
      <w:pPr>
        <w:rPr>
          <w:rFonts w:ascii="Liberation Serif" w:hAnsi="Liberation Serif" w:cs="Liberation Serif"/>
        </w:rPr>
      </w:pPr>
    </w:p>
    <w:sectPr w:rsidR="000E27F2" w:rsidRPr="006A5F23" w:rsidSect="001C3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7C"/>
    <w:rsid w:val="0008734E"/>
    <w:rsid w:val="00093D40"/>
    <w:rsid w:val="000E27F2"/>
    <w:rsid w:val="0012375C"/>
    <w:rsid w:val="001245D9"/>
    <w:rsid w:val="00126A98"/>
    <w:rsid w:val="00153450"/>
    <w:rsid w:val="0019042F"/>
    <w:rsid w:val="001A557E"/>
    <w:rsid w:val="001C387C"/>
    <w:rsid w:val="001F121F"/>
    <w:rsid w:val="00247F5D"/>
    <w:rsid w:val="002C2085"/>
    <w:rsid w:val="00376CD6"/>
    <w:rsid w:val="00494602"/>
    <w:rsid w:val="00590FD6"/>
    <w:rsid w:val="00602AF8"/>
    <w:rsid w:val="006A1F56"/>
    <w:rsid w:val="006A5F23"/>
    <w:rsid w:val="006C34D0"/>
    <w:rsid w:val="00712079"/>
    <w:rsid w:val="00777480"/>
    <w:rsid w:val="0079503C"/>
    <w:rsid w:val="007A64B2"/>
    <w:rsid w:val="007D79F4"/>
    <w:rsid w:val="0080373E"/>
    <w:rsid w:val="008516E4"/>
    <w:rsid w:val="008C6AB7"/>
    <w:rsid w:val="009B1B22"/>
    <w:rsid w:val="00A21CBB"/>
    <w:rsid w:val="00A65EFC"/>
    <w:rsid w:val="00AA387E"/>
    <w:rsid w:val="00AF09A8"/>
    <w:rsid w:val="00AF318C"/>
    <w:rsid w:val="00B74F95"/>
    <w:rsid w:val="00C71CA8"/>
    <w:rsid w:val="00CA63F5"/>
    <w:rsid w:val="00CB76B5"/>
    <w:rsid w:val="00CE6620"/>
    <w:rsid w:val="00D94C26"/>
    <w:rsid w:val="00DE027E"/>
    <w:rsid w:val="00E74979"/>
    <w:rsid w:val="00EE1B0A"/>
    <w:rsid w:val="00EF00D9"/>
    <w:rsid w:val="00F33CD8"/>
    <w:rsid w:val="00F61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F2FC"/>
  <w15:chartTrackingRefBased/>
  <w15:docId w15:val="{FB3B3819-281D-4F7C-AA90-E816783A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38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38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387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EF00D9"/>
    <w:pPr>
      <w:spacing w:after="0" w:line="240" w:lineRule="auto"/>
      <w:jc w:val="center"/>
    </w:pPr>
    <w:rPr>
      <w:rFonts w:ascii="Times New Roman" w:eastAsia="Times New Roman" w:hAnsi="Times New Roman" w:cs="Times New Roman"/>
      <w:b/>
      <w:sz w:val="20"/>
      <w:szCs w:val="20"/>
      <w:lang w:eastAsia="ru-RU"/>
    </w:rPr>
  </w:style>
  <w:style w:type="character" w:customStyle="1" w:styleId="a4">
    <w:name w:val="Заголовок Знак"/>
    <w:basedOn w:val="a0"/>
    <w:link w:val="a3"/>
    <w:rsid w:val="00EF00D9"/>
    <w:rPr>
      <w:rFonts w:ascii="Times New Roman" w:eastAsia="Times New Roman" w:hAnsi="Times New Roman" w:cs="Times New Roman"/>
      <w:b/>
      <w:sz w:val="20"/>
      <w:szCs w:val="20"/>
      <w:lang w:eastAsia="ru-RU"/>
    </w:rPr>
  </w:style>
  <w:style w:type="paragraph" w:styleId="a5">
    <w:name w:val="Normal (Web)"/>
    <w:basedOn w:val="a"/>
    <w:uiPriority w:val="99"/>
    <w:unhideWhenUsed/>
    <w:rsid w:val="00D94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6567&amp;dst=101328" TargetMode="External"/><Relationship Id="rId21" Type="http://schemas.openxmlformats.org/officeDocument/2006/relationships/hyperlink" Target="https://ngo.midural.ru/" TargetMode="External"/><Relationship Id="rId34" Type="http://schemas.openxmlformats.org/officeDocument/2006/relationships/hyperlink" Target="https://login.consultant.ru/link/?req=doc&amp;base=LAW&amp;n=499669&amp;dst=100888" TargetMode="External"/><Relationship Id="rId42" Type="http://schemas.openxmlformats.org/officeDocument/2006/relationships/hyperlink" Target="https://login.consultant.ru/link/?req=doc&amp;base=LAW&amp;n=505891&amp;dst=472" TargetMode="External"/><Relationship Id="rId47" Type="http://schemas.openxmlformats.org/officeDocument/2006/relationships/hyperlink" Target="https://login.consultant.ru/link/?req=doc&amp;base=LAW&amp;n=505891&amp;dst=417" TargetMode="External"/><Relationship Id="rId50" Type="http://schemas.openxmlformats.org/officeDocument/2006/relationships/hyperlink" Target="https://login.consultant.ru/link/?req=doc&amp;base=LAW&amp;n=505891&amp;dst=100136" TargetMode="External"/><Relationship Id="rId55" Type="http://schemas.openxmlformats.org/officeDocument/2006/relationships/hyperlink" Target="https://login.consultant.ru/link/?req=doc&amp;base=LAW&amp;n=505891&amp;dst=461" TargetMode="External"/><Relationship Id="rId63" Type="http://schemas.openxmlformats.org/officeDocument/2006/relationships/hyperlink" Target="https://login.consultant.ru/link/?req=doc&amp;base=LAW&amp;n=499669" TargetMode="External"/><Relationship Id="rId7" Type="http://schemas.openxmlformats.org/officeDocument/2006/relationships/hyperlink" Target="https://login.consultant.ru/link/?req=doc&amp;base=RLAW071&amp;n=374592&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500137&amp;dst=2355" TargetMode="External"/><Relationship Id="rId29" Type="http://schemas.openxmlformats.org/officeDocument/2006/relationships/hyperlink" Target="https://login.consultant.ru/link/?req=doc&amp;base=LAW&amp;n=496567&amp;dst=100996" TargetMode="External"/><Relationship Id="rId11" Type="http://schemas.openxmlformats.org/officeDocument/2006/relationships/hyperlink" Target="https://ngo.midural.ru/" TargetMode="External"/><Relationship Id="rId24" Type="http://schemas.openxmlformats.org/officeDocument/2006/relationships/hyperlink" Target="https://login.consultant.ru/link/?req=doc&amp;base=LAW&amp;n=494960" TargetMode="External"/><Relationship Id="rId32" Type="http://schemas.openxmlformats.org/officeDocument/2006/relationships/hyperlink" Target="https://login.consultant.ru/link/?req=doc&amp;base=LAW&amp;n=496567&amp;dst=101482" TargetMode="External"/><Relationship Id="rId37" Type="http://schemas.openxmlformats.org/officeDocument/2006/relationships/hyperlink" Target="https://login.consultant.ru/link/?req=doc&amp;base=LAW&amp;n=496567&amp;dst=101415" TargetMode="External"/><Relationship Id="rId40" Type="http://schemas.openxmlformats.org/officeDocument/2006/relationships/hyperlink" Target="https://login.consultant.ru/link/?req=doc&amp;base=LAW&amp;n=505891&amp;dst=420" TargetMode="External"/><Relationship Id="rId45" Type="http://schemas.openxmlformats.org/officeDocument/2006/relationships/hyperlink" Target="https://login.consultant.ru/link/?req=doc&amp;base=LAW&amp;n=505891&amp;dst=100119" TargetMode="External"/><Relationship Id="rId53" Type="http://schemas.openxmlformats.org/officeDocument/2006/relationships/hyperlink" Target="https://login.consultant.ru/link/?req=doc&amp;base=LAW&amp;n=505891&amp;dst=183" TargetMode="External"/><Relationship Id="rId58" Type="http://schemas.openxmlformats.org/officeDocument/2006/relationships/hyperlink" Target="https://login.consultant.ru/link/?req=doc&amp;base=LAW&amp;n=509433" TargetMode="External"/><Relationship Id="rId66" Type="http://schemas.openxmlformats.org/officeDocument/2006/relationships/fontTable" Target="fontTable.xml"/><Relationship Id="rId5" Type="http://schemas.openxmlformats.org/officeDocument/2006/relationships/hyperlink" Target="https://login.consultant.ru/link/?req=doc&amp;base=RLAW071&amp;n=323672&amp;dst=100005" TargetMode="External"/><Relationship Id="rId61" Type="http://schemas.openxmlformats.org/officeDocument/2006/relationships/hyperlink" Target="https://login.consultant.ru/link/?req=doc&amp;base=RLAW071&amp;n=323672&amp;dst=100011" TargetMode="External"/><Relationship Id="rId19" Type="http://schemas.openxmlformats.org/officeDocument/2006/relationships/hyperlink" Target="https://login.consultant.ru/link/?req=doc&amp;base=LAW&amp;n=502786&amp;dst=426" TargetMode="External"/><Relationship Id="rId14" Type="http://schemas.openxmlformats.org/officeDocument/2006/relationships/hyperlink" Target="https://login.consultant.ru/link/?req=doc&amp;base=RLAW071&amp;n=361421&amp;dst=100006"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482887&amp;dst=100076" TargetMode="External"/><Relationship Id="rId30" Type="http://schemas.openxmlformats.org/officeDocument/2006/relationships/hyperlink" Target="https://login.consultant.ru/link/?req=doc&amp;base=LAW&amp;n=496567&amp;dst=100987" TargetMode="External"/><Relationship Id="rId35" Type="http://schemas.openxmlformats.org/officeDocument/2006/relationships/hyperlink" Target="https://login.consultant.ru/link/?req=doc&amp;base=LAW&amp;n=499669&amp;dst=101242" TargetMode="External"/><Relationship Id="rId43" Type="http://schemas.openxmlformats.org/officeDocument/2006/relationships/hyperlink" Target="https://login.consultant.ru/link/?req=doc&amp;base=LAW&amp;n=505891&amp;dst=22" TargetMode="External"/><Relationship Id="rId48" Type="http://schemas.openxmlformats.org/officeDocument/2006/relationships/hyperlink" Target="https://login.consultant.ru/link/?req=doc&amp;base=LAW&amp;n=505891&amp;dst=142" TargetMode="External"/><Relationship Id="rId56" Type="http://schemas.openxmlformats.org/officeDocument/2006/relationships/hyperlink" Target="https://login.consultant.ru/link/?req=doc&amp;base=LAW&amp;n=499669&amp;dst=100646" TargetMode="External"/><Relationship Id="rId64" Type="http://schemas.openxmlformats.org/officeDocument/2006/relationships/hyperlink" Target="https://login.consultant.ru/link/?req=doc&amp;base=LAW&amp;n=416592" TargetMode="External"/><Relationship Id="rId8" Type="http://schemas.openxmlformats.org/officeDocument/2006/relationships/hyperlink" Target="https://login.consultant.ru/link/?req=doc&amp;base=LAW&amp;n=501480&amp;dst=892" TargetMode="External"/><Relationship Id="rId51" Type="http://schemas.openxmlformats.org/officeDocument/2006/relationships/hyperlink" Target="https://login.consultant.ru/link/?req=doc&amp;base=LAW&amp;n=505891&amp;dst=100139"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23001&amp;dst=100005" TargetMode="External"/><Relationship Id="rId17" Type="http://schemas.openxmlformats.org/officeDocument/2006/relationships/hyperlink" Target="https://login.consultant.ru/link/?req=doc&amp;base=LAW&amp;n=499669&amp;dst=100088" TargetMode="External"/><Relationship Id="rId25" Type="http://schemas.openxmlformats.org/officeDocument/2006/relationships/hyperlink" Target="https://login.consultant.ru/link/?req=doc&amp;base=LAW&amp;n=496567&amp;dst=101361" TargetMode="External"/><Relationship Id="rId33" Type="http://schemas.openxmlformats.org/officeDocument/2006/relationships/hyperlink" Target="https://login.consultant.ru/link/?req=doc&amp;base=LAW&amp;n=496567&amp;dst=100728" TargetMode="External"/><Relationship Id="rId38" Type="http://schemas.openxmlformats.org/officeDocument/2006/relationships/hyperlink" Target="https://login.consultant.ru/link/?req=doc&amp;base=LAW&amp;n=482887&amp;dst=100350" TargetMode="External"/><Relationship Id="rId46" Type="http://schemas.openxmlformats.org/officeDocument/2006/relationships/hyperlink" Target="https://login.consultant.ru/link/?req=doc&amp;base=LAW&amp;n=505891&amp;dst=100121" TargetMode="External"/><Relationship Id="rId59" Type="http://schemas.openxmlformats.org/officeDocument/2006/relationships/hyperlink" Target="https://login.consultant.ru/link/?req=doc&amp;base=RLAW071&amp;n=323672&amp;dst=100009" TargetMode="External"/><Relationship Id="rId67" Type="http://schemas.openxmlformats.org/officeDocument/2006/relationships/theme" Target="theme/theme1.xml"/><Relationship Id="rId20" Type="http://schemas.openxmlformats.org/officeDocument/2006/relationships/hyperlink" Target="https://login.consultant.ru/link/?req=doc&amp;base=LAW&amp;n=499669&amp;dst=100512" TargetMode="External"/><Relationship Id="rId41" Type="http://schemas.openxmlformats.org/officeDocument/2006/relationships/hyperlink" Target="https://login.consultant.ru/link/?req=doc&amp;base=LAW&amp;n=505891&amp;dst=100111" TargetMode="External"/><Relationship Id="rId54" Type="http://schemas.openxmlformats.org/officeDocument/2006/relationships/hyperlink" Target="https://login.consultant.ru/link/?req=doc&amp;base=LAW&amp;n=505891&amp;dst=62" TargetMode="External"/><Relationship Id="rId62" Type="http://schemas.openxmlformats.org/officeDocument/2006/relationships/hyperlink" Target="https://login.consultant.ru/link/?req=doc&amp;base=RLAW071&amp;n=323672&amp;dst=100010" TargetMode="External"/><Relationship Id="rId1" Type="http://schemas.openxmlformats.org/officeDocument/2006/relationships/styles" Target="styles.xml"/><Relationship Id="rId6" Type="http://schemas.openxmlformats.org/officeDocument/2006/relationships/hyperlink" Target="https://login.consultant.ru/link/?req=doc&amp;base=RLAW071&amp;n=361421&amp;dst=100006" TargetMode="External"/><Relationship Id="rId15" Type="http://schemas.openxmlformats.org/officeDocument/2006/relationships/hyperlink" Target="https://login.consultant.ru/link/?req=doc&amp;base=RLAW071&amp;n=374592&amp;dst=100005" TargetMode="External"/><Relationship Id="rId23" Type="http://schemas.openxmlformats.org/officeDocument/2006/relationships/hyperlink" Target="https://ngo.midural.ru/" TargetMode="External"/><Relationship Id="rId28" Type="http://schemas.openxmlformats.org/officeDocument/2006/relationships/hyperlink" Target="https://login.consultant.ru/link/?req=doc&amp;base=LAW&amp;n=508984&amp;dst=101128" TargetMode="External"/><Relationship Id="rId36" Type="http://schemas.openxmlformats.org/officeDocument/2006/relationships/hyperlink" Target="https://login.consultant.ru/link/?req=doc&amp;base=LAW&amp;n=499669&amp;dst=100899" TargetMode="External"/><Relationship Id="rId49" Type="http://schemas.openxmlformats.org/officeDocument/2006/relationships/hyperlink" Target="https://login.consultant.ru/link/?req=doc&amp;base=LAW&amp;n=505891&amp;dst=100134" TargetMode="External"/><Relationship Id="rId57" Type="http://schemas.openxmlformats.org/officeDocument/2006/relationships/hyperlink" Target="https://login.consultant.ru/link/?req=doc&amp;base=LAW&amp;n=496567&amp;dst=101409" TargetMode="External"/><Relationship Id="rId10" Type="http://schemas.openxmlformats.org/officeDocument/2006/relationships/hyperlink" Target="https://login.consultant.ru/link/?req=doc&amp;base=RLAW071&amp;n=414553&amp;dst=101370" TargetMode="External"/><Relationship Id="rId31" Type="http://schemas.openxmlformats.org/officeDocument/2006/relationships/hyperlink" Target="https://login.consultant.ru/link/?req=doc&amp;base=LAW&amp;n=496567&amp;dst=101185" TargetMode="External"/><Relationship Id="rId44" Type="http://schemas.openxmlformats.org/officeDocument/2006/relationships/hyperlink" Target="https://login.consultant.ru/link/?req=doc&amp;base=LAW&amp;n=505891&amp;dst=144" TargetMode="External"/><Relationship Id="rId52" Type="http://schemas.openxmlformats.org/officeDocument/2006/relationships/hyperlink" Target="https://login.consultant.ru/link/?req=doc&amp;base=LAW&amp;n=505891&amp;dst=71" TargetMode="External"/><Relationship Id="rId60" Type="http://schemas.openxmlformats.org/officeDocument/2006/relationships/hyperlink" Target="https://login.consultant.ru/link/?req=doc&amp;base=RLAW071&amp;n=323672&amp;dst=100011" TargetMode="External"/><Relationship Id="rId65" Type="http://schemas.openxmlformats.org/officeDocument/2006/relationships/hyperlink" Target="https://login.consultant.ru/link/?req=doc&amp;base=RLAW071&amp;n=374592&amp;dst=100005" TargetMode="External"/><Relationship Id="rId4" Type="http://schemas.openxmlformats.org/officeDocument/2006/relationships/hyperlink" Target="https://login.consultant.ru/link/?req=doc&amp;base=RLAW071&amp;n=323001&amp;dst=100005" TargetMode="External"/><Relationship Id="rId9" Type="http://schemas.openxmlformats.org/officeDocument/2006/relationships/hyperlink" Target="https://login.consultant.ru/link/?req=doc&amp;base=LAW&amp;n=499669&amp;dst=100088" TargetMode="External"/><Relationship Id="rId13" Type="http://schemas.openxmlformats.org/officeDocument/2006/relationships/hyperlink" Target="https://login.consultant.ru/link/?req=doc&amp;base=RLAW071&amp;n=323672&amp;dst=100005" TargetMode="External"/><Relationship Id="rId18" Type="http://schemas.openxmlformats.org/officeDocument/2006/relationships/hyperlink" Target="https://login.consultant.ru/link/?req=doc&amp;base=LAW&amp;n=499669&amp;dst=100315" TargetMode="External"/><Relationship Id="rId39" Type="http://schemas.openxmlformats.org/officeDocument/2006/relationships/hyperlink" Target="https://login.consultant.ru/link/?req=doc&amp;base=LAW&amp;n=505891&amp;dst=10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9922</Words>
  <Characters>56562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Путилова Екатерина Геннадьевна</dc:creator>
  <cp:keywords/>
  <dc:description/>
  <cp:lastModifiedBy>Путилова Екатерина Геннадьевна</cp:lastModifiedBy>
  <cp:revision>20</cp:revision>
  <dcterms:created xsi:type="dcterms:W3CDTF">2026-03-25T05:19:00Z</dcterms:created>
  <dcterms:modified xsi:type="dcterms:W3CDTF">2026-03-25T05:51:00Z</dcterms:modified>
</cp:coreProperties>
</file>