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9B" w:rsidRDefault="00CF6A9B" w:rsidP="00CF6A9B">
      <w:pPr>
        <w:widowControl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способах получения консультаций</w:t>
      </w:r>
    </w:p>
    <w:p w:rsidR="00CF6A9B" w:rsidRPr="00F75FFA" w:rsidRDefault="00CF6A9B" w:rsidP="00CF6A9B">
      <w:pPr>
        <w:ind w:firstLine="709"/>
        <w:jc w:val="both"/>
        <w:rPr>
          <w:sz w:val="28"/>
          <w:szCs w:val="28"/>
        </w:rPr>
      </w:pPr>
      <w:r w:rsidRPr="00F75FFA">
        <w:rPr>
          <w:sz w:val="28"/>
          <w:szCs w:val="28"/>
        </w:rPr>
        <w:t xml:space="preserve">Консультирование в устной форме проводится должностными лицами Управления по телефону, посредством </w:t>
      </w:r>
      <w:proofErr w:type="spellStart"/>
      <w:r w:rsidRPr="00F75FFA">
        <w:rPr>
          <w:sz w:val="28"/>
          <w:szCs w:val="28"/>
        </w:rPr>
        <w:t>видео-конференц-связи</w:t>
      </w:r>
      <w:proofErr w:type="spellEnd"/>
      <w:r w:rsidRPr="00F75FFA">
        <w:rPr>
          <w:sz w:val="28"/>
          <w:szCs w:val="28"/>
        </w:rPr>
        <w:t>, на личном приеме, в ходе проведения профилактического мероприятия, контрольного мероприятия по следующим вопросам:</w:t>
      </w:r>
    </w:p>
    <w:p w:rsidR="00CF6A9B" w:rsidRPr="00F75FFA" w:rsidRDefault="00CF6A9B" w:rsidP="00CF6A9B">
      <w:pPr>
        <w:widowControl w:val="0"/>
        <w:ind w:firstLine="709"/>
        <w:jc w:val="both"/>
        <w:rPr>
          <w:sz w:val="28"/>
          <w:szCs w:val="28"/>
        </w:rPr>
      </w:pPr>
      <w:r w:rsidRPr="00F75FFA">
        <w:rPr>
          <w:sz w:val="28"/>
          <w:szCs w:val="28"/>
        </w:rPr>
        <w:t>- перечень актов, содержащих обязательные требования</w:t>
      </w:r>
      <w:r>
        <w:rPr>
          <w:sz w:val="28"/>
          <w:szCs w:val="28"/>
        </w:rPr>
        <w:t>;</w:t>
      </w:r>
    </w:p>
    <w:p w:rsidR="00CF6A9B" w:rsidRDefault="00CF6A9B" w:rsidP="00CF6A9B">
      <w:pPr>
        <w:widowControl w:val="0"/>
        <w:ind w:firstLine="709"/>
        <w:jc w:val="both"/>
      </w:pPr>
      <w:r>
        <w:rPr>
          <w:rStyle w:val="pt-a0-000004"/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CF6A9B" w:rsidRDefault="00CF6A9B" w:rsidP="00CF6A9B">
      <w:pPr>
        <w:pStyle w:val="pt-consplusnormal-000012"/>
        <w:spacing w:before="0" w:after="0"/>
        <w:ind w:firstLine="709"/>
        <w:jc w:val="both"/>
      </w:pPr>
      <w:r>
        <w:rPr>
          <w:rStyle w:val="pt-a0-000004"/>
          <w:sz w:val="28"/>
          <w:szCs w:val="28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CF6A9B" w:rsidRDefault="00CF6A9B" w:rsidP="00CF6A9B">
      <w:pPr>
        <w:pStyle w:val="pt-consplusnormal-000012"/>
        <w:spacing w:before="0" w:after="0"/>
        <w:ind w:firstLine="709"/>
        <w:jc w:val="both"/>
      </w:pPr>
      <w:r>
        <w:rPr>
          <w:rStyle w:val="pt-a0-000004"/>
          <w:sz w:val="28"/>
          <w:szCs w:val="28"/>
        </w:rPr>
        <w:t>- организация и осуществление муниципального контроля;</w:t>
      </w:r>
    </w:p>
    <w:p w:rsidR="00CF6A9B" w:rsidRDefault="00CF6A9B" w:rsidP="00CF6A9B">
      <w:pPr>
        <w:pStyle w:val="pt-consplusnormal-000012"/>
        <w:spacing w:before="0" w:after="0"/>
        <w:ind w:firstLine="709"/>
        <w:jc w:val="both"/>
      </w:pPr>
      <w:r>
        <w:rPr>
          <w:rStyle w:val="pt-a0-000004"/>
          <w:sz w:val="28"/>
          <w:szCs w:val="28"/>
        </w:rPr>
        <w:t>- порядок осуществления контрольных мероприятий, установленных настоящим Положением;</w:t>
      </w:r>
    </w:p>
    <w:p w:rsidR="00CF6A9B" w:rsidRDefault="00CF6A9B" w:rsidP="00CF6A9B">
      <w:pPr>
        <w:widowControl w:val="0"/>
        <w:ind w:firstLine="709"/>
        <w:jc w:val="both"/>
      </w:pPr>
      <w:r>
        <w:rPr>
          <w:rStyle w:val="pt-a0-000004"/>
          <w:sz w:val="28"/>
          <w:szCs w:val="28"/>
        </w:rPr>
        <w:t>- порядок обжалования решений контрольного органа, действий (бездействия) должностных лиц Управления</w:t>
      </w:r>
      <w:r>
        <w:rPr>
          <w:sz w:val="28"/>
          <w:szCs w:val="28"/>
        </w:rPr>
        <w:t>;</w:t>
      </w:r>
    </w:p>
    <w:p w:rsidR="00CF6A9B" w:rsidRPr="00F75FFA" w:rsidRDefault="00CF6A9B" w:rsidP="00CF6A9B">
      <w:pPr>
        <w:widowControl w:val="0"/>
        <w:ind w:firstLine="709"/>
        <w:jc w:val="both"/>
        <w:rPr>
          <w:sz w:val="28"/>
          <w:szCs w:val="28"/>
        </w:rPr>
      </w:pPr>
      <w:r w:rsidRPr="00F75FFA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Управление о предоставлении письменного ответа в порядке, установленном Федеральным </w:t>
      </w:r>
      <w:hyperlink r:id="rId4" w:anchor="dst0" w:history="1">
        <w:r w:rsidRPr="00F75FFA">
          <w:rPr>
            <w:sz w:val="28"/>
            <w:szCs w:val="28"/>
          </w:rPr>
          <w:t>законом</w:t>
        </w:r>
      </w:hyperlink>
      <w:r w:rsidRPr="00F75FFA">
        <w:rPr>
          <w:sz w:val="28"/>
          <w:szCs w:val="28"/>
        </w:rPr>
        <w:t> «О порядке рассмотрения обращений граждан Российской Федерации».</w:t>
      </w:r>
    </w:p>
    <w:p w:rsidR="00CF6A9B" w:rsidRDefault="00CF6A9B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F9193C" w:rsidRPr="00F9193C" w:rsidRDefault="00F9193C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F9193C">
        <w:rPr>
          <w:sz w:val="28"/>
          <w:szCs w:val="28"/>
        </w:rPr>
        <w:t>Управление имущественных, правовых отношений и неналоговых доходов</w:t>
      </w:r>
    </w:p>
    <w:p w:rsidR="00F9193C" w:rsidRDefault="00F32E22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F32E22">
        <w:rPr>
          <w:sz w:val="28"/>
          <w:szCs w:val="28"/>
          <w:u w:val="single"/>
        </w:rPr>
        <w:t>а</w:t>
      </w:r>
      <w:r w:rsidR="00F9193C" w:rsidRPr="00F32E22">
        <w:rPr>
          <w:sz w:val="28"/>
          <w:szCs w:val="28"/>
          <w:u w:val="single"/>
        </w:rPr>
        <w:t>дрес</w:t>
      </w:r>
      <w:r w:rsidR="00F9193C">
        <w:rPr>
          <w:sz w:val="28"/>
          <w:szCs w:val="28"/>
        </w:rPr>
        <w:t>:</w:t>
      </w:r>
      <w:r w:rsidR="00F9193C" w:rsidRPr="00F9193C">
        <w:rPr>
          <w:sz w:val="28"/>
          <w:szCs w:val="28"/>
        </w:rPr>
        <w:t xml:space="preserve"> 624600, Свердловская область, город Алапаевск, улица Ленина, 18, кабинет 34 </w:t>
      </w:r>
    </w:p>
    <w:p w:rsidR="00F9193C" w:rsidRDefault="00F9193C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F32E22">
        <w:rPr>
          <w:sz w:val="28"/>
          <w:szCs w:val="28"/>
          <w:u w:val="single"/>
        </w:rPr>
        <w:t>время приема</w:t>
      </w:r>
      <w:r w:rsidRPr="00F9193C">
        <w:rPr>
          <w:sz w:val="28"/>
          <w:szCs w:val="28"/>
        </w:rPr>
        <w:t xml:space="preserve">: среда, пятница - с 09:00 до 16:00, перерыв с 13:00 до 14:00. </w:t>
      </w:r>
    </w:p>
    <w:p w:rsidR="00F9193C" w:rsidRPr="00F9193C" w:rsidRDefault="00F9193C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F32E22">
        <w:rPr>
          <w:sz w:val="28"/>
          <w:szCs w:val="28"/>
          <w:u w:val="single"/>
        </w:rPr>
        <w:t>телефон</w:t>
      </w:r>
      <w:r w:rsidRPr="00F9193C">
        <w:rPr>
          <w:sz w:val="28"/>
          <w:szCs w:val="28"/>
        </w:rPr>
        <w:t>: 8 (34346) 2-1</w:t>
      </w:r>
      <w:r>
        <w:rPr>
          <w:sz w:val="28"/>
          <w:szCs w:val="28"/>
        </w:rPr>
        <w:t>7</w:t>
      </w:r>
      <w:r w:rsidRPr="00F9193C">
        <w:rPr>
          <w:sz w:val="28"/>
          <w:szCs w:val="28"/>
        </w:rPr>
        <w:t>-</w:t>
      </w:r>
      <w:r>
        <w:rPr>
          <w:sz w:val="28"/>
          <w:szCs w:val="28"/>
        </w:rPr>
        <w:t>41</w:t>
      </w:r>
    </w:p>
    <w:p w:rsidR="00F9193C" w:rsidRPr="00F9193C" w:rsidRDefault="00F9193C" w:rsidP="00F32E22">
      <w:pPr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 w:rsidR="00F32E22">
        <w:rPr>
          <w:sz w:val="28"/>
          <w:szCs w:val="28"/>
        </w:rPr>
        <w:t xml:space="preserve">      </w:t>
      </w:r>
      <w:r w:rsidRPr="00F9193C">
        <w:rPr>
          <w:sz w:val="28"/>
          <w:szCs w:val="28"/>
        </w:rPr>
        <w:t xml:space="preserve"> </w:t>
      </w:r>
      <w:r w:rsidRPr="00F32E22">
        <w:rPr>
          <w:sz w:val="28"/>
          <w:szCs w:val="28"/>
          <w:u w:val="single"/>
        </w:rPr>
        <w:t>электронная почта</w:t>
      </w:r>
      <w:r w:rsidRPr="00F9193C">
        <w:rPr>
          <w:sz w:val="28"/>
          <w:szCs w:val="28"/>
        </w:rPr>
        <w:t>:</w:t>
      </w:r>
      <w:r w:rsidR="00F32E22">
        <w:rPr>
          <w:sz w:val="28"/>
          <w:szCs w:val="28"/>
        </w:rPr>
        <w:t xml:space="preserve"> </w:t>
      </w:r>
      <w:proofErr w:type="spellStart"/>
      <w:r w:rsidR="00F32E22">
        <w:rPr>
          <w:sz w:val="28"/>
          <w:szCs w:val="28"/>
          <w:lang w:val="en-US"/>
        </w:rPr>
        <w:t>uipond</w:t>
      </w:r>
      <w:proofErr w:type="spellEnd"/>
      <w:r w:rsidR="00F32E22" w:rsidRPr="00F32E22">
        <w:rPr>
          <w:sz w:val="28"/>
          <w:szCs w:val="28"/>
        </w:rPr>
        <w:t>@</w:t>
      </w:r>
      <w:proofErr w:type="spellStart"/>
      <w:r w:rsidR="00F32E22">
        <w:rPr>
          <w:sz w:val="28"/>
          <w:szCs w:val="28"/>
          <w:lang w:val="en-US"/>
        </w:rPr>
        <w:t>yandex</w:t>
      </w:r>
      <w:proofErr w:type="spellEnd"/>
      <w:r w:rsidR="00F32E22" w:rsidRPr="00F32E22">
        <w:rPr>
          <w:sz w:val="28"/>
          <w:szCs w:val="28"/>
        </w:rPr>
        <w:t>.</w:t>
      </w:r>
      <w:proofErr w:type="spellStart"/>
      <w:r w:rsidR="00F32E22">
        <w:rPr>
          <w:sz w:val="28"/>
          <w:szCs w:val="28"/>
          <w:lang w:val="en-US"/>
        </w:rPr>
        <w:t>ru</w:t>
      </w:r>
      <w:proofErr w:type="spellEnd"/>
      <w:r w:rsidRPr="00F9193C">
        <w:rPr>
          <w:sz w:val="28"/>
          <w:szCs w:val="28"/>
        </w:rPr>
        <w:t xml:space="preserve">; </w:t>
      </w:r>
    </w:p>
    <w:p w:rsidR="00F9193C" w:rsidRPr="00F9193C" w:rsidRDefault="00F32E2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193C" w:rsidRPr="00F32E22">
        <w:rPr>
          <w:sz w:val="28"/>
          <w:szCs w:val="28"/>
          <w:u w:val="single"/>
        </w:rPr>
        <w:t>официальный сайт</w:t>
      </w:r>
      <w:r w:rsidR="00F9193C" w:rsidRPr="00F9193C">
        <w:rPr>
          <w:sz w:val="28"/>
          <w:szCs w:val="28"/>
        </w:rPr>
        <w:t xml:space="preserve">: </w:t>
      </w:r>
      <w:hyperlink r:id="rId5" w:history="1">
        <w:r w:rsidRPr="008B75B9">
          <w:rPr>
            <w:rStyle w:val="a3"/>
            <w:sz w:val="28"/>
            <w:szCs w:val="28"/>
            <w:lang w:val="en-US"/>
          </w:rPr>
          <w:t>http</w:t>
        </w:r>
        <w:r w:rsidRPr="008B75B9">
          <w:rPr>
            <w:rStyle w:val="a3"/>
            <w:sz w:val="28"/>
            <w:szCs w:val="28"/>
          </w:rPr>
          <w:t>://</w:t>
        </w:r>
        <w:r w:rsidRPr="008B75B9">
          <w:rPr>
            <w:rStyle w:val="a3"/>
            <w:sz w:val="28"/>
            <w:szCs w:val="28"/>
            <w:lang w:val="en-US"/>
          </w:rPr>
          <w:t>www</w:t>
        </w:r>
        <w:r w:rsidRPr="008B75B9">
          <w:rPr>
            <w:rStyle w:val="a3"/>
            <w:sz w:val="28"/>
            <w:szCs w:val="28"/>
          </w:rPr>
          <w:t>.</w:t>
        </w:r>
      </w:hyperlink>
      <w:r w:rsidR="00F9193C" w:rsidRPr="00F9193C">
        <w:rPr>
          <w:rFonts w:eastAsia="Liberation Serif"/>
          <w:color w:val="000000"/>
          <w:sz w:val="28"/>
          <w:szCs w:val="28"/>
        </w:rPr>
        <w:t xml:space="preserve"> </w:t>
      </w:r>
      <w:proofErr w:type="spellStart"/>
      <w:r w:rsidR="00F9193C" w:rsidRPr="00F9193C">
        <w:rPr>
          <w:rFonts w:eastAsia="Liberation Serif"/>
          <w:color w:val="000000"/>
          <w:sz w:val="28"/>
          <w:szCs w:val="28"/>
        </w:rPr>
        <w:t>moalapaevsk.ru</w:t>
      </w:r>
      <w:proofErr w:type="spellEnd"/>
    </w:p>
    <w:sectPr w:rsidR="00F9193C" w:rsidRPr="00F9193C" w:rsidSect="0034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93C"/>
    <w:rsid w:val="000445EB"/>
    <w:rsid w:val="002F374C"/>
    <w:rsid w:val="00347C8A"/>
    <w:rsid w:val="00497228"/>
    <w:rsid w:val="00822582"/>
    <w:rsid w:val="00BC6A5F"/>
    <w:rsid w:val="00CF6A9B"/>
    <w:rsid w:val="00F32E22"/>
    <w:rsid w:val="00F418BC"/>
    <w:rsid w:val="00F9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193C"/>
    <w:rPr>
      <w:rFonts w:cs="Times New Roman"/>
      <w:color w:val="0000FF"/>
      <w:u w:val="single"/>
    </w:rPr>
  </w:style>
  <w:style w:type="paragraph" w:customStyle="1" w:styleId="pt-consplusnormal-000012">
    <w:name w:val="pt-consplusnormal-000012"/>
    <w:basedOn w:val="a"/>
    <w:rsid w:val="00CF6A9B"/>
    <w:pPr>
      <w:suppressAutoHyphens/>
      <w:autoSpaceDE/>
      <w:spacing w:before="100" w:after="100"/>
      <w:textAlignment w:val="baseline"/>
    </w:pPr>
    <w:rPr>
      <w:sz w:val="24"/>
      <w:szCs w:val="24"/>
    </w:rPr>
  </w:style>
  <w:style w:type="character" w:customStyle="1" w:styleId="pt-a0-000004">
    <w:name w:val="pt-a0-000004"/>
    <w:basedOn w:val="a0"/>
    <w:rsid w:val="00CF6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hyperlink" Target="http://www.consultant.ru/document/cons_doc_LAW_314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2021-12-07T07:05:00Z</dcterms:created>
  <dcterms:modified xsi:type="dcterms:W3CDTF">2021-12-22T06:54:00Z</dcterms:modified>
</cp:coreProperties>
</file>