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21" w:rsidRDefault="00C37D21">
      <w:pPr>
        <w:pStyle w:val="ConsPlusTitlePage"/>
      </w:pPr>
      <w:r>
        <w:t xml:space="preserve">Документ предоставлен </w:t>
      </w:r>
      <w:hyperlink r:id="rId4">
        <w:r>
          <w:rPr>
            <w:color w:val="0000FF"/>
          </w:rPr>
          <w:t>КонсультантПлюс</w:t>
        </w:r>
      </w:hyperlink>
      <w:r>
        <w:br/>
      </w:r>
    </w:p>
    <w:p w:rsidR="00C37D21" w:rsidRDefault="00C37D21">
      <w:pPr>
        <w:pStyle w:val="ConsPlusNormal"/>
        <w:jc w:val="both"/>
        <w:outlineLvl w:val="0"/>
      </w:pPr>
    </w:p>
    <w:p w:rsidR="00C37D21" w:rsidRDefault="00C37D21">
      <w:pPr>
        <w:pStyle w:val="ConsPlusTitle"/>
        <w:jc w:val="center"/>
        <w:outlineLvl w:val="0"/>
      </w:pPr>
      <w:r>
        <w:t>ДУМА КИРОВГРАДСКОГО ГОРОДСКОГО ОКРУГА</w:t>
      </w:r>
    </w:p>
    <w:p w:rsidR="00C37D21" w:rsidRDefault="00C37D21">
      <w:pPr>
        <w:pStyle w:val="ConsPlusTitle"/>
        <w:jc w:val="center"/>
      </w:pPr>
    </w:p>
    <w:p w:rsidR="00C37D21" w:rsidRDefault="00C37D21">
      <w:pPr>
        <w:pStyle w:val="ConsPlusTitle"/>
        <w:jc w:val="center"/>
      </w:pPr>
      <w:r>
        <w:t>РЕШЕНИЕ</w:t>
      </w:r>
    </w:p>
    <w:p w:rsidR="00C37D21" w:rsidRDefault="00C37D21">
      <w:pPr>
        <w:pStyle w:val="ConsPlusTitle"/>
        <w:jc w:val="center"/>
      </w:pPr>
      <w:r>
        <w:t>от 29 сентября 2021 г. N 466</w:t>
      </w:r>
    </w:p>
    <w:p w:rsidR="00C37D21" w:rsidRDefault="00C37D21">
      <w:pPr>
        <w:pStyle w:val="ConsPlusTitle"/>
        <w:jc w:val="center"/>
      </w:pPr>
    </w:p>
    <w:p w:rsidR="00C37D21" w:rsidRDefault="00C37D21">
      <w:pPr>
        <w:pStyle w:val="ConsPlusTitle"/>
        <w:jc w:val="center"/>
      </w:pPr>
      <w:r>
        <w:t>О МУНИЦИПАЛЬНОМ ЛЕСНОМ КОНТРОЛЕ</w:t>
      </w:r>
    </w:p>
    <w:p w:rsidR="00C37D21" w:rsidRDefault="00C37D21">
      <w:pPr>
        <w:pStyle w:val="ConsPlusTitle"/>
        <w:jc w:val="center"/>
      </w:pPr>
      <w:r>
        <w:t>В КИРОВГРАДСКОМ ГОРОДСКОМ ОКРУГЕ</w:t>
      </w:r>
    </w:p>
    <w:p w:rsidR="00C37D21" w:rsidRDefault="00C37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7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D21" w:rsidRDefault="00C37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D21" w:rsidRDefault="00C37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D21" w:rsidRDefault="00C37D21">
            <w:pPr>
              <w:pStyle w:val="ConsPlusNormal"/>
              <w:jc w:val="center"/>
            </w:pPr>
            <w:r>
              <w:rPr>
                <w:color w:val="392C69"/>
              </w:rPr>
              <w:t>Список изменяющих документов</w:t>
            </w:r>
          </w:p>
          <w:p w:rsidR="00C37D21" w:rsidRDefault="00C37D21">
            <w:pPr>
              <w:pStyle w:val="ConsPlusNormal"/>
              <w:jc w:val="center"/>
            </w:pPr>
            <w:proofErr w:type="gramStart"/>
            <w:r>
              <w:rPr>
                <w:color w:val="392C69"/>
              </w:rPr>
              <w:t xml:space="preserve">(в ред. Решений Думы Кировградского городского округа от 30.11.2022 </w:t>
            </w:r>
            <w:hyperlink r:id="rId5">
              <w:r>
                <w:rPr>
                  <w:color w:val="0000FF"/>
                </w:rPr>
                <w:t>N 25</w:t>
              </w:r>
            </w:hyperlink>
            <w:r>
              <w:rPr>
                <w:color w:val="392C69"/>
              </w:rPr>
              <w:t>,</w:t>
            </w:r>
            <w:proofErr w:type="gramEnd"/>
          </w:p>
          <w:p w:rsidR="00C37D21" w:rsidRDefault="00C37D21">
            <w:pPr>
              <w:pStyle w:val="ConsPlusNormal"/>
              <w:jc w:val="center"/>
            </w:pPr>
            <w:r>
              <w:rPr>
                <w:color w:val="392C69"/>
              </w:rPr>
              <w:t xml:space="preserve">от 27.09.2023 </w:t>
            </w:r>
            <w:hyperlink r:id="rId6">
              <w:r>
                <w:rPr>
                  <w:color w:val="0000FF"/>
                </w:rPr>
                <w:t>N 129</w:t>
              </w:r>
            </w:hyperlink>
            <w:r>
              <w:rPr>
                <w:color w:val="392C69"/>
              </w:rPr>
              <w:t xml:space="preserve">, от 28.08.2024 </w:t>
            </w:r>
            <w:hyperlink r:id="rId7">
              <w:r>
                <w:rPr>
                  <w:color w:val="0000FF"/>
                </w:rPr>
                <w:t>N 234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7D21" w:rsidRDefault="00C37D21">
            <w:pPr>
              <w:pStyle w:val="ConsPlusNormal"/>
            </w:pPr>
          </w:p>
        </w:tc>
      </w:tr>
    </w:tbl>
    <w:p w:rsidR="00C37D21" w:rsidRDefault="00C37D21">
      <w:pPr>
        <w:pStyle w:val="ConsPlusNormal"/>
        <w:jc w:val="both"/>
      </w:pPr>
    </w:p>
    <w:p w:rsidR="00C37D21" w:rsidRDefault="00C37D21">
      <w:pPr>
        <w:pStyle w:val="ConsPlusNormal"/>
        <w:ind w:firstLine="540"/>
        <w:jc w:val="both"/>
      </w:pPr>
      <w:proofErr w:type="gramStart"/>
      <w:r>
        <w:t xml:space="preserve">В соответствии со </w:t>
      </w:r>
      <w:hyperlink r:id="rId8">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9">
        <w:r>
          <w:rPr>
            <w:color w:val="0000FF"/>
          </w:rPr>
          <w:t>статьями 3</w:t>
        </w:r>
      </w:hyperlink>
      <w:r>
        <w:t xml:space="preserve">, </w:t>
      </w:r>
      <w:hyperlink r:id="rId10">
        <w:r>
          <w:rPr>
            <w:color w:val="0000FF"/>
          </w:rPr>
          <w:t>23</w:t>
        </w:r>
      </w:hyperlink>
      <w:r>
        <w:t xml:space="preserve">, </w:t>
      </w:r>
      <w:hyperlink r:id="rId11">
        <w:r>
          <w:rPr>
            <w:color w:val="0000FF"/>
          </w:rPr>
          <w:t>30</w:t>
        </w:r>
      </w:hyperlink>
      <w:r>
        <w:t xml:space="preserve"> Федерального закона от 31 июля 2020 года N 248-ФЗ "О государственном контроле (надзоре) и муниципальном контроле в Российской Федерации", Дума Кировградского городского округа решила:</w:t>
      </w:r>
      <w:proofErr w:type="gramEnd"/>
    </w:p>
    <w:p w:rsidR="00C37D21" w:rsidRDefault="00C37D21">
      <w:pPr>
        <w:pStyle w:val="ConsPlusNormal"/>
        <w:spacing w:before="220"/>
        <w:ind w:firstLine="540"/>
        <w:jc w:val="both"/>
      </w:pPr>
      <w:r>
        <w:t>1. Утвердить прилагаемые:</w:t>
      </w:r>
    </w:p>
    <w:p w:rsidR="00C37D21" w:rsidRDefault="00C37D21">
      <w:pPr>
        <w:pStyle w:val="ConsPlusNormal"/>
        <w:spacing w:before="220"/>
        <w:ind w:firstLine="540"/>
        <w:jc w:val="both"/>
      </w:pPr>
      <w:r>
        <w:t xml:space="preserve">1.1. </w:t>
      </w:r>
      <w:hyperlink w:anchor="P38">
        <w:r>
          <w:rPr>
            <w:color w:val="0000FF"/>
          </w:rPr>
          <w:t>Положение</w:t>
        </w:r>
      </w:hyperlink>
      <w:r>
        <w:t xml:space="preserve"> о муниципальном лесном контроле в Кировградском городском округе.</w:t>
      </w:r>
    </w:p>
    <w:p w:rsidR="00C37D21" w:rsidRDefault="00C37D21">
      <w:pPr>
        <w:pStyle w:val="ConsPlusNormal"/>
        <w:spacing w:before="220"/>
        <w:ind w:firstLine="540"/>
        <w:jc w:val="both"/>
      </w:pPr>
      <w:r>
        <w:t xml:space="preserve">1.2. Ключевые </w:t>
      </w:r>
      <w:hyperlink w:anchor="P217">
        <w:r>
          <w:rPr>
            <w:color w:val="0000FF"/>
          </w:rPr>
          <w:t>показатели</w:t>
        </w:r>
      </w:hyperlink>
      <w:r>
        <w:t xml:space="preserve"> муниципального лесного контроля в Кировградском городском округе и их целевые значения, индикативные показатели муниципального лесного контроля в Кировградском городском округе.</w:t>
      </w:r>
    </w:p>
    <w:p w:rsidR="00C37D21" w:rsidRDefault="00C37D21">
      <w:pPr>
        <w:pStyle w:val="ConsPlusNormal"/>
        <w:spacing w:before="220"/>
        <w:ind w:firstLine="540"/>
        <w:jc w:val="both"/>
      </w:pPr>
      <w:r>
        <w:t xml:space="preserve">1.3. </w:t>
      </w:r>
      <w:hyperlink w:anchor="P252">
        <w:r>
          <w:rPr>
            <w:color w:val="0000FF"/>
          </w:rPr>
          <w:t>Перечень</w:t>
        </w:r>
      </w:hyperlink>
      <w:r>
        <w:t xml:space="preserve"> индикаторов риска нарушения обязательных требований при осуществлении муниципального лесного контроля в Кировградском городском округе.</w:t>
      </w:r>
    </w:p>
    <w:p w:rsidR="00C37D21" w:rsidRDefault="00C37D21">
      <w:pPr>
        <w:pStyle w:val="ConsPlusNormal"/>
        <w:spacing w:before="220"/>
        <w:ind w:firstLine="540"/>
        <w:jc w:val="both"/>
      </w:pPr>
      <w:r>
        <w:t xml:space="preserve">2. Настоящее Решение вступает в силу с 01 января 2022 года, за исключением пунктов, содержащихся в </w:t>
      </w:r>
      <w:hyperlink w:anchor="P195">
        <w:r>
          <w:rPr>
            <w:color w:val="0000FF"/>
          </w:rPr>
          <w:t>разделе VIII</w:t>
        </w:r>
      </w:hyperlink>
      <w:r>
        <w:t xml:space="preserve"> Положения.</w:t>
      </w:r>
    </w:p>
    <w:p w:rsidR="00C37D21" w:rsidRDefault="00C37D21">
      <w:pPr>
        <w:pStyle w:val="ConsPlusNormal"/>
        <w:spacing w:before="220"/>
        <w:ind w:firstLine="540"/>
        <w:jc w:val="both"/>
      </w:pPr>
      <w:r>
        <w:t xml:space="preserve">3. </w:t>
      </w:r>
      <w:hyperlink w:anchor="P195">
        <w:r>
          <w:rPr>
            <w:color w:val="0000FF"/>
          </w:rPr>
          <w:t>Раздел VIII</w:t>
        </w:r>
      </w:hyperlink>
      <w:r>
        <w:t xml:space="preserve"> Положения вступает в силу с 01.03.2022.</w:t>
      </w:r>
    </w:p>
    <w:p w:rsidR="00C37D21" w:rsidRDefault="00C37D21">
      <w:pPr>
        <w:pStyle w:val="ConsPlusNormal"/>
        <w:spacing w:before="220"/>
        <w:ind w:firstLine="540"/>
        <w:jc w:val="both"/>
      </w:pPr>
      <w:r>
        <w:t>4. Решение опубликовать в периодическом печатном издании Кировградского городского округа "Муниципальный вестник Кировградского городского округа" и разместить на сайте Думы Кировградского городского округа в сети Интернет.</w:t>
      </w:r>
    </w:p>
    <w:p w:rsidR="00C37D21" w:rsidRDefault="00C37D21">
      <w:pPr>
        <w:pStyle w:val="ConsPlusNormal"/>
        <w:spacing w:before="220"/>
        <w:ind w:firstLine="540"/>
        <w:jc w:val="both"/>
      </w:pPr>
      <w:r>
        <w:t>5. Контроль исполнения настоящего Решения возложить на Главу Кировградского городского округа (Оськина А.А.).</w:t>
      </w:r>
    </w:p>
    <w:p w:rsidR="00C37D21" w:rsidRDefault="00C37D21">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C37D21">
        <w:tc>
          <w:tcPr>
            <w:tcW w:w="4535" w:type="dxa"/>
            <w:tcBorders>
              <w:top w:val="nil"/>
              <w:left w:val="nil"/>
              <w:bottom w:val="nil"/>
              <w:right w:val="nil"/>
            </w:tcBorders>
          </w:tcPr>
          <w:p w:rsidR="00C37D21" w:rsidRDefault="00C37D21">
            <w:pPr>
              <w:pStyle w:val="ConsPlusNormal"/>
            </w:pPr>
            <w:r>
              <w:t>Глава</w:t>
            </w:r>
          </w:p>
          <w:p w:rsidR="00C37D21" w:rsidRDefault="00C37D21">
            <w:pPr>
              <w:pStyle w:val="ConsPlusNormal"/>
            </w:pPr>
            <w:r>
              <w:t>Кировградского городского округа</w:t>
            </w:r>
          </w:p>
          <w:p w:rsidR="00C37D21" w:rsidRDefault="00C37D21">
            <w:pPr>
              <w:pStyle w:val="ConsPlusNormal"/>
            </w:pPr>
            <w:r>
              <w:t>А.А.ОСЬКИН</w:t>
            </w:r>
          </w:p>
        </w:tc>
        <w:tc>
          <w:tcPr>
            <w:tcW w:w="4535" w:type="dxa"/>
            <w:tcBorders>
              <w:top w:val="nil"/>
              <w:left w:val="nil"/>
              <w:bottom w:val="nil"/>
              <w:right w:val="nil"/>
            </w:tcBorders>
          </w:tcPr>
          <w:p w:rsidR="00C37D21" w:rsidRDefault="00C37D21">
            <w:pPr>
              <w:pStyle w:val="ConsPlusNormal"/>
              <w:jc w:val="right"/>
            </w:pPr>
            <w:r>
              <w:t>Председатель Думы</w:t>
            </w:r>
          </w:p>
          <w:p w:rsidR="00C37D21" w:rsidRDefault="00C37D21">
            <w:pPr>
              <w:pStyle w:val="ConsPlusNormal"/>
              <w:jc w:val="right"/>
            </w:pPr>
            <w:r>
              <w:t>Кировградского городского округа</w:t>
            </w:r>
          </w:p>
          <w:p w:rsidR="00C37D21" w:rsidRDefault="00C37D21">
            <w:pPr>
              <w:pStyle w:val="ConsPlusNormal"/>
              <w:jc w:val="right"/>
            </w:pPr>
            <w:r>
              <w:t>В.А.БАГИН</w:t>
            </w:r>
          </w:p>
        </w:tc>
      </w:tr>
    </w:tbl>
    <w:p w:rsidR="00C37D21" w:rsidRDefault="00C37D21">
      <w:pPr>
        <w:pStyle w:val="ConsPlusNormal"/>
        <w:jc w:val="both"/>
      </w:pPr>
    </w:p>
    <w:p w:rsidR="00C37D21" w:rsidRDefault="00C37D21">
      <w:pPr>
        <w:pStyle w:val="ConsPlusNormal"/>
        <w:jc w:val="both"/>
      </w:pPr>
    </w:p>
    <w:p w:rsidR="00C37D21" w:rsidRDefault="00C37D21">
      <w:pPr>
        <w:pStyle w:val="ConsPlusNormal"/>
        <w:jc w:val="both"/>
      </w:pPr>
    </w:p>
    <w:p w:rsidR="00C37D21" w:rsidRDefault="00C37D21">
      <w:pPr>
        <w:pStyle w:val="ConsPlusNormal"/>
        <w:jc w:val="both"/>
      </w:pPr>
    </w:p>
    <w:p w:rsidR="00C37D21" w:rsidRDefault="00C37D21">
      <w:pPr>
        <w:pStyle w:val="ConsPlusNormal"/>
        <w:jc w:val="both"/>
      </w:pPr>
    </w:p>
    <w:p w:rsidR="00C37D21" w:rsidRDefault="00C37D21">
      <w:pPr>
        <w:pStyle w:val="ConsPlusNormal"/>
        <w:jc w:val="right"/>
        <w:outlineLvl w:val="0"/>
      </w:pPr>
      <w:r>
        <w:t>Утверждено</w:t>
      </w:r>
    </w:p>
    <w:p w:rsidR="00C37D21" w:rsidRDefault="00C37D21">
      <w:pPr>
        <w:pStyle w:val="ConsPlusNormal"/>
        <w:jc w:val="right"/>
      </w:pPr>
      <w:r>
        <w:t>Решением Думы</w:t>
      </w:r>
    </w:p>
    <w:p w:rsidR="00C37D21" w:rsidRDefault="00C37D21">
      <w:pPr>
        <w:pStyle w:val="ConsPlusNormal"/>
        <w:jc w:val="right"/>
      </w:pPr>
      <w:r>
        <w:lastRenderedPageBreak/>
        <w:t>Кировградского городского округа</w:t>
      </w:r>
    </w:p>
    <w:p w:rsidR="00C37D21" w:rsidRDefault="00C37D21">
      <w:pPr>
        <w:pStyle w:val="ConsPlusNormal"/>
        <w:jc w:val="right"/>
      </w:pPr>
      <w:r>
        <w:t>от 29 сентября 2021 г. N 466</w:t>
      </w:r>
    </w:p>
    <w:p w:rsidR="00C37D21" w:rsidRDefault="00C37D21">
      <w:pPr>
        <w:pStyle w:val="ConsPlusNormal"/>
        <w:jc w:val="both"/>
      </w:pPr>
    </w:p>
    <w:p w:rsidR="00C37D21" w:rsidRDefault="00C37D21">
      <w:pPr>
        <w:pStyle w:val="ConsPlusTitle"/>
        <w:jc w:val="center"/>
      </w:pPr>
      <w:bookmarkStart w:id="0" w:name="P38"/>
      <w:bookmarkEnd w:id="0"/>
      <w:r>
        <w:t>ПОЛОЖЕНИЕ</w:t>
      </w:r>
    </w:p>
    <w:p w:rsidR="00C37D21" w:rsidRDefault="00C37D21">
      <w:pPr>
        <w:pStyle w:val="ConsPlusTitle"/>
        <w:jc w:val="center"/>
      </w:pPr>
      <w:r>
        <w:t>О МУНИЦИПАЛЬНОМ ЛЕСНОМ КОНТРОЛЕ</w:t>
      </w:r>
    </w:p>
    <w:p w:rsidR="00C37D21" w:rsidRDefault="00C37D21">
      <w:pPr>
        <w:pStyle w:val="ConsPlusTitle"/>
        <w:jc w:val="center"/>
      </w:pPr>
      <w:r>
        <w:t>В КИРОВГРАДСКОМ ГОРОДСКОМ ОКРУГЕ</w:t>
      </w:r>
    </w:p>
    <w:p w:rsidR="00C37D21" w:rsidRDefault="00C37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7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D21" w:rsidRDefault="00C37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D21" w:rsidRDefault="00C37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D21" w:rsidRDefault="00C37D21">
            <w:pPr>
              <w:pStyle w:val="ConsPlusNormal"/>
              <w:jc w:val="center"/>
            </w:pPr>
            <w:r>
              <w:rPr>
                <w:color w:val="392C69"/>
              </w:rPr>
              <w:t>Список изменяющих документов</w:t>
            </w:r>
          </w:p>
          <w:p w:rsidR="00C37D21" w:rsidRDefault="00C37D21">
            <w:pPr>
              <w:pStyle w:val="ConsPlusNormal"/>
              <w:jc w:val="center"/>
            </w:pPr>
            <w:r>
              <w:rPr>
                <w:color w:val="392C69"/>
              </w:rPr>
              <w:t xml:space="preserve">(в ред. </w:t>
            </w:r>
            <w:hyperlink r:id="rId12">
              <w:r>
                <w:rPr>
                  <w:color w:val="0000FF"/>
                </w:rPr>
                <w:t>Решения</w:t>
              </w:r>
            </w:hyperlink>
            <w:r>
              <w:rPr>
                <w:color w:val="392C69"/>
              </w:rPr>
              <w:t xml:space="preserve"> Думы Кировградского городского округа от 28.08.2024 N 234)</w:t>
            </w:r>
          </w:p>
        </w:tc>
        <w:tc>
          <w:tcPr>
            <w:tcW w:w="113" w:type="dxa"/>
            <w:tcBorders>
              <w:top w:val="nil"/>
              <w:left w:val="nil"/>
              <w:bottom w:val="nil"/>
              <w:right w:val="nil"/>
            </w:tcBorders>
            <w:shd w:val="clear" w:color="auto" w:fill="F4F3F8"/>
            <w:tcMar>
              <w:top w:w="0" w:type="dxa"/>
              <w:left w:w="0" w:type="dxa"/>
              <w:bottom w:w="0" w:type="dxa"/>
              <w:right w:w="0" w:type="dxa"/>
            </w:tcMar>
          </w:tcPr>
          <w:p w:rsidR="00C37D21" w:rsidRDefault="00C37D21">
            <w:pPr>
              <w:pStyle w:val="ConsPlusNormal"/>
            </w:pPr>
          </w:p>
        </w:tc>
      </w:tr>
    </w:tbl>
    <w:p w:rsidR="00C37D21" w:rsidRDefault="00C37D21">
      <w:pPr>
        <w:pStyle w:val="ConsPlusNormal"/>
        <w:jc w:val="both"/>
      </w:pPr>
    </w:p>
    <w:p w:rsidR="00C37D21" w:rsidRDefault="00C37D21">
      <w:pPr>
        <w:pStyle w:val="ConsPlusTitle"/>
        <w:jc w:val="center"/>
        <w:outlineLvl w:val="1"/>
      </w:pPr>
      <w:r>
        <w:t>Раздел I. ОБЩИЕ ПОЛОЖЕНИЯ</w:t>
      </w:r>
    </w:p>
    <w:p w:rsidR="00C37D21" w:rsidRDefault="00C37D21">
      <w:pPr>
        <w:pStyle w:val="ConsPlusNormal"/>
        <w:jc w:val="both"/>
      </w:pPr>
    </w:p>
    <w:p w:rsidR="00C37D21" w:rsidRDefault="00C37D21">
      <w:pPr>
        <w:pStyle w:val="ConsPlusNormal"/>
        <w:ind w:firstLine="540"/>
        <w:jc w:val="both"/>
      </w:pPr>
      <w:r>
        <w:t xml:space="preserve">1. </w:t>
      </w:r>
      <w:proofErr w:type="gramStart"/>
      <w:r>
        <w:t xml:space="preserve">Положение о муниципальном лесном контроле в Кировградском городском округе (далее - Положение) разработано на основании Федерального </w:t>
      </w:r>
      <w:hyperlink r:id="rId13">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(далее - Закон N 131-ФЗ), Федерального </w:t>
      </w:r>
      <w:hyperlink r:id="rId1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(далее - Закон N 248-ФЗ), </w:t>
      </w:r>
      <w:hyperlink r:id="rId15">
        <w:r>
          <w:rPr>
            <w:color w:val="0000FF"/>
          </w:rPr>
          <w:t>Устава</w:t>
        </w:r>
        <w:proofErr w:type="gramEnd"/>
      </w:hyperlink>
      <w:r>
        <w:t xml:space="preserve"> Кировградского городского округа и устанавливает порядок организации и осуществления муниципального лесного контроля на территории Кировградского городского округа (далее - муниципальный лесной контроль, муниципальный контроль).</w:t>
      </w:r>
    </w:p>
    <w:p w:rsidR="00C37D21" w:rsidRDefault="00C37D21">
      <w:pPr>
        <w:pStyle w:val="ConsPlusNormal"/>
        <w:spacing w:before="220"/>
        <w:ind w:firstLine="540"/>
        <w:jc w:val="both"/>
      </w:pPr>
      <w:r>
        <w:t>2. При осуществлении муниципального лесного контроля используются типовые формы документов, утвержденные уполномоченным федеральным органом исполнительной власти.</w:t>
      </w:r>
    </w:p>
    <w:p w:rsidR="00C37D21" w:rsidRDefault="00C37D21">
      <w:pPr>
        <w:pStyle w:val="ConsPlusNormal"/>
        <w:spacing w:before="220"/>
        <w:ind w:firstLine="540"/>
        <w:jc w:val="both"/>
      </w:pPr>
      <w:bookmarkStart w:id="1" w:name="P48"/>
      <w:bookmarkEnd w:id="1"/>
      <w:r>
        <w:t xml:space="preserve">3. </w:t>
      </w:r>
      <w:proofErr w:type="gramStart"/>
      <w:r>
        <w:t xml:space="preserve">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w:t>
      </w:r>
      <w:hyperlink r:id="rId16">
        <w:r>
          <w:rPr>
            <w:color w:val="0000FF"/>
          </w:rPr>
          <w:t>кодексом</w:t>
        </w:r>
      </w:hyperlink>
      <w: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w:t>
      </w:r>
      <w:proofErr w:type="gramEnd"/>
      <w:r>
        <w:t xml:space="preserve"> и лесоразведения, в том числе в области семеноводства в отношении семян лесных растений (далее - обязательные требования).</w:t>
      </w:r>
    </w:p>
    <w:p w:rsidR="00C37D21" w:rsidRDefault="00C37D21">
      <w:pPr>
        <w:pStyle w:val="ConsPlusNormal"/>
        <w:spacing w:before="220"/>
        <w:ind w:firstLine="540"/>
        <w:jc w:val="both"/>
      </w:pPr>
      <w:r>
        <w:t>4. Контрольным органом, уполномоченным на осуществление муниципального лесного контроля в границах Кировградского городского округа, является администрация Кировградского городского округа (далее - контрольный орган, орган муниципального контроля).</w:t>
      </w:r>
    </w:p>
    <w:p w:rsidR="00C37D21" w:rsidRDefault="00C37D21">
      <w:pPr>
        <w:pStyle w:val="ConsPlusNormal"/>
        <w:spacing w:before="220"/>
        <w:ind w:firstLine="540"/>
        <w:jc w:val="both"/>
      </w:pPr>
      <w:r>
        <w:t>5. Должностными лицами, уполномоченными на осуществление муниципального лесного контроля согласно их компетенции, являются должностные лица Администрации.</w:t>
      </w:r>
    </w:p>
    <w:p w:rsidR="00C37D21" w:rsidRDefault="00C37D21">
      <w:pPr>
        <w:pStyle w:val="ConsPlusNormal"/>
        <w:spacing w:before="220"/>
        <w:ind w:firstLine="540"/>
        <w:jc w:val="both"/>
      </w:pPr>
      <w:r>
        <w:t>Контролируемыми лицами являются как организации, так и граждане, осуществляющие деятельность в сфере лесного хозяйства.</w:t>
      </w:r>
    </w:p>
    <w:p w:rsidR="00C37D21" w:rsidRDefault="00C37D21">
      <w:pPr>
        <w:pStyle w:val="ConsPlusNormal"/>
        <w:spacing w:before="220"/>
        <w:ind w:firstLine="540"/>
        <w:jc w:val="both"/>
      </w:pPr>
      <w:r>
        <w:t>Должностными лицами, уполномоченными на осуществление от имени Администрации муниципального лесного контроля, являются Глава Кировградского городского округа, заместитель Главы администрации Кировградского городского округа (курирующий вопросы в сфере жилищно-коммунального хозяйства, имущественные и земельные вопросы), а также должностные лица органа муниципального контроля, определенные постановлением Администрации.</w:t>
      </w:r>
    </w:p>
    <w:p w:rsidR="00C37D21" w:rsidRDefault="00C37D21">
      <w:pPr>
        <w:pStyle w:val="ConsPlusNormal"/>
        <w:spacing w:before="220"/>
        <w:ind w:firstLine="540"/>
        <w:jc w:val="both"/>
      </w:pPr>
      <w:proofErr w:type="gramStart"/>
      <w:r>
        <w:t xml:space="preserve">Должностные лица, уполномоченные на осуществление муниципального контроля от имени Администрации, обязаны не препятствовать присутствию с согласия контролируемых лиц, их представителей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lastRenderedPageBreak/>
        <w:t>предпринимателей в Свердловской области при проведении контрольных мероприятий, за исключением тех, при проведении которых не требуется взаимодействие с контролируемыми лицами.</w:t>
      </w:r>
      <w:proofErr w:type="gramEnd"/>
    </w:p>
    <w:p w:rsidR="00C37D21" w:rsidRDefault="00C37D21">
      <w:pPr>
        <w:pStyle w:val="ConsPlusNormal"/>
        <w:spacing w:before="220"/>
        <w:ind w:firstLine="540"/>
        <w:jc w:val="both"/>
      </w:pPr>
      <w:r>
        <w:t>6. Должностными лицами, уполномоченными на принятие решений о проведении контрольных мероприятий при осуществлении муниципального лесного контроля, являются:</w:t>
      </w:r>
    </w:p>
    <w:p w:rsidR="00C37D21" w:rsidRDefault="00C37D21">
      <w:pPr>
        <w:pStyle w:val="ConsPlusNormal"/>
        <w:spacing w:before="220"/>
        <w:ind w:firstLine="540"/>
        <w:jc w:val="both"/>
      </w:pPr>
      <w:r>
        <w:t>Глава Кировградского городского округа;</w:t>
      </w:r>
    </w:p>
    <w:p w:rsidR="00C37D21" w:rsidRDefault="00C37D21">
      <w:pPr>
        <w:pStyle w:val="ConsPlusNormal"/>
        <w:spacing w:before="220"/>
        <w:ind w:firstLine="540"/>
        <w:jc w:val="both"/>
      </w:pPr>
      <w:r>
        <w:t>заместитель Главы администрации Кировградского городского округа.</w:t>
      </w:r>
    </w:p>
    <w:p w:rsidR="00C37D21" w:rsidRDefault="00C37D21">
      <w:pPr>
        <w:pStyle w:val="ConsPlusNormal"/>
        <w:spacing w:before="220"/>
        <w:ind w:firstLine="540"/>
        <w:jc w:val="both"/>
      </w:pPr>
      <w:r>
        <w:t xml:space="preserve">7. К отношениям, связанным с осуществлением муниципального лесного контроля, применяются положения </w:t>
      </w:r>
      <w:hyperlink r:id="rId17">
        <w:r>
          <w:rPr>
            <w:color w:val="0000FF"/>
          </w:rPr>
          <w:t>Закона</w:t>
        </w:r>
      </w:hyperlink>
      <w:r>
        <w:t xml:space="preserve"> N 248-ФЗ.</w:t>
      </w:r>
    </w:p>
    <w:p w:rsidR="00C37D21" w:rsidRDefault="00C37D21">
      <w:pPr>
        <w:pStyle w:val="ConsPlusNormal"/>
        <w:spacing w:before="220"/>
        <w:ind w:firstLine="540"/>
        <w:jc w:val="both"/>
      </w:pPr>
      <w:r>
        <w:t>Осуществление муниципального лесного контроля финансируется за счет средств бюджета Кировградского городского округа.</w:t>
      </w:r>
    </w:p>
    <w:p w:rsidR="00C37D21" w:rsidRDefault="00C37D21">
      <w:pPr>
        <w:pStyle w:val="ConsPlusNormal"/>
        <w:spacing w:before="220"/>
        <w:ind w:firstLine="540"/>
        <w:jc w:val="both"/>
      </w:pPr>
      <w:r>
        <w:t xml:space="preserve">8.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со </w:t>
      </w:r>
      <w:hyperlink r:id="rId18">
        <w:r>
          <w:rPr>
            <w:color w:val="0000FF"/>
          </w:rPr>
          <w:t>статьей 21</w:t>
        </w:r>
      </w:hyperlink>
      <w:r>
        <w:t xml:space="preserve"> Федерального закона от 31.07.2020 N 248-ФЗ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37D21" w:rsidRDefault="00C37D21">
      <w:pPr>
        <w:pStyle w:val="ConsPlusNormal"/>
        <w:jc w:val="both"/>
      </w:pPr>
      <w:r>
        <w:t>(</w:t>
      </w:r>
      <w:proofErr w:type="gramStart"/>
      <w:r>
        <w:t>п</w:t>
      </w:r>
      <w:proofErr w:type="gramEnd"/>
      <w:r>
        <w:t xml:space="preserve">. 8 в ред. </w:t>
      </w:r>
      <w:hyperlink r:id="rId19">
        <w:r>
          <w:rPr>
            <w:color w:val="0000FF"/>
          </w:rPr>
          <w:t>Решения</w:t>
        </w:r>
      </w:hyperlink>
      <w:r>
        <w:t xml:space="preserve"> Думы Кировградского городского округа от 28.08.2024 N 234)</w:t>
      </w:r>
    </w:p>
    <w:p w:rsidR="00C37D21" w:rsidRDefault="00C37D21">
      <w:pPr>
        <w:pStyle w:val="ConsPlusNormal"/>
        <w:spacing w:before="220"/>
        <w:ind w:firstLine="540"/>
        <w:jc w:val="both"/>
      </w:pPr>
      <w:r>
        <w:t>9. Перечень и тексты нормативных правовых актов размещаются и поддерживаются в актуальном состоянии на официальном сайте администрации Кировградского городского округа в сети Интернет.</w:t>
      </w:r>
    </w:p>
    <w:p w:rsidR="00C37D21" w:rsidRDefault="00C37D21">
      <w:pPr>
        <w:pStyle w:val="ConsPlusNormal"/>
        <w:jc w:val="both"/>
      </w:pPr>
    </w:p>
    <w:p w:rsidR="00C37D21" w:rsidRDefault="00C37D21">
      <w:pPr>
        <w:pStyle w:val="ConsPlusTitle"/>
        <w:jc w:val="center"/>
        <w:outlineLvl w:val="1"/>
      </w:pPr>
      <w:r>
        <w:t>Раздел II. ОБЪЕКТЫ МУНИЦИПАЛЬНОГО КОНТРОЛЯ</w:t>
      </w:r>
    </w:p>
    <w:p w:rsidR="00C37D21" w:rsidRDefault="00C37D21">
      <w:pPr>
        <w:pStyle w:val="ConsPlusNormal"/>
        <w:jc w:val="both"/>
      </w:pPr>
    </w:p>
    <w:p w:rsidR="00C37D21" w:rsidRDefault="00C37D21">
      <w:pPr>
        <w:pStyle w:val="ConsPlusNormal"/>
        <w:ind w:firstLine="540"/>
        <w:jc w:val="both"/>
      </w:pPr>
      <w:r>
        <w:t>10. Объектами муниципального лесного контроля (далее - объекты контроля) являются:</w:t>
      </w:r>
    </w:p>
    <w:p w:rsidR="00C37D21" w:rsidRDefault="00C37D21">
      <w:pPr>
        <w:pStyle w:val="ConsPlusNormal"/>
        <w:spacing w:before="220"/>
        <w:ind w:firstLine="540"/>
        <w:jc w:val="both"/>
      </w:pPr>
      <w:r>
        <w:t>1) деятельность контролируемых лиц в сфере лесного хозяйства, а также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действие (бездействие);</w:t>
      </w:r>
    </w:p>
    <w:p w:rsidR="00C37D21" w:rsidRDefault="00C37D21">
      <w:pPr>
        <w:pStyle w:val="ConsPlusNormal"/>
        <w:spacing w:before="220"/>
        <w:ind w:firstLine="540"/>
        <w:jc w:val="both"/>
      </w:pPr>
      <w:proofErr w:type="gramStart"/>
      <w: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w:t>
      </w:r>
      <w:proofErr w:type="gramEnd"/>
    </w:p>
    <w:p w:rsidR="00C37D21" w:rsidRDefault="00C37D21">
      <w:pPr>
        <w:pStyle w:val="ConsPlusNormal"/>
        <w:spacing w:before="220"/>
        <w:ind w:firstLine="540"/>
        <w:jc w:val="both"/>
      </w:pPr>
      <w:r>
        <w:t>11. Учет объектов муниципального лесного контроля осуществляется контрольным органом.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C37D21" w:rsidRDefault="00C37D21">
      <w:pPr>
        <w:pStyle w:val="ConsPlusNormal"/>
        <w:jc w:val="both"/>
      </w:pPr>
    </w:p>
    <w:p w:rsidR="00C37D21" w:rsidRDefault="00C37D21">
      <w:pPr>
        <w:pStyle w:val="ConsPlusTitle"/>
        <w:jc w:val="center"/>
        <w:outlineLvl w:val="1"/>
      </w:pPr>
      <w:r>
        <w:t>Раздел III. УПРАВЛЕНИЕ РИСКАМИ ПРИЧИНЕНИЯ ВРЕДА (УЩЕРБА)</w:t>
      </w:r>
    </w:p>
    <w:p w:rsidR="00C37D21" w:rsidRDefault="00C37D21">
      <w:pPr>
        <w:pStyle w:val="ConsPlusTitle"/>
        <w:jc w:val="center"/>
      </w:pPr>
      <w:r>
        <w:t>ОХРАНЯЕМЫМ ЗАКОНОМ ЦЕННОСТЯМ ПРИ ОСУЩЕСТВЛЕНИИ</w:t>
      </w:r>
    </w:p>
    <w:p w:rsidR="00C37D21" w:rsidRDefault="00C37D21">
      <w:pPr>
        <w:pStyle w:val="ConsPlusTitle"/>
        <w:jc w:val="center"/>
      </w:pPr>
      <w:r>
        <w:lastRenderedPageBreak/>
        <w:t>МУНИЦИПАЛЬНОГО КОНТРОЛЯ</w:t>
      </w:r>
    </w:p>
    <w:p w:rsidR="00C37D21" w:rsidRDefault="00C37D21">
      <w:pPr>
        <w:pStyle w:val="ConsPlusNormal"/>
        <w:jc w:val="both"/>
      </w:pPr>
    </w:p>
    <w:p w:rsidR="00C37D21" w:rsidRDefault="00C37D21">
      <w:pPr>
        <w:pStyle w:val="ConsPlusNormal"/>
        <w:ind w:firstLine="540"/>
        <w:jc w:val="both"/>
      </w:pPr>
      <w:bookmarkStart w:id="2" w:name="P74"/>
      <w:bookmarkEnd w:id="2"/>
      <w:r>
        <w:t xml:space="preserve">12. С учетом требований </w:t>
      </w:r>
      <w:hyperlink r:id="rId20">
        <w:r>
          <w:rPr>
            <w:color w:val="0000FF"/>
          </w:rPr>
          <w:t>части 7 статьи 22</w:t>
        </w:r>
      </w:hyperlink>
      <w:r>
        <w:t xml:space="preserve"> и </w:t>
      </w:r>
      <w:hyperlink r:id="rId21">
        <w:r>
          <w:rPr>
            <w:color w:val="0000FF"/>
          </w:rPr>
          <w:t>части 2 статьи 61</w:t>
        </w:r>
      </w:hyperlink>
      <w:r>
        <w:t xml:space="preserve"> Закона N 248-ФЗ система оценки и управления рисками причинения вреда (ущерба) охраняемым законом ценностям при осуществлении муниципального лесного контроля не применяется.</w:t>
      </w:r>
    </w:p>
    <w:p w:rsidR="00C37D21" w:rsidRDefault="00C37D21">
      <w:pPr>
        <w:pStyle w:val="ConsPlusNormal"/>
        <w:jc w:val="both"/>
      </w:pPr>
    </w:p>
    <w:p w:rsidR="00C37D21" w:rsidRDefault="00C37D21">
      <w:pPr>
        <w:pStyle w:val="ConsPlusTitle"/>
        <w:jc w:val="center"/>
        <w:outlineLvl w:val="1"/>
      </w:pPr>
      <w:r>
        <w:t>Раздел IV. ПРОФИЛАКТИКА РИСКОВ ПРИЧИНЕНИЯ ВРЕДА (УЩЕРБА)</w:t>
      </w:r>
    </w:p>
    <w:p w:rsidR="00C37D21" w:rsidRDefault="00C37D21">
      <w:pPr>
        <w:pStyle w:val="ConsPlusTitle"/>
        <w:jc w:val="center"/>
      </w:pPr>
      <w:r>
        <w:t>ОХРАНЯЕМЫМ ЗАКОНОМ ЦЕННОСТЯМ</w:t>
      </w:r>
    </w:p>
    <w:p w:rsidR="00C37D21" w:rsidRDefault="00C37D21">
      <w:pPr>
        <w:pStyle w:val="ConsPlusNormal"/>
        <w:jc w:val="both"/>
      </w:pPr>
    </w:p>
    <w:p w:rsidR="00C37D21" w:rsidRDefault="00C37D21">
      <w:pPr>
        <w:pStyle w:val="ConsPlusNormal"/>
        <w:ind w:firstLine="540"/>
        <w:jc w:val="both"/>
      </w:pPr>
      <w:r>
        <w:t>13. Контрольным органом при осуществлении муниципального лесного контроля могут проводиться следующие профилактические мероприятия:</w:t>
      </w:r>
    </w:p>
    <w:p w:rsidR="00C37D21" w:rsidRDefault="00C37D21">
      <w:pPr>
        <w:pStyle w:val="ConsPlusNormal"/>
        <w:spacing w:before="220"/>
        <w:ind w:firstLine="540"/>
        <w:jc w:val="both"/>
      </w:pPr>
      <w:r>
        <w:t>1) информирование;</w:t>
      </w:r>
    </w:p>
    <w:p w:rsidR="00C37D21" w:rsidRDefault="00C37D21">
      <w:pPr>
        <w:pStyle w:val="ConsPlusNormal"/>
        <w:spacing w:before="220"/>
        <w:ind w:firstLine="540"/>
        <w:jc w:val="both"/>
      </w:pPr>
      <w:r>
        <w:t>2) консультирование.</w:t>
      </w:r>
    </w:p>
    <w:p w:rsidR="00C37D21" w:rsidRDefault="00C37D21">
      <w:pPr>
        <w:pStyle w:val="ConsPlusNormal"/>
        <w:spacing w:before="220"/>
        <w:ind w:firstLine="540"/>
        <w:jc w:val="both"/>
      </w:pPr>
      <w:r>
        <w:t xml:space="preserve">14. Контрольным органом осуществляется информирование контролируемых лиц и иных заинтересованных лиц по вопросам соблюдения обязательных требований, указанных в </w:t>
      </w:r>
      <w:hyperlink w:anchor="P48">
        <w:r>
          <w:rPr>
            <w:color w:val="0000FF"/>
          </w:rPr>
          <w:t>пункте 3</w:t>
        </w:r>
      </w:hyperlink>
      <w:r>
        <w:t xml:space="preserve"> настоящего Положения.</w:t>
      </w:r>
    </w:p>
    <w:p w:rsidR="00C37D21" w:rsidRDefault="00C37D21">
      <w:pPr>
        <w:pStyle w:val="ConsPlusNormal"/>
        <w:spacing w:before="220"/>
        <w:ind w:firstLine="540"/>
        <w:jc w:val="both"/>
      </w:pPr>
      <w:r>
        <w:t xml:space="preserve">Информирование осуществляется посредством размещения контрольным органом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w:t>
      </w:r>
      <w:hyperlink r:id="rId22">
        <w:r>
          <w:rPr>
            <w:color w:val="0000FF"/>
          </w:rPr>
          <w:t>статьи 46</w:t>
        </w:r>
      </w:hyperlink>
      <w:r>
        <w:t xml:space="preserve"> Закона N 248-ФЗ.</w:t>
      </w:r>
    </w:p>
    <w:p w:rsidR="00C37D21" w:rsidRDefault="00C37D21">
      <w:pPr>
        <w:pStyle w:val="ConsPlusNormal"/>
        <w:spacing w:before="220"/>
        <w:ind w:firstLine="540"/>
        <w:jc w:val="both"/>
      </w:pPr>
      <w:r>
        <w:t xml:space="preserve">15. Консультирование, в том числе письменное, осуществляется контрольным органом по вопросам соблюдения обязательных требований, указанных в </w:t>
      </w:r>
      <w:hyperlink w:anchor="P48">
        <w:r>
          <w:rPr>
            <w:color w:val="0000FF"/>
          </w:rPr>
          <w:t>пункте 3</w:t>
        </w:r>
      </w:hyperlink>
      <w:r>
        <w:t xml:space="preserve"> настоящего Положения.</w:t>
      </w:r>
    </w:p>
    <w:p w:rsidR="00C37D21" w:rsidRDefault="00C37D21">
      <w:pPr>
        <w:pStyle w:val="ConsPlusNormal"/>
        <w:spacing w:before="220"/>
        <w:ind w:firstLine="540"/>
        <w:jc w:val="both"/>
      </w:pPr>
      <w:r>
        <w:t xml:space="preserve">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w:t>
      </w:r>
      <w:hyperlink r:id="rId23">
        <w:r>
          <w:rPr>
            <w:color w:val="0000FF"/>
          </w:rPr>
          <w:t>законом</w:t>
        </w:r>
      </w:hyperlink>
      <w:r>
        <w:t xml:space="preserve"> от 2 мая 2006 года N 59-ФЗ "О порядке рассмотрения обращений граждан Российской Федерации".</w:t>
      </w:r>
    </w:p>
    <w:p w:rsidR="00C37D21" w:rsidRDefault="00C37D21">
      <w:pPr>
        <w:pStyle w:val="ConsPlusNormal"/>
        <w:spacing w:before="220"/>
        <w:ind w:firstLine="540"/>
        <w:jc w:val="both"/>
      </w:pPr>
      <w:r>
        <w:t>Консультирование осуществляется должностными лицами контрольного органа по телефону, посредством видео-конференц-связи, на личном приеме ежемесячно в сроки, определенные руководителем контрольного органа, либо в ходе проведения профилактического мероприятия, контрольного мероприятия.</w:t>
      </w:r>
    </w:p>
    <w:p w:rsidR="00C37D21" w:rsidRDefault="00C37D21">
      <w:pPr>
        <w:pStyle w:val="ConsPlusNormal"/>
        <w:spacing w:before="220"/>
        <w:ind w:firstLine="540"/>
        <w:jc w:val="both"/>
      </w:pPr>
      <w: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C37D21" w:rsidRDefault="00C37D21">
      <w:pPr>
        <w:pStyle w:val="ConsPlusNormal"/>
        <w:spacing w:before="220"/>
        <w:ind w:firstLine="540"/>
        <w:jc w:val="both"/>
      </w:pPr>
      <w:r>
        <w:t>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руководителем (заместителем руководителя) контрольного органа.</w:t>
      </w:r>
    </w:p>
    <w:p w:rsidR="00C37D21" w:rsidRDefault="00C37D21">
      <w:pPr>
        <w:pStyle w:val="ConsPlusNormal"/>
        <w:jc w:val="both"/>
      </w:pPr>
    </w:p>
    <w:p w:rsidR="00C37D21" w:rsidRDefault="00C37D21">
      <w:pPr>
        <w:pStyle w:val="ConsPlusTitle"/>
        <w:jc w:val="center"/>
        <w:outlineLvl w:val="1"/>
      </w:pPr>
      <w:r>
        <w:t>Раздел V. ОСУЩЕСТВЛЕНИЕ МУНИЦИПАЛЬНОГО КОНТРОЛЯ</w:t>
      </w:r>
    </w:p>
    <w:p w:rsidR="00C37D21" w:rsidRDefault="00C37D21">
      <w:pPr>
        <w:pStyle w:val="ConsPlusNormal"/>
        <w:jc w:val="both"/>
      </w:pPr>
    </w:p>
    <w:p w:rsidR="00C37D21" w:rsidRDefault="00C37D21">
      <w:pPr>
        <w:pStyle w:val="ConsPlusTitle"/>
        <w:jc w:val="center"/>
        <w:outlineLvl w:val="2"/>
      </w:pPr>
      <w:r>
        <w:t>Подраздел 1. ОБЩИЕ ПОЛОЖЕНИЯ ОБ ОСУЩЕСТВЛЕНИИ</w:t>
      </w:r>
    </w:p>
    <w:p w:rsidR="00C37D21" w:rsidRDefault="00C37D21">
      <w:pPr>
        <w:pStyle w:val="ConsPlusTitle"/>
        <w:jc w:val="center"/>
      </w:pPr>
      <w:r>
        <w:t>МУНИЦИПАЛЬНОГО КОНТРОЛЯ</w:t>
      </w:r>
    </w:p>
    <w:p w:rsidR="00C37D21" w:rsidRDefault="00C37D21">
      <w:pPr>
        <w:pStyle w:val="ConsPlusNormal"/>
        <w:jc w:val="both"/>
      </w:pPr>
    </w:p>
    <w:p w:rsidR="00C37D21" w:rsidRDefault="00C37D21">
      <w:pPr>
        <w:pStyle w:val="ConsPlusNormal"/>
        <w:ind w:firstLine="540"/>
        <w:jc w:val="both"/>
      </w:pPr>
      <w:bookmarkStart w:id="3" w:name="P95"/>
      <w:bookmarkEnd w:id="3"/>
      <w:r>
        <w:t xml:space="preserve">16. С учетом требований </w:t>
      </w:r>
      <w:hyperlink r:id="rId24">
        <w:r>
          <w:rPr>
            <w:color w:val="0000FF"/>
          </w:rPr>
          <w:t>части 7 статьи 22</w:t>
        </w:r>
      </w:hyperlink>
      <w:r>
        <w:t xml:space="preserve"> и </w:t>
      </w:r>
      <w:hyperlink r:id="rId25">
        <w:r>
          <w:rPr>
            <w:color w:val="0000FF"/>
          </w:rPr>
          <w:t>части 2 статьи 61</w:t>
        </w:r>
      </w:hyperlink>
      <w:r>
        <w:t xml:space="preserve"> Закона N 248-ФЗ и </w:t>
      </w:r>
      <w:hyperlink w:anchor="P74">
        <w:r>
          <w:rPr>
            <w:color w:val="0000FF"/>
          </w:rPr>
          <w:t>пункта 12</w:t>
        </w:r>
      </w:hyperlink>
      <w:r>
        <w:t xml:space="preserve"> настоящего Положения муниципальный лесной контроль осуществляется без проведения </w:t>
      </w:r>
      <w:r>
        <w:lastRenderedPageBreak/>
        <w:t>плановых контрольных мероприятий.</w:t>
      </w:r>
    </w:p>
    <w:p w:rsidR="00C37D21" w:rsidRDefault="00C37D21">
      <w:pPr>
        <w:pStyle w:val="ConsPlusNormal"/>
        <w:spacing w:before="220"/>
        <w:ind w:firstLine="540"/>
        <w:jc w:val="both"/>
      </w:pPr>
      <w:r>
        <w:t xml:space="preserve">17. С учетом требований </w:t>
      </w:r>
      <w:hyperlink r:id="rId26">
        <w:r>
          <w:rPr>
            <w:color w:val="0000FF"/>
          </w:rPr>
          <w:t>части 2 статьи 66</w:t>
        </w:r>
      </w:hyperlink>
      <w:r>
        <w:t xml:space="preserve"> Закона N 248-ФЗ и </w:t>
      </w:r>
      <w:hyperlink w:anchor="P95">
        <w:r>
          <w:rPr>
            <w:color w:val="0000FF"/>
          </w:rPr>
          <w:t>пункта 16</w:t>
        </w:r>
      </w:hyperlink>
      <w:r>
        <w:t xml:space="preserve"> настоящего Положения все внеплановые контрольные мероприятия при осуществлении муниципального лесного контроля могут проводиться только после согласования с прокуратурой города Кировграда.</w:t>
      </w:r>
    </w:p>
    <w:p w:rsidR="00C37D21" w:rsidRDefault="00C37D21">
      <w:pPr>
        <w:pStyle w:val="ConsPlusNormal"/>
        <w:spacing w:before="220"/>
        <w:ind w:firstLine="540"/>
        <w:jc w:val="both"/>
      </w:pPr>
      <w:r>
        <w:t>18. Решение о проведении контрольного мероприятия оформляется распоряжением Администрации, подписанным Главой Кировградского городского округа либо иным уполномоченным на подписание таких распоряжений должностным лицом Администрации.</w:t>
      </w:r>
    </w:p>
    <w:p w:rsidR="00C37D21" w:rsidRDefault="00C37D21">
      <w:pPr>
        <w:pStyle w:val="ConsPlusNormal"/>
        <w:spacing w:before="220"/>
        <w:ind w:firstLine="540"/>
        <w:jc w:val="both"/>
      </w:pPr>
      <w:r>
        <w:t xml:space="preserve">В решении о проведении контрольного мероприятия указываются сведения, установленные </w:t>
      </w:r>
      <w:hyperlink r:id="rId27">
        <w:r>
          <w:rPr>
            <w:color w:val="0000FF"/>
          </w:rPr>
          <w:t>частью 1 статьи 64</w:t>
        </w:r>
      </w:hyperlink>
      <w:r>
        <w:t xml:space="preserve"> Закона N 248-ФЗ.</w:t>
      </w:r>
    </w:p>
    <w:p w:rsidR="00C37D21" w:rsidRDefault="00C37D21">
      <w:pPr>
        <w:pStyle w:val="ConsPlusNormal"/>
        <w:spacing w:before="220"/>
        <w:ind w:firstLine="540"/>
        <w:jc w:val="both"/>
      </w:pPr>
      <w:r>
        <w:t>19.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37D21" w:rsidRDefault="00C37D21">
      <w:pPr>
        <w:pStyle w:val="ConsPlusNormal"/>
        <w:spacing w:before="220"/>
        <w:ind w:firstLine="540"/>
        <w:jc w:val="both"/>
      </w:pPr>
      <w: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37D21" w:rsidRDefault="00C37D21">
      <w:pPr>
        <w:pStyle w:val="ConsPlusNormal"/>
        <w:spacing w:before="220"/>
        <w:ind w:firstLine="540"/>
        <w:jc w:val="both"/>
      </w:pPr>
      <w:r>
        <w:t xml:space="preserve">20. С учетом требований </w:t>
      </w:r>
      <w:hyperlink r:id="rId28">
        <w:r>
          <w:rPr>
            <w:color w:val="0000FF"/>
          </w:rPr>
          <w:t>части 8 статьи 31</w:t>
        </w:r>
      </w:hyperlink>
      <w:r>
        <w:t xml:space="preserve">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37D21" w:rsidRDefault="00C37D21">
      <w:pPr>
        <w:pStyle w:val="ConsPlusNormal"/>
        <w:spacing w:before="220"/>
        <w:ind w:firstLine="540"/>
        <w:jc w:val="both"/>
      </w:pPr>
      <w: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37D21" w:rsidRDefault="00C37D21">
      <w:pPr>
        <w:pStyle w:val="ConsPlusNormal"/>
        <w:spacing w:before="220"/>
        <w:ind w:firstLine="540"/>
        <w:jc w:val="both"/>
      </w:pPr>
      <w:r>
        <w:t>2) прохождение лечения на стационаре медицинского учреждения;</w:t>
      </w:r>
    </w:p>
    <w:p w:rsidR="00C37D21" w:rsidRDefault="00C37D21">
      <w:pPr>
        <w:pStyle w:val="ConsPlusNormal"/>
        <w:spacing w:before="220"/>
        <w:ind w:firstLine="540"/>
        <w:jc w:val="both"/>
      </w:pPr>
      <w:r>
        <w:t>3) личного характера (смерть близкого родственника);</w:t>
      </w:r>
    </w:p>
    <w:p w:rsidR="00C37D21" w:rsidRDefault="00C37D21">
      <w:pPr>
        <w:pStyle w:val="ConsPlusNormal"/>
        <w:spacing w:before="220"/>
        <w:ind w:firstLine="540"/>
        <w:jc w:val="both"/>
      </w:pPr>
      <w:r>
        <w:t>4) непреодолимой силы в отношении контролируемого лица (катастрофы, аварии, несчастные случаи);</w:t>
      </w:r>
    </w:p>
    <w:p w:rsidR="00C37D21" w:rsidRDefault="00C37D21">
      <w:pPr>
        <w:pStyle w:val="ConsPlusNormal"/>
        <w:spacing w:before="220"/>
        <w:ind w:firstLine="540"/>
        <w:jc w:val="both"/>
      </w:pPr>
      <w:r>
        <w:t>5) иных причин, признанных органом муниципального контроля уважительными.</w:t>
      </w:r>
    </w:p>
    <w:p w:rsidR="00C37D21" w:rsidRDefault="00C37D21">
      <w:pPr>
        <w:pStyle w:val="ConsPlusNormal"/>
        <w:jc w:val="both"/>
      </w:pPr>
    </w:p>
    <w:p w:rsidR="00C37D21" w:rsidRDefault="00C37D21">
      <w:pPr>
        <w:pStyle w:val="ConsPlusTitle"/>
        <w:jc w:val="center"/>
        <w:outlineLvl w:val="2"/>
      </w:pPr>
      <w:r>
        <w:t>Подраздел 2. КОНТРОЛЬНЫЕ МЕРОПРИЯТИЯ</w:t>
      </w:r>
    </w:p>
    <w:p w:rsidR="00C37D21" w:rsidRDefault="00C37D21">
      <w:pPr>
        <w:pStyle w:val="ConsPlusNormal"/>
        <w:jc w:val="both"/>
      </w:pPr>
    </w:p>
    <w:p w:rsidR="00C37D21" w:rsidRDefault="00C37D21">
      <w:pPr>
        <w:pStyle w:val="ConsPlusNormal"/>
        <w:ind w:firstLine="540"/>
        <w:jc w:val="both"/>
      </w:pPr>
      <w:r>
        <w:t>21. Муниципальный лесной контроль осуществляется посредством проведения следующих контрольных мероприятий:</w:t>
      </w:r>
    </w:p>
    <w:p w:rsidR="00C37D21" w:rsidRDefault="00C37D21">
      <w:pPr>
        <w:pStyle w:val="ConsPlusNormal"/>
        <w:spacing w:before="220"/>
        <w:ind w:firstLine="540"/>
        <w:jc w:val="both"/>
      </w:pPr>
      <w:r>
        <w:t>1) инспекционный визит;</w:t>
      </w:r>
    </w:p>
    <w:p w:rsidR="00C37D21" w:rsidRDefault="00C37D21">
      <w:pPr>
        <w:pStyle w:val="ConsPlusNormal"/>
        <w:spacing w:before="220"/>
        <w:ind w:firstLine="540"/>
        <w:jc w:val="both"/>
      </w:pPr>
      <w:r>
        <w:t>2) рейдовый осмотр;</w:t>
      </w:r>
    </w:p>
    <w:p w:rsidR="00C37D21" w:rsidRDefault="00C37D21">
      <w:pPr>
        <w:pStyle w:val="ConsPlusNormal"/>
        <w:spacing w:before="220"/>
        <w:ind w:firstLine="540"/>
        <w:jc w:val="both"/>
      </w:pPr>
      <w:r>
        <w:t>3) документарная проверка;</w:t>
      </w:r>
    </w:p>
    <w:p w:rsidR="00C37D21" w:rsidRDefault="00C37D21">
      <w:pPr>
        <w:pStyle w:val="ConsPlusNormal"/>
        <w:spacing w:before="220"/>
        <w:ind w:firstLine="540"/>
        <w:jc w:val="both"/>
      </w:pPr>
      <w:r>
        <w:t>4) выездная проверка;</w:t>
      </w:r>
    </w:p>
    <w:p w:rsidR="00C37D21" w:rsidRDefault="00C37D21">
      <w:pPr>
        <w:pStyle w:val="ConsPlusNormal"/>
        <w:spacing w:before="220"/>
        <w:ind w:firstLine="540"/>
        <w:jc w:val="both"/>
      </w:pPr>
      <w:r>
        <w:t>5) наблюдение за соблюдением обязательных требований.</w:t>
      </w:r>
    </w:p>
    <w:p w:rsidR="00C37D21" w:rsidRDefault="00C37D21">
      <w:pPr>
        <w:pStyle w:val="ConsPlusNormal"/>
        <w:jc w:val="both"/>
      </w:pPr>
    </w:p>
    <w:p w:rsidR="00C37D21" w:rsidRDefault="00C37D21">
      <w:pPr>
        <w:pStyle w:val="ConsPlusTitle"/>
        <w:jc w:val="center"/>
        <w:outlineLvl w:val="2"/>
      </w:pPr>
      <w:r>
        <w:t>Подраздел 3. ИНСПЕКЦИОННЫЙ ВИЗИТ</w:t>
      </w:r>
    </w:p>
    <w:p w:rsidR="00C37D21" w:rsidRDefault="00C37D21">
      <w:pPr>
        <w:pStyle w:val="ConsPlusNormal"/>
        <w:jc w:val="both"/>
      </w:pPr>
    </w:p>
    <w:p w:rsidR="00C37D21" w:rsidRDefault="00C37D21">
      <w:pPr>
        <w:pStyle w:val="ConsPlusNormal"/>
        <w:ind w:firstLine="540"/>
        <w:jc w:val="both"/>
      </w:pPr>
      <w:r>
        <w:t>22. В ходе инспекционного визита при осуществлении муниципального лесного контроля должностными лицами контрольного органа могут совершаться следующие контрольные действия:</w:t>
      </w:r>
    </w:p>
    <w:p w:rsidR="00C37D21" w:rsidRDefault="00C37D21">
      <w:pPr>
        <w:pStyle w:val="ConsPlusNormal"/>
        <w:spacing w:before="220"/>
        <w:ind w:firstLine="540"/>
        <w:jc w:val="both"/>
      </w:pPr>
      <w:r>
        <w:t>1) осмотр;</w:t>
      </w:r>
    </w:p>
    <w:p w:rsidR="00C37D21" w:rsidRDefault="00C37D21">
      <w:pPr>
        <w:pStyle w:val="ConsPlusNormal"/>
        <w:spacing w:before="220"/>
        <w:ind w:firstLine="540"/>
        <w:jc w:val="both"/>
      </w:pPr>
      <w:r>
        <w:t>2) опрос;</w:t>
      </w:r>
    </w:p>
    <w:p w:rsidR="00C37D21" w:rsidRDefault="00C37D21">
      <w:pPr>
        <w:pStyle w:val="ConsPlusNormal"/>
        <w:spacing w:before="220"/>
        <w:ind w:firstLine="540"/>
        <w:jc w:val="both"/>
      </w:pPr>
      <w:r>
        <w:t>3) получение письменных объяснений.</w:t>
      </w:r>
    </w:p>
    <w:p w:rsidR="00C37D21" w:rsidRDefault="00C37D21">
      <w:pPr>
        <w:pStyle w:val="ConsPlusNormal"/>
        <w:spacing w:before="220"/>
        <w:ind w:firstLine="540"/>
        <w:jc w:val="both"/>
      </w:pPr>
      <w:r>
        <w:t xml:space="preserve">23. Инспекционный визит проводится при наличии оснований, указанных в </w:t>
      </w:r>
      <w:hyperlink r:id="rId29">
        <w:r>
          <w:rPr>
            <w:color w:val="0000FF"/>
          </w:rPr>
          <w:t>пунктах 1</w:t>
        </w:r>
      </w:hyperlink>
      <w:r>
        <w:t xml:space="preserve">, </w:t>
      </w:r>
      <w:hyperlink r:id="rId30">
        <w:r>
          <w:rPr>
            <w:color w:val="0000FF"/>
          </w:rPr>
          <w:t>3</w:t>
        </w:r>
      </w:hyperlink>
      <w:r>
        <w:t xml:space="preserve"> - </w:t>
      </w:r>
      <w:hyperlink r:id="rId31">
        <w:r>
          <w:rPr>
            <w:color w:val="0000FF"/>
          </w:rPr>
          <w:t>5 части 1 статьи 57</w:t>
        </w:r>
      </w:hyperlink>
      <w:r>
        <w:t xml:space="preserve"> Закона N 248-ФЗ.</w:t>
      </w:r>
    </w:p>
    <w:p w:rsidR="00C37D21" w:rsidRDefault="00C37D21">
      <w:pPr>
        <w:pStyle w:val="ConsPlusNormal"/>
        <w:spacing w:before="220"/>
        <w:ind w:firstLine="540"/>
        <w:jc w:val="both"/>
      </w:pPr>
      <w:r>
        <w:t xml:space="preserve">24. Инспекционный визит может проводиться только по согласованию с прокуратурой города Кировграда, за исключением случаев его проведения в соответствии с </w:t>
      </w:r>
      <w:hyperlink r:id="rId32">
        <w:r>
          <w:rPr>
            <w:color w:val="0000FF"/>
          </w:rPr>
          <w:t>пунктами 3</w:t>
        </w:r>
      </w:hyperlink>
      <w:r>
        <w:t xml:space="preserve"> - </w:t>
      </w:r>
      <w:hyperlink r:id="rId33">
        <w:r>
          <w:rPr>
            <w:color w:val="0000FF"/>
          </w:rPr>
          <w:t>6 части 1 статьи 57</w:t>
        </w:r>
      </w:hyperlink>
      <w:r>
        <w:t xml:space="preserve"> и </w:t>
      </w:r>
      <w:hyperlink r:id="rId34">
        <w:r>
          <w:rPr>
            <w:color w:val="0000FF"/>
          </w:rPr>
          <w:t>частью 12 статьи 66</w:t>
        </w:r>
      </w:hyperlink>
      <w:r>
        <w:t xml:space="preserve"> Закона N 248-ФЗ.</w:t>
      </w:r>
    </w:p>
    <w:p w:rsidR="00C37D21" w:rsidRDefault="00C37D21">
      <w:pPr>
        <w:pStyle w:val="ConsPlusNormal"/>
        <w:spacing w:before="220"/>
        <w:ind w:firstLine="540"/>
        <w:jc w:val="both"/>
      </w:pPr>
      <w:r>
        <w:t xml:space="preserve">25. Иные вопросы проведения инспекционного визита регулируются </w:t>
      </w:r>
      <w:hyperlink r:id="rId35">
        <w:r>
          <w:rPr>
            <w:color w:val="0000FF"/>
          </w:rPr>
          <w:t>Законом</w:t>
        </w:r>
      </w:hyperlink>
      <w:r>
        <w:t xml:space="preserve"> N 248-ФЗ.</w:t>
      </w:r>
    </w:p>
    <w:p w:rsidR="00C37D21" w:rsidRDefault="00C37D21">
      <w:pPr>
        <w:pStyle w:val="ConsPlusNormal"/>
        <w:jc w:val="both"/>
      </w:pPr>
    </w:p>
    <w:p w:rsidR="00C37D21" w:rsidRDefault="00C37D21">
      <w:pPr>
        <w:pStyle w:val="ConsPlusTitle"/>
        <w:jc w:val="center"/>
        <w:outlineLvl w:val="2"/>
      </w:pPr>
      <w:r>
        <w:t>Подраздел 4. РЕЙДОВЫЙ ОСМОТР</w:t>
      </w:r>
    </w:p>
    <w:p w:rsidR="00C37D21" w:rsidRDefault="00C37D21">
      <w:pPr>
        <w:pStyle w:val="ConsPlusNormal"/>
        <w:jc w:val="both"/>
      </w:pPr>
    </w:p>
    <w:p w:rsidR="00C37D21" w:rsidRDefault="00C37D21">
      <w:pPr>
        <w:pStyle w:val="ConsPlusNormal"/>
        <w:ind w:firstLine="540"/>
        <w:jc w:val="both"/>
      </w:pPr>
      <w:r>
        <w:t>26. В ходе рейдового осмотра при осуществлении муниципального лесного контроля должностными лицами контрольного органа могут совершаться следующие контрольные действия:</w:t>
      </w:r>
    </w:p>
    <w:p w:rsidR="00C37D21" w:rsidRDefault="00C37D21">
      <w:pPr>
        <w:pStyle w:val="ConsPlusNormal"/>
        <w:spacing w:before="220"/>
        <w:ind w:firstLine="540"/>
        <w:jc w:val="both"/>
      </w:pPr>
      <w:r>
        <w:t>1) осмотр;</w:t>
      </w:r>
    </w:p>
    <w:p w:rsidR="00C37D21" w:rsidRDefault="00C37D21">
      <w:pPr>
        <w:pStyle w:val="ConsPlusNormal"/>
        <w:spacing w:before="220"/>
        <w:ind w:firstLine="540"/>
        <w:jc w:val="both"/>
      </w:pPr>
      <w:r>
        <w:t>2) опрос;</w:t>
      </w:r>
    </w:p>
    <w:p w:rsidR="00C37D21" w:rsidRDefault="00C37D21">
      <w:pPr>
        <w:pStyle w:val="ConsPlusNormal"/>
        <w:spacing w:before="220"/>
        <w:ind w:firstLine="540"/>
        <w:jc w:val="both"/>
      </w:pPr>
      <w:r>
        <w:t>3) получение письменных объяснений;</w:t>
      </w:r>
    </w:p>
    <w:p w:rsidR="00C37D21" w:rsidRDefault="00C37D21">
      <w:pPr>
        <w:pStyle w:val="ConsPlusNormal"/>
        <w:spacing w:before="220"/>
        <w:ind w:firstLine="540"/>
        <w:jc w:val="both"/>
      </w:pPr>
      <w:r>
        <w:t>4) истребование документов.</w:t>
      </w:r>
    </w:p>
    <w:p w:rsidR="00C37D21" w:rsidRDefault="00C37D21">
      <w:pPr>
        <w:pStyle w:val="ConsPlusNormal"/>
        <w:spacing w:before="220"/>
        <w:ind w:firstLine="540"/>
        <w:jc w:val="both"/>
      </w:pPr>
      <w:r>
        <w:t xml:space="preserve">27. Рейдовый осмотр проводится при наличии оснований, указанных в </w:t>
      </w:r>
      <w:hyperlink r:id="rId36">
        <w:r>
          <w:rPr>
            <w:color w:val="0000FF"/>
          </w:rPr>
          <w:t>пунктах 1</w:t>
        </w:r>
      </w:hyperlink>
      <w:r>
        <w:t xml:space="preserve">, </w:t>
      </w:r>
      <w:hyperlink r:id="rId37">
        <w:r>
          <w:rPr>
            <w:color w:val="0000FF"/>
          </w:rPr>
          <w:t>3</w:t>
        </w:r>
      </w:hyperlink>
      <w:r>
        <w:t xml:space="preserve"> - </w:t>
      </w:r>
      <w:hyperlink r:id="rId38">
        <w:r>
          <w:rPr>
            <w:color w:val="0000FF"/>
          </w:rPr>
          <w:t>5 части 1 статьи 57</w:t>
        </w:r>
      </w:hyperlink>
      <w:r>
        <w:t xml:space="preserve"> Закона N 248-ФЗ.</w:t>
      </w:r>
    </w:p>
    <w:p w:rsidR="00C37D21" w:rsidRDefault="00C37D21">
      <w:pPr>
        <w:pStyle w:val="ConsPlusNormal"/>
        <w:spacing w:before="220"/>
        <w:ind w:firstLine="540"/>
        <w:jc w:val="both"/>
      </w:pPr>
      <w:r>
        <w:t xml:space="preserve">28. Рейдовый осмотр может проводиться только по согласованию с прокуратурой города Кировграда, за исключением случаев его проведения в соответствии с </w:t>
      </w:r>
      <w:hyperlink r:id="rId39">
        <w:r>
          <w:rPr>
            <w:color w:val="0000FF"/>
          </w:rPr>
          <w:t>пунктами 3</w:t>
        </w:r>
      </w:hyperlink>
      <w:r>
        <w:t xml:space="preserve"> - </w:t>
      </w:r>
      <w:hyperlink r:id="rId40">
        <w:r>
          <w:rPr>
            <w:color w:val="0000FF"/>
          </w:rPr>
          <w:t>6 части 1 статьи 57</w:t>
        </w:r>
      </w:hyperlink>
      <w:r>
        <w:t xml:space="preserve"> и </w:t>
      </w:r>
      <w:hyperlink r:id="rId41">
        <w:r>
          <w:rPr>
            <w:color w:val="0000FF"/>
          </w:rPr>
          <w:t>частью 12 статьи 66</w:t>
        </w:r>
      </w:hyperlink>
      <w:r>
        <w:t xml:space="preserve"> Закона N 248-ФЗ.</w:t>
      </w:r>
    </w:p>
    <w:p w:rsidR="00C37D21" w:rsidRDefault="00C37D21">
      <w:pPr>
        <w:pStyle w:val="ConsPlusNormal"/>
        <w:spacing w:before="220"/>
        <w:ind w:firstLine="540"/>
        <w:jc w:val="both"/>
      </w:pPr>
      <w:r>
        <w:t xml:space="preserve">29. Иные вопросы проведения рейдового осмотра регулируются </w:t>
      </w:r>
      <w:hyperlink r:id="rId42">
        <w:r>
          <w:rPr>
            <w:color w:val="0000FF"/>
          </w:rPr>
          <w:t>Законом</w:t>
        </w:r>
      </w:hyperlink>
      <w:r>
        <w:t xml:space="preserve"> N 248-ФЗ.</w:t>
      </w:r>
    </w:p>
    <w:p w:rsidR="00C37D21" w:rsidRDefault="00C37D21">
      <w:pPr>
        <w:pStyle w:val="ConsPlusNormal"/>
        <w:jc w:val="both"/>
      </w:pPr>
    </w:p>
    <w:p w:rsidR="00C37D21" w:rsidRDefault="00C37D21">
      <w:pPr>
        <w:pStyle w:val="ConsPlusTitle"/>
        <w:jc w:val="center"/>
        <w:outlineLvl w:val="2"/>
      </w:pPr>
      <w:r>
        <w:t>Подраздел 5. ДОКУМЕНТАРНАЯ ПРОВЕРКА</w:t>
      </w:r>
    </w:p>
    <w:p w:rsidR="00C37D21" w:rsidRDefault="00C37D21">
      <w:pPr>
        <w:pStyle w:val="ConsPlusNormal"/>
        <w:jc w:val="both"/>
      </w:pPr>
    </w:p>
    <w:p w:rsidR="00C37D21" w:rsidRDefault="00C37D21">
      <w:pPr>
        <w:pStyle w:val="ConsPlusNormal"/>
        <w:ind w:firstLine="540"/>
        <w:jc w:val="both"/>
      </w:pPr>
      <w:r>
        <w:t>30. В ходе документарной проверки при осуществлении муниципального лесного контроля могут совершаться следующие контрольные действия:</w:t>
      </w:r>
    </w:p>
    <w:p w:rsidR="00C37D21" w:rsidRDefault="00C37D21">
      <w:pPr>
        <w:pStyle w:val="ConsPlusNormal"/>
        <w:spacing w:before="220"/>
        <w:ind w:firstLine="540"/>
        <w:jc w:val="both"/>
      </w:pPr>
      <w:r>
        <w:t>1) получение письменных объяснений;</w:t>
      </w:r>
    </w:p>
    <w:p w:rsidR="00C37D21" w:rsidRDefault="00C37D21">
      <w:pPr>
        <w:pStyle w:val="ConsPlusNormal"/>
        <w:spacing w:before="220"/>
        <w:ind w:firstLine="540"/>
        <w:jc w:val="both"/>
      </w:pPr>
      <w:r>
        <w:t>2) истребование документов.</w:t>
      </w:r>
    </w:p>
    <w:p w:rsidR="00C37D21" w:rsidRDefault="00C37D21">
      <w:pPr>
        <w:pStyle w:val="ConsPlusNormal"/>
        <w:spacing w:before="220"/>
        <w:ind w:firstLine="540"/>
        <w:jc w:val="both"/>
      </w:pPr>
      <w:r>
        <w:t xml:space="preserve">31.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w:t>
      </w:r>
      <w:r>
        <w:lastRenderedPageBreak/>
        <w:t>орган направляет в адрес контролируемого лица требование представить иные необходимые для рассмотрения в ходе документарной проверки.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37D21" w:rsidRDefault="00C37D21">
      <w:pPr>
        <w:pStyle w:val="ConsPlusNormal"/>
        <w:spacing w:before="220"/>
        <w:ind w:firstLine="540"/>
        <w:jc w:val="both"/>
      </w:pPr>
      <w:r>
        <w:t xml:space="preserve">32. </w:t>
      </w:r>
      <w:proofErr w:type="gramStart"/>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t xml:space="preserve"> пояснения. </w:t>
      </w:r>
      <w:proofErr w:type="gramStart"/>
      <w: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C37D21" w:rsidRDefault="00C37D21">
      <w:pPr>
        <w:pStyle w:val="ConsPlusNormal"/>
        <w:spacing w:before="220"/>
        <w:ind w:firstLine="540"/>
        <w:jc w:val="both"/>
      </w:pPr>
      <w:r>
        <w:t>33.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37D21" w:rsidRDefault="00C37D21">
      <w:pPr>
        <w:pStyle w:val="ConsPlusNormal"/>
        <w:spacing w:before="220"/>
        <w:ind w:firstLine="540"/>
        <w:jc w:val="both"/>
      </w:pPr>
      <w:r>
        <w:t xml:space="preserve">34.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37D21" w:rsidRDefault="00C37D21">
      <w:pPr>
        <w:pStyle w:val="ConsPlusNormal"/>
        <w:spacing w:before="220"/>
        <w:ind w:firstLine="540"/>
        <w:jc w:val="both"/>
      </w:pPr>
      <w:r>
        <w:t xml:space="preserve">35. Документарная проверка проводится при наличии оснований, указанных в </w:t>
      </w:r>
      <w:hyperlink r:id="rId43">
        <w:r>
          <w:rPr>
            <w:color w:val="0000FF"/>
          </w:rPr>
          <w:t>пунктах 1</w:t>
        </w:r>
      </w:hyperlink>
      <w:r>
        <w:t xml:space="preserve">, </w:t>
      </w:r>
      <w:hyperlink r:id="rId44">
        <w:r>
          <w:rPr>
            <w:color w:val="0000FF"/>
          </w:rPr>
          <w:t>3</w:t>
        </w:r>
      </w:hyperlink>
      <w:r>
        <w:t xml:space="preserve"> - </w:t>
      </w:r>
      <w:hyperlink r:id="rId45">
        <w:r>
          <w:rPr>
            <w:color w:val="0000FF"/>
          </w:rPr>
          <w:t>5 части 1 статьи 57</w:t>
        </w:r>
      </w:hyperlink>
      <w:r>
        <w:t xml:space="preserve"> Закона N 248-ФЗ.</w:t>
      </w:r>
    </w:p>
    <w:p w:rsidR="00C37D21" w:rsidRDefault="00C37D21">
      <w:pPr>
        <w:pStyle w:val="ConsPlusNormal"/>
        <w:spacing w:before="220"/>
        <w:ind w:firstLine="540"/>
        <w:jc w:val="both"/>
      </w:pPr>
      <w:r>
        <w:t>36.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37D21" w:rsidRDefault="00C37D21">
      <w:pPr>
        <w:pStyle w:val="ConsPlusNormal"/>
        <w:spacing w:before="220"/>
        <w:ind w:firstLine="540"/>
        <w:jc w:val="both"/>
      </w:pPr>
      <w:r>
        <w:t xml:space="preserve">37. Иные вопросы проведения документарной проверки регулируются </w:t>
      </w:r>
      <w:hyperlink r:id="rId46">
        <w:r>
          <w:rPr>
            <w:color w:val="0000FF"/>
          </w:rPr>
          <w:t>Законом</w:t>
        </w:r>
      </w:hyperlink>
      <w:r>
        <w:t xml:space="preserve"> N 248-ФЗ.</w:t>
      </w:r>
    </w:p>
    <w:p w:rsidR="00C37D21" w:rsidRDefault="00C37D21">
      <w:pPr>
        <w:pStyle w:val="ConsPlusNormal"/>
        <w:jc w:val="both"/>
      </w:pPr>
    </w:p>
    <w:p w:rsidR="00C37D21" w:rsidRDefault="00C37D21">
      <w:pPr>
        <w:pStyle w:val="ConsPlusTitle"/>
        <w:jc w:val="center"/>
        <w:outlineLvl w:val="2"/>
      </w:pPr>
      <w:r>
        <w:t>Подраздел 6. ВЫЕЗДНАЯ ПРОВЕРКА</w:t>
      </w:r>
    </w:p>
    <w:p w:rsidR="00C37D21" w:rsidRDefault="00C37D21">
      <w:pPr>
        <w:pStyle w:val="ConsPlusNormal"/>
        <w:jc w:val="both"/>
      </w:pPr>
    </w:p>
    <w:p w:rsidR="00C37D21" w:rsidRDefault="00C37D21">
      <w:pPr>
        <w:pStyle w:val="ConsPlusNormal"/>
        <w:ind w:firstLine="540"/>
        <w:jc w:val="both"/>
      </w:pPr>
      <w:r>
        <w:t>38. В ходе выездной проверки при осуществлении муниципального лесного контроля могут совершаться следующие контрольные действия:</w:t>
      </w:r>
    </w:p>
    <w:p w:rsidR="00C37D21" w:rsidRDefault="00C37D21">
      <w:pPr>
        <w:pStyle w:val="ConsPlusNormal"/>
        <w:spacing w:before="220"/>
        <w:ind w:firstLine="540"/>
        <w:jc w:val="both"/>
      </w:pPr>
      <w:r>
        <w:t>1) осмотр;</w:t>
      </w:r>
    </w:p>
    <w:p w:rsidR="00C37D21" w:rsidRDefault="00C37D21">
      <w:pPr>
        <w:pStyle w:val="ConsPlusNormal"/>
        <w:spacing w:before="220"/>
        <w:ind w:firstLine="540"/>
        <w:jc w:val="both"/>
      </w:pPr>
      <w:r>
        <w:t>2) опрос;</w:t>
      </w:r>
    </w:p>
    <w:p w:rsidR="00C37D21" w:rsidRDefault="00C37D21">
      <w:pPr>
        <w:pStyle w:val="ConsPlusNormal"/>
        <w:spacing w:before="220"/>
        <w:ind w:firstLine="540"/>
        <w:jc w:val="both"/>
      </w:pPr>
      <w:r>
        <w:t>3) получение письменных объяснений;</w:t>
      </w:r>
    </w:p>
    <w:p w:rsidR="00C37D21" w:rsidRDefault="00C37D21">
      <w:pPr>
        <w:pStyle w:val="ConsPlusNormal"/>
        <w:spacing w:before="220"/>
        <w:ind w:firstLine="540"/>
        <w:jc w:val="both"/>
      </w:pPr>
      <w:r>
        <w:lastRenderedPageBreak/>
        <w:t>4) истребование документов.</w:t>
      </w:r>
    </w:p>
    <w:p w:rsidR="00C37D21" w:rsidRDefault="00C37D21">
      <w:pPr>
        <w:pStyle w:val="ConsPlusNormal"/>
        <w:spacing w:before="220"/>
        <w:ind w:firstLine="540"/>
        <w:jc w:val="both"/>
      </w:pPr>
      <w:r>
        <w:t xml:space="preserve">39. Выездная проверка проводится при наличии оснований, указанных в </w:t>
      </w:r>
      <w:hyperlink r:id="rId47">
        <w:r>
          <w:rPr>
            <w:color w:val="0000FF"/>
          </w:rPr>
          <w:t>пунктах 1</w:t>
        </w:r>
      </w:hyperlink>
      <w:r>
        <w:t xml:space="preserve">, </w:t>
      </w:r>
      <w:hyperlink r:id="rId48">
        <w:r>
          <w:rPr>
            <w:color w:val="0000FF"/>
          </w:rPr>
          <w:t>3</w:t>
        </w:r>
      </w:hyperlink>
      <w:r>
        <w:t xml:space="preserve"> - </w:t>
      </w:r>
      <w:hyperlink r:id="rId49">
        <w:r>
          <w:rPr>
            <w:color w:val="0000FF"/>
          </w:rPr>
          <w:t>5 части 1 статьи 57</w:t>
        </w:r>
      </w:hyperlink>
      <w:r>
        <w:t xml:space="preserve"> Закона N 248-ФЗ.</w:t>
      </w:r>
    </w:p>
    <w:p w:rsidR="00C37D21" w:rsidRDefault="00C37D21">
      <w:pPr>
        <w:pStyle w:val="ConsPlusNormal"/>
        <w:spacing w:before="220"/>
        <w:ind w:firstLine="540"/>
        <w:jc w:val="both"/>
      </w:pPr>
      <w:r>
        <w:t>40. Срок проведения выездной проверки не может превышать десять рабочих дней.</w:t>
      </w:r>
    </w:p>
    <w:p w:rsidR="00C37D21" w:rsidRDefault="00C37D21">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37D21" w:rsidRDefault="00C37D21">
      <w:pPr>
        <w:pStyle w:val="ConsPlusNormal"/>
        <w:spacing w:before="220"/>
        <w:ind w:firstLine="540"/>
        <w:jc w:val="both"/>
      </w:pPr>
      <w:r>
        <w:t xml:space="preserve">41. Иные вопросы проведения выездной проверки регулируются </w:t>
      </w:r>
      <w:hyperlink r:id="rId50">
        <w:r>
          <w:rPr>
            <w:color w:val="0000FF"/>
          </w:rPr>
          <w:t>Законом</w:t>
        </w:r>
      </w:hyperlink>
      <w:r>
        <w:t xml:space="preserve"> N 248-ФЗ.</w:t>
      </w:r>
    </w:p>
    <w:p w:rsidR="00C37D21" w:rsidRDefault="00C37D21">
      <w:pPr>
        <w:pStyle w:val="ConsPlusNormal"/>
        <w:jc w:val="both"/>
      </w:pPr>
    </w:p>
    <w:p w:rsidR="00C37D21" w:rsidRDefault="00C37D21">
      <w:pPr>
        <w:pStyle w:val="ConsPlusTitle"/>
        <w:jc w:val="center"/>
        <w:outlineLvl w:val="2"/>
      </w:pPr>
      <w:r>
        <w:t>Подраздел 7. НАБЛЮДЕНИЕ ЗА СОБЛЮДЕНИЕМ</w:t>
      </w:r>
    </w:p>
    <w:p w:rsidR="00C37D21" w:rsidRDefault="00C37D21">
      <w:pPr>
        <w:pStyle w:val="ConsPlusTitle"/>
        <w:jc w:val="center"/>
      </w:pPr>
      <w:r>
        <w:t>ОБЯЗАТЕЛЬНЫХ ТРЕБОВАНИЙ</w:t>
      </w:r>
    </w:p>
    <w:p w:rsidR="00C37D21" w:rsidRDefault="00C37D21">
      <w:pPr>
        <w:pStyle w:val="ConsPlusNormal"/>
        <w:jc w:val="both"/>
      </w:pPr>
    </w:p>
    <w:p w:rsidR="00C37D21" w:rsidRDefault="00C37D21">
      <w:pPr>
        <w:pStyle w:val="ConsPlusNormal"/>
        <w:ind w:firstLine="540"/>
        <w:jc w:val="both"/>
      </w:pPr>
      <w:r>
        <w:t xml:space="preserve">42. </w:t>
      </w:r>
      <w:proofErr w:type="gramStart"/>
      <w:r>
        <w:t xml:space="preserve">В соответствии со </w:t>
      </w:r>
      <w:hyperlink r:id="rId51">
        <w:r>
          <w:rPr>
            <w:color w:val="0000FF"/>
          </w:rPr>
          <w:t>статьей 74</w:t>
        </w:r>
      </w:hyperlink>
      <w:r>
        <w:t xml:space="preserve"> Закона N 248-ФЗ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C37D21" w:rsidRDefault="00C37D21">
      <w:pPr>
        <w:pStyle w:val="ConsPlusNormal"/>
        <w:spacing w:before="220"/>
        <w:ind w:firstLine="540"/>
        <w:jc w:val="both"/>
      </w:pPr>
      <w:r>
        <w:t>43.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37D21" w:rsidRDefault="00C37D21">
      <w:pPr>
        <w:pStyle w:val="ConsPlusNormal"/>
        <w:spacing w:before="220"/>
        <w:ind w:firstLine="540"/>
        <w:jc w:val="both"/>
      </w:pPr>
      <w:r>
        <w:t xml:space="preserve">44.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w:t>
      </w:r>
      <w:hyperlink r:id="rId52">
        <w:r>
          <w:rPr>
            <w:color w:val="0000FF"/>
          </w:rPr>
          <w:t>статьей 60</w:t>
        </w:r>
      </w:hyperlink>
      <w:r>
        <w:t xml:space="preserve"> Закона N 248-ФЗ.</w:t>
      </w:r>
    </w:p>
    <w:p w:rsidR="00C37D21" w:rsidRDefault="00C37D21">
      <w:pPr>
        <w:pStyle w:val="ConsPlusNormal"/>
        <w:spacing w:before="220"/>
        <w:ind w:firstLine="540"/>
        <w:jc w:val="both"/>
      </w:pPr>
      <w:r>
        <w:t xml:space="preserve">45. В соответствии со </w:t>
      </w:r>
      <w:hyperlink r:id="rId53">
        <w:r>
          <w:rPr>
            <w:color w:val="0000FF"/>
          </w:rPr>
          <w:t>статьей 16</w:t>
        </w:r>
      </w:hyperlink>
      <w:r>
        <w:t xml:space="preserve"> Закона N 131-ФЗ при осуществлении муниципального лесного контроля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C37D21" w:rsidRDefault="00C37D21">
      <w:pPr>
        <w:pStyle w:val="ConsPlusNormal"/>
        <w:jc w:val="both"/>
      </w:pPr>
    </w:p>
    <w:p w:rsidR="00C37D21" w:rsidRDefault="00C37D21">
      <w:pPr>
        <w:pStyle w:val="ConsPlusTitle"/>
        <w:jc w:val="center"/>
        <w:outlineLvl w:val="1"/>
      </w:pPr>
      <w:r>
        <w:t>Раздел VI. РЕЗУЛЬТАТЫ КОНТРОЛЬНОГО МЕРОПРИЯТИЯ</w:t>
      </w:r>
    </w:p>
    <w:p w:rsidR="00C37D21" w:rsidRDefault="00C37D21">
      <w:pPr>
        <w:pStyle w:val="ConsPlusNormal"/>
        <w:jc w:val="both"/>
      </w:pPr>
    </w:p>
    <w:p w:rsidR="00C37D21" w:rsidRDefault="00C37D21">
      <w:pPr>
        <w:pStyle w:val="ConsPlusNormal"/>
        <w:ind w:firstLine="540"/>
        <w:jc w:val="both"/>
      </w:pPr>
      <w:r>
        <w:t>46. По окончании проведения контрольного мероприятия составляется акт контрольного мероприятия (далее также - акт).</w:t>
      </w:r>
    </w:p>
    <w:p w:rsidR="00C37D21" w:rsidRDefault="00C37D21">
      <w:pPr>
        <w:pStyle w:val="ConsPlusNormal"/>
        <w:spacing w:before="220"/>
        <w:ind w:firstLine="540"/>
        <w:jc w:val="both"/>
      </w:pPr>
      <w:r>
        <w:t xml:space="preserve">Вопросы составления акта регулируются </w:t>
      </w:r>
      <w:hyperlink r:id="rId54">
        <w:r>
          <w:rPr>
            <w:color w:val="0000FF"/>
          </w:rPr>
          <w:t>статьей 87</w:t>
        </w:r>
      </w:hyperlink>
      <w:r>
        <w:t xml:space="preserve"> Закона N 248-ФЗ.</w:t>
      </w:r>
    </w:p>
    <w:p w:rsidR="00C37D21" w:rsidRDefault="00C37D21">
      <w:pPr>
        <w:pStyle w:val="ConsPlusNormal"/>
        <w:spacing w:before="220"/>
        <w:ind w:firstLine="540"/>
        <w:jc w:val="both"/>
      </w:pPr>
      <w:r>
        <w:t>47. Консультации по вопросу рассмотрения поступивших в контрольный орган возражений в отношении акта контрольного мероприятия могут проводиться по телефону, посредством видео-конференц-связи, на личном приеме.</w:t>
      </w:r>
    </w:p>
    <w:p w:rsidR="00C37D21" w:rsidRDefault="00C37D21">
      <w:pPr>
        <w:pStyle w:val="ConsPlusNormal"/>
        <w:spacing w:before="220"/>
        <w:ind w:firstLine="540"/>
        <w:jc w:val="both"/>
      </w:pPr>
      <w:r>
        <w:t>48. Предписание Администрации об устранении выявленных нарушений обязательных требований содержит следующие данные:</w:t>
      </w:r>
    </w:p>
    <w:p w:rsidR="00C37D21" w:rsidRDefault="00C37D21">
      <w:pPr>
        <w:pStyle w:val="ConsPlusNormal"/>
        <w:spacing w:before="220"/>
        <w:ind w:firstLine="540"/>
        <w:jc w:val="both"/>
      </w:pPr>
      <w:r>
        <w:t>1) дата и место составления предписания;</w:t>
      </w:r>
    </w:p>
    <w:p w:rsidR="00C37D21" w:rsidRDefault="00C37D21">
      <w:pPr>
        <w:pStyle w:val="ConsPlusNormal"/>
        <w:spacing w:before="220"/>
        <w:ind w:firstLine="540"/>
        <w:jc w:val="both"/>
      </w:pPr>
      <w:r>
        <w:t>2) дата и номер акта контрольного мероприятия, на основании которого выдается предписание;</w:t>
      </w:r>
    </w:p>
    <w:p w:rsidR="00C37D21" w:rsidRDefault="00C37D21">
      <w:pPr>
        <w:pStyle w:val="ConsPlusNormal"/>
        <w:spacing w:before="220"/>
        <w:ind w:firstLine="540"/>
        <w:jc w:val="both"/>
      </w:pPr>
      <w:proofErr w:type="gramStart"/>
      <w:r>
        <w:lastRenderedPageBreak/>
        <w:t>3) фамилия, имя, отчество (при наличии) и должность лица (лиц), выдавшего (выдавших) предписание;</w:t>
      </w:r>
      <w:proofErr w:type="gramEnd"/>
    </w:p>
    <w:p w:rsidR="00C37D21" w:rsidRDefault="00C37D21">
      <w:pPr>
        <w:pStyle w:val="ConsPlusNormal"/>
        <w:spacing w:before="220"/>
        <w:ind w:firstLine="540"/>
        <w:jc w:val="both"/>
      </w:pPr>
      <w:proofErr w:type="gramStart"/>
      <w: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C37D21" w:rsidRDefault="00C37D21">
      <w:pPr>
        <w:pStyle w:val="ConsPlusNormal"/>
        <w:spacing w:before="220"/>
        <w:ind w:firstLine="540"/>
        <w:jc w:val="both"/>
      </w:pPr>
      <w:r>
        <w:t>5) содержание предписания - обязательные требования, которые нарушены;</w:t>
      </w:r>
    </w:p>
    <w:p w:rsidR="00C37D21" w:rsidRDefault="00C37D21">
      <w:pPr>
        <w:pStyle w:val="ConsPlusNormal"/>
        <w:spacing w:before="220"/>
        <w:ind w:firstLine="540"/>
        <w:jc w:val="both"/>
      </w:pPr>
      <w: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37D21" w:rsidRDefault="00C37D21">
      <w:pPr>
        <w:pStyle w:val="ConsPlusNormal"/>
        <w:spacing w:before="220"/>
        <w:ind w:firstLine="540"/>
        <w:jc w:val="both"/>
      </w:pPr>
      <w:r>
        <w:t>7) сроки исполнения;</w:t>
      </w:r>
    </w:p>
    <w:p w:rsidR="00C37D21" w:rsidRDefault="00C37D21">
      <w:pPr>
        <w:pStyle w:val="ConsPlusNormal"/>
        <w:spacing w:before="220"/>
        <w:ind w:firstLine="540"/>
        <w:jc w:val="both"/>
      </w:pPr>
      <w: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37D21" w:rsidRDefault="00C37D21">
      <w:pPr>
        <w:pStyle w:val="ConsPlusNormal"/>
        <w:spacing w:before="220"/>
        <w:ind w:firstLine="540"/>
        <w:jc w:val="both"/>
      </w:pPr>
      <w:r>
        <w:t xml:space="preserve">49. Иные вопросы оформления результатов контрольного мероприятия регулируются </w:t>
      </w:r>
      <w:hyperlink r:id="rId55">
        <w:r>
          <w:rPr>
            <w:color w:val="0000FF"/>
          </w:rPr>
          <w:t>Законом</w:t>
        </w:r>
      </w:hyperlink>
      <w:r>
        <w:t xml:space="preserve"> N 248-ФЗ.</w:t>
      </w:r>
    </w:p>
    <w:p w:rsidR="00C37D21" w:rsidRDefault="00C37D21">
      <w:pPr>
        <w:pStyle w:val="ConsPlusNormal"/>
        <w:jc w:val="both"/>
      </w:pPr>
    </w:p>
    <w:p w:rsidR="00C37D21" w:rsidRDefault="00C37D21">
      <w:pPr>
        <w:pStyle w:val="ConsPlusTitle"/>
        <w:jc w:val="center"/>
        <w:outlineLvl w:val="1"/>
      </w:pPr>
      <w:r>
        <w:t>Раздел VII. ОБЖАЛОВАНИЕ РЕШЕНИЙ, ДЕЙСТВИЙ (БЕЗДЕЙСТВИЯ)</w:t>
      </w:r>
    </w:p>
    <w:p w:rsidR="00C37D21" w:rsidRDefault="00C37D21">
      <w:pPr>
        <w:pStyle w:val="ConsPlusTitle"/>
        <w:jc w:val="center"/>
      </w:pPr>
      <w:r>
        <w:t>ДОЛЖНОСТНЫХ ЛИЦ, ОСУЩЕСТВЛЯЮЩИХ МУНИЦИПАЛЬНЫЙ КОНТРОЛЬ</w:t>
      </w:r>
    </w:p>
    <w:p w:rsidR="00C37D21" w:rsidRDefault="00C37D21">
      <w:pPr>
        <w:pStyle w:val="ConsPlusNormal"/>
        <w:jc w:val="both"/>
      </w:pPr>
    </w:p>
    <w:p w:rsidR="00C37D21" w:rsidRDefault="00C37D21">
      <w:pPr>
        <w:pStyle w:val="ConsPlusNormal"/>
        <w:ind w:firstLine="540"/>
        <w:jc w:val="both"/>
      </w:pPr>
      <w:r>
        <w:t>50.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C37D21" w:rsidRDefault="00C37D21">
      <w:pPr>
        <w:pStyle w:val="ConsPlusNormal"/>
        <w:spacing w:before="220"/>
        <w:ind w:firstLine="540"/>
        <w:jc w:val="both"/>
      </w:pPr>
      <w:r>
        <w:t>1) решения, принятые по результатам контрольных мероприятий, в том числе сроков исполнения этих решений;</w:t>
      </w:r>
    </w:p>
    <w:p w:rsidR="00C37D21" w:rsidRDefault="00C37D21">
      <w:pPr>
        <w:pStyle w:val="ConsPlusNormal"/>
        <w:spacing w:before="220"/>
        <w:ind w:firstLine="540"/>
        <w:jc w:val="both"/>
      </w:pPr>
      <w:r>
        <w:t>2) иные решения органа муниципального контроля, действия (бездействия) его должностных лиц.</w:t>
      </w:r>
    </w:p>
    <w:p w:rsidR="00C37D21" w:rsidRDefault="00C37D21">
      <w:pPr>
        <w:pStyle w:val="ConsPlusNormal"/>
        <w:spacing w:before="220"/>
        <w:ind w:firstLine="540"/>
        <w:jc w:val="both"/>
      </w:pPr>
      <w:r>
        <w:t>51. Досудебный порядок подачи жалоб при осуществлении муниципального земельного контроля не применяется.</w:t>
      </w:r>
    </w:p>
    <w:p w:rsidR="00C37D21" w:rsidRDefault="00C37D21">
      <w:pPr>
        <w:pStyle w:val="ConsPlusNormal"/>
        <w:jc w:val="both"/>
      </w:pPr>
    </w:p>
    <w:p w:rsidR="00C37D21" w:rsidRDefault="00C37D21">
      <w:pPr>
        <w:pStyle w:val="ConsPlusTitle"/>
        <w:jc w:val="center"/>
        <w:outlineLvl w:val="1"/>
      </w:pPr>
      <w:bookmarkStart w:id="4" w:name="P195"/>
      <w:bookmarkEnd w:id="4"/>
      <w:r>
        <w:t>Раздел VIII. ОЦЕНКА РЕЗУЛЬТАТИВНОСТИ И ЭФФЕКТИВНОСТИ</w:t>
      </w:r>
    </w:p>
    <w:p w:rsidR="00C37D21" w:rsidRDefault="00C37D21">
      <w:pPr>
        <w:pStyle w:val="ConsPlusTitle"/>
        <w:jc w:val="center"/>
      </w:pPr>
      <w:r>
        <w:t>ДЕЯТЕЛЬНОСТИ КОНТРОЛЬНОГО ОРГАНА</w:t>
      </w:r>
    </w:p>
    <w:p w:rsidR="00C37D21" w:rsidRDefault="00C37D21">
      <w:pPr>
        <w:pStyle w:val="ConsPlusNormal"/>
        <w:jc w:val="both"/>
      </w:pPr>
    </w:p>
    <w:p w:rsidR="00C37D21" w:rsidRDefault="00C37D21">
      <w:pPr>
        <w:pStyle w:val="ConsPlusNormal"/>
        <w:ind w:firstLine="540"/>
        <w:jc w:val="both"/>
      </w:pPr>
      <w:bookmarkStart w:id="5" w:name="P198"/>
      <w:bookmarkEnd w:id="5"/>
      <w:r>
        <w:t>52.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w:t>
      </w:r>
    </w:p>
    <w:p w:rsidR="00C37D21" w:rsidRDefault="00C37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7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D21" w:rsidRDefault="00C37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D21" w:rsidRDefault="00C37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D21" w:rsidRDefault="00C37D21">
            <w:pPr>
              <w:pStyle w:val="ConsPlusNormal"/>
              <w:jc w:val="both"/>
            </w:pPr>
            <w:r>
              <w:rPr>
                <w:color w:val="392C69"/>
              </w:rPr>
              <w:t>КонсультантПлюс: примечание.</w:t>
            </w:r>
          </w:p>
          <w:p w:rsidR="00C37D21" w:rsidRDefault="00C37D21">
            <w:pPr>
              <w:pStyle w:val="ConsPlusNormal"/>
              <w:jc w:val="both"/>
            </w:pPr>
            <w:r>
              <w:rPr>
                <w:color w:val="392C69"/>
              </w:rPr>
              <w:t>В официальном тексте документа, видимо, допущена опечатка: имеется в виду п. 52 данного Положения, а не п. 56.</w:t>
            </w:r>
          </w:p>
        </w:tc>
        <w:tc>
          <w:tcPr>
            <w:tcW w:w="113" w:type="dxa"/>
            <w:tcBorders>
              <w:top w:val="nil"/>
              <w:left w:val="nil"/>
              <w:bottom w:val="nil"/>
              <w:right w:val="nil"/>
            </w:tcBorders>
            <w:shd w:val="clear" w:color="auto" w:fill="F4F3F8"/>
            <w:tcMar>
              <w:top w:w="0" w:type="dxa"/>
              <w:left w:w="0" w:type="dxa"/>
              <w:bottom w:w="0" w:type="dxa"/>
              <w:right w:w="0" w:type="dxa"/>
            </w:tcMar>
          </w:tcPr>
          <w:p w:rsidR="00C37D21" w:rsidRDefault="00C37D21">
            <w:pPr>
              <w:pStyle w:val="ConsPlusNormal"/>
            </w:pPr>
          </w:p>
        </w:tc>
      </w:tr>
    </w:tbl>
    <w:p w:rsidR="00C37D21" w:rsidRDefault="00C37D21">
      <w:pPr>
        <w:pStyle w:val="ConsPlusNormal"/>
        <w:spacing w:before="280"/>
        <w:ind w:firstLine="540"/>
        <w:jc w:val="both"/>
      </w:pPr>
      <w:r>
        <w:t xml:space="preserve">53. В систему показателей результативности и эффективности деятельности, указанную в </w:t>
      </w:r>
      <w:hyperlink w:anchor="P198">
        <w:r>
          <w:rPr>
            <w:color w:val="0000FF"/>
          </w:rPr>
          <w:t>пункте 56</w:t>
        </w:r>
      </w:hyperlink>
      <w:r>
        <w:t xml:space="preserve"> настоящего Положения, входят:</w:t>
      </w:r>
    </w:p>
    <w:p w:rsidR="00C37D21" w:rsidRDefault="00C37D21">
      <w:pPr>
        <w:pStyle w:val="ConsPlusNormal"/>
        <w:spacing w:before="220"/>
        <w:ind w:firstLine="540"/>
        <w:jc w:val="both"/>
      </w:pPr>
      <w:r>
        <w:lastRenderedPageBreak/>
        <w:t>1) ключевые показатели муниципального лесного контроля;</w:t>
      </w:r>
    </w:p>
    <w:p w:rsidR="00C37D21" w:rsidRDefault="00C37D21">
      <w:pPr>
        <w:pStyle w:val="ConsPlusNormal"/>
        <w:spacing w:before="220"/>
        <w:ind w:firstLine="540"/>
        <w:jc w:val="both"/>
      </w:pPr>
      <w:r>
        <w:t>2) индикативные показатели муниципального лесного контроля.</w:t>
      </w:r>
    </w:p>
    <w:p w:rsidR="00C37D21" w:rsidRDefault="00C37D21">
      <w:pPr>
        <w:pStyle w:val="ConsPlusNormal"/>
        <w:spacing w:before="220"/>
        <w:ind w:firstLine="540"/>
        <w:jc w:val="both"/>
      </w:pPr>
      <w:r>
        <w:t>54. Ключевые показатели муниципального контроля и их целевые значения, индикативные показатели муниципального лесного контроля утверждаются решением Думы Кировградского городского округа.</w:t>
      </w:r>
    </w:p>
    <w:p w:rsidR="00C37D21" w:rsidRDefault="00C37D21">
      <w:pPr>
        <w:pStyle w:val="ConsPlusNormal"/>
        <w:spacing w:before="220"/>
        <w:ind w:firstLine="540"/>
        <w:jc w:val="both"/>
      </w:pPr>
      <w:r>
        <w:t xml:space="preserve">55. Контрольный орган ежегодно осуществляет подготовку доклада о муниципальном лесном контроле с учетом требований, установленных </w:t>
      </w:r>
      <w:hyperlink r:id="rId56">
        <w:r>
          <w:rPr>
            <w:color w:val="0000FF"/>
          </w:rPr>
          <w:t>Законом</w:t>
        </w:r>
      </w:hyperlink>
      <w:r>
        <w:t xml:space="preserve"> N 248-ФЗ.</w:t>
      </w:r>
    </w:p>
    <w:p w:rsidR="00C37D21" w:rsidRDefault="00C37D21">
      <w:pPr>
        <w:pStyle w:val="ConsPlusNormal"/>
        <w:spacing w:before="220"/>
        <w:ind w:firstLine="540"/>
        <w:jc w:val="both"/>
      </w:pPr>
      <w:r>
        <w:t>Организация подготовки доклада возлагается на контрольный орган.</w:t>
      </w:r>
    </w:p>
    <w:p w:rsidR="00C37D21" w:rsidRDefault="00C37D21">
      <w:pPr>
        <w:pStyle w:val="ConsPlusNormal"/>
        <w:jc w:val="both"/>
      </w:pPr>
    </w:p>
    <w:p w:rsidR="00C37D21" w:rsidRDefault="00C37D21">
      <w:pPr>
        <w:pStyle w:val="ConsPlusNormal"/>
        <w:jc w:val="both"/>
      </w:pPr>
    </w:p>
    <w:p w:rsidR="00C37D21" w:rsidRDefault="00C37D21">
      <w:pPr>
        <w:pStyle w:val="ConsPlusNormal"/>
        <w:jc w:val="both"/>
      </w:pPr>
    </w:p>
    <w:p w:rsidR="00C37D21" w:rsidRDefault="00C37D21">
      <w:pPr>
        <w:pStyle w:val="ConsPlusNormal"/>
        <w:jc w:val="both"/>
      </w:pPr>
    </w:p>
    <w:p w:rsidR="00C37D21" w:rsidRDefault="00C37D21">
      <w:pPr>
        <w:pStyle w:val="ConsPlusNormal"/>
        <w:jc w:val="both"/>
      </w:pPr>
    </w:p>
    <w:p w:rsidR="00C37D21" w:rsidRDefault="00C37D21">
      <w:pPr>
        <w:pStyle w:val="ConsPlusNormal"/>
        <w:jc w:val="right"/>
        <w:outlineLvl w:val="0"/>
      </w:pPr>
      <w:r>
        <w:t>Утверждены</w:t>
      </w:r>
    </w:p>
    <w:p w:rsidR="00C37D21" w:rsidRDefault="00C37D21">
      <w:pPr>
        <w:pStyle w:val="ConsPlusNormal"/>
        <w:jc w:val="right"/>
      </w:pPr>
      <w:r>
        <w:t>Решением Думы</w:t>
      </w:r>
    </w:p>
    <w:p w:rsidR="00C37D21" w:rsidRDefault="00C37D21">
      <w:pPr>
        <w:pStyle w:val="ConsPlusNormal"/>
        <w:jc w:val="right"/>
      </w:pPr>
      <w:r>
        <w:t>Кировградского городского округа</w:t>
      </w:r>
    </w:p>
    <w:p w:rsidR="00C37D21" w:rsidRDefault="00C37D21">
      <w:pPr>
        <w:pStyle w:val="ConsPlusNormal"/>
        <w:jc w:val="right"/>
      </w:pPr>
      <w:r>
        <w:t>от 29 сентября 2021 г. N 466</w:t>
      </w:r>
    </w:p>
    <w:p w:rsidR="00C37D21" w:rsidRDefault="00C37D21">
      <w:pPr>
        <w:pStyle w:val="ConsPlusNormal"/>
        <w:jc w:val="both"/>
      </w:pPr>
    </w:p>
    <w:p w:rsidR="00C37D21" w:rsidRDefault="00C37D21">
      <w:pPr>
        <w:pStyle w:val="ConsPlusTitle"/>
        <w:jc w:val="center"/>
      </w:pPr>
      <w:bookmarkStart w:id="6" w:name="P217"/>
      <w:bookmarkEnd w:id="6"/>
      <w:r>
        <w:t>КЛЮЧЕВЫЕ ПОКАЗАТЕЛИ</w:t>
      </w:r>
    </w:p>
    <w:p w:rsidR="00C37D21" w:rsidRDefault="00C37D21">
      <w:pPr>
        <w:pStyle w:val="ConsPlusTitle"/>
        <w:jc w:val="center"/>
      </w:pPr>
      <w:r>
        <w:t>МУНИЦИПАЛЬНОГО ЛЕСНОГО КОНТРОЛЯ</w:t>
      </w:r>
    </w:p>
    <w:p w:rsidR="00C37D21" w:rsidRDefault="00C37D21">
      <w:pPr>
        <w:pStyle w:val="ConsPlusTitle"/>
        <w:jc w:val="center"/>
      </w:pPr>
      <w:r>
        <w:t>В КИРОВГРАДСКОМ ГОРОДСКОМ ОКРУГЕ И ИХ ЦЕЛЕВЫЕ ЗНАЧЕНИЯ,</w:t>
      </w:r>
    </w:p>
    <w:p w:rsidR="00C37D21" w:rsidRDefault="00C37D21">
      <w:pPr>
        <w:pStyle w:val="ConsPlusTitle"/>
        <w:jc w:val="center"/>
      </w:pPr>
      <w:r>
        <w:t>ИНДИКАТИВНЫЕ ПОКАЗАТЕЛИ МУНИЦИПАЛЬНОГО ЛЕСНОГО КОНТРОЛЯ</w:t>
      </w:r>
    </w:p>
    <w:p w:rsidR="00C37D21" w:rsidRDefault="00C37D21">
      <w:pPr>
        <w:pStyle w:val="ConsPlusTitle"/>
        <w:jc w:val="center"/>
      </w:pPr>
      <w:r>
        <w:t>В КИРОВГРАДСКОМ ГОРОДСКОМ ОКРУГЕ</w:t>
      </w:r>
    </w:p>
    <w:p w:rsidR="00C37D21" w:rsidRDefault="00C37D21">
      <w:pPr>
        <w:pStyle w:val="ConsPlusNormal"/>
        <w:jc w:val="both"/>
      </w:pPr>
    </w:p>
    <w:p w:rsidR="00C37D21" w:rsidRDefault="00C37D21">
      <w:pPr>
        <w:pStyle w:val="ConsPlusTitle"/>
        <w:ind w:firstLine="540"/>
        <w:jc w:val="both"/>
        <w:outlineLvl w:val="1"/>
      </w:pPr>
      <w:r>
        <w:t>1. Ключевые показатели муниципального лесного контроля в Кировградском городском округе и их целевые значения:</w:t>
      </w:r>
    </w:p>
    <w:p w:rsidR="00C37D21" w:rsidRDefault="00C37D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73"/>
        <w:gridCol w:w="2098"/>
      </w:tblGrid>
      <w:tr w:rsidR="00C37D21">
        <w:tc>
          <w:tcPr>
            <w:tcW w:w="6973" w:type="dxa"/>
          </w:tcPr>
          <w:p w:rsidR="00C37D21" w:rsidRDefault="00C37D21">
            <w:pPr>
              <w:pStyle w:val="ConsPlusNormal"/>
              <w:jc w:val="center"/>
            </w:pPr>
            <w:r>
              <w:t>Ключевые показатели</w:t>
            </w:r>
          </w:p>
        </w:tc>
        <w:tc>
          <w:tcPr>
            <w:tcW w:w="2098" w:type="dxa"/>
          </w:tcPr>
          <w:p w:rsidR="00C37D21" w:rsidRDefault="00C37D21">
            <w:pPr>
              <w:pStyle w:val="ConsPlusNormal"/>
              <w:jc w:val="center"/>
            </w:pPr>
            <w:r>
              <w:t>Целевые значения</w:t>
            </w:r>
            <w:proofErr w:type="gramStart"/>
            <w:r>
              <w:t xml:space="preserve"> (%)</w:t>
            </w:r>
            <w:proofErr w:type="gramEnd"/>
          </w:p>
        </w:tc>
      </w:tr>
      <w:tr w:rsidR="00C37D21">
        <w:tc>
          <w:tcPr>
            <w:tcW w:w="6973" w:type="dxa"/>
          </w:tcPr>
          <w:p w:rsidR="00C37D21" w:rsidRDefault="00C37D21">
            <w:pPr>
              <w:pStyle w:val="ConsPlusNormal"/>
            </w:pPr>
            <w:r>
              <w:t>Доля устраненных нарушений обязательных требований от числа выявленных нарушений обязательных требований</w:t>
            </w:r>
          </w:p>
        </w:tc>
        <w:tc>
          <w:tcPr>
            <w:tcW w:w="2098" w:type="dxa"/>
          </w:tcPr>
          <w:p w:rsidR="00C37D21" w:rsidRDefault="00C37D21">
            <w:pPr>
              <w:pStyle w:val="ConsPlusNormal"/>
              <w:jc w:val="center"/>
            </w:pPr>
            <w:r>
              <w:t>70</w:t>
            </w:r>
          </w:p>
        </w:tc>
      </w:tr>
      <w:tr w:rsidR="00C37D21">
        <w:tc>
          <w:tcPr>
            <w:tcW w:w="6973" w:type="dxa"/>
          </w:tcPr>
          <w:p w:rsidR="00C37D21" w:rsidRDefault="00C37D21">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098" w:type="dxa"/>
          </w:tcPr>
          <w:p w:rsidR="00C37D21" w:rsidRDefault="00C37D21">
            <w:pPr>
              <w:pStyle w:val="ConsPlusNormal"/>
              <w:jc w:val="center"/>
            </w:pPr>
            <w:r>
              <w:t>0</w:t>
            </w:r>
          </w:p>
        </w:tc>
      </w:tr>
      <w:tr w:rsidR="00C37D21">
        <w:tc>
          <w:tcPr>
            <w:tcW w:w="6973" w:type="dxa"/>
          </w:tcPr>
          <w:p w:rsidR="00C37D21" w:rsidRDefault="00C37D21">
            <w:pPr>
              <w:pStyle w:val="ConsPlusNormal"/>
            </w:pPr>
            <w:r>
              <w:t>Доля решений, принятых по результатам контрольных мероприятий, отмененных контрольным органом и (или) судом, от общего числа принятых по результатам контрольных мероприятий решений</w:t>
            </w:r>
          </w:p>
        </w:tc>
        <w:tc>
          <w:tcPr>
            <w:tcW w:w="2098" w:type="dxa"/>
          </w:tcPr>
          <w:p w:rsidR="00C37D21" w:rsidRDefault="00C37D21">
            <w:pPr>
              <w:pStyle w:val="ConsPlusNormal"/>
              <w:jc w:val="center"/>
            </w:pPr>
            <w:r>
              <w:t>0</w:t>
            </w:r>
          </w:p>
        </w:tc>
      </w:tr>
    </w:tbl>
    <w:p w:rsidR="00C37D21" w:rsidRDefault="00C37D21">
      <w:pPr>
        <w:pStyle w:val="ConsPlusNormal"/>
        <w:jc w:val="both"/>
      </w:pPr>
    </w:p>
    <w:p w:rsidR="00C37D21" w:rsidRDefault="00C37D21">
      <w:pPr>
        <w:pStyle w:val="ConsPlusTitle"/>
        <w:ind w:firstLine="540"/>
        <w:jc w:val="both"/>
        <w:outlineLvl w:val="1"/>
      </w:pPr>
      <w:r>
        <w:t>2. Индикативные показатели муниципального лесного контроля в Кировградском городском округе:</w:t>
      </w:r>
    </w:p>
    <w:p w:rsidR="00C37D21" w:rsidRDefault="00C37D21">
      <w:pPr>
        <w:pStyle w:val="ConsPlusNormal"/>
        <w:spacing w:before="220"/>
        <w:ind w:firstLine="540"/>
        <w:jc w:val="both"/>
      </w:pPr>
      <w:r>
        <w:t>1) количество обращений граждан и организаций о нарушении обязательных требований, поступивших в контрольный орган;</w:t>
      </w:r>
    </w:p>
    <w:p w:rsidR="00C37D21" w:rsidRDefault="00C37D21">
      <w:pPr>
        <w:pStyle w:val="ConsPlusNormal"/>
        <w:spacing w:before="220"/>
        <w:ind w:firstLine="540"/>
        <w:jc w:val="both"/>
      </w:pPr>
      <w:r>
        <w:t>2) количество проведенных контрольным органом внеплановых контрольных мероприятий;</w:t>
      </w:r>
    </w:p>
    <w:p w:rsidR="00C37D21" w:rsidRDefault="00C37D21">
      <w:pPr>
        <w:pStyle w:val="ConsPlusNormal"/>
        <w:spacing w:before="220"/>
        <w:ind w:firstLine="540"/>
        <w:jc w:val="both"/>
      </w:pPr>
      <w:r>
        <w:t>3) количество принятых прокуратурой города Кировграда решений о согласовании проведения органом муниципального контроля внепланового контрольного мероприятия;</w:t>
      </w:r>
    </w:p>
    <w:p w:rsidR="00C37D21" w:rsidRDefault="00C37D21">
      <w:pPr>
        <w:pStyle w:val="ConsPlusNormal"/>
        <w:spacing w:before="220"/>
        <w:ind w:firstLine="540"/>
        <w:jc w:val="both"/>
      </w:pPr>
      <w:r>
        <w:lastRenderedPageBreak/>
        <w:t>4) количество выявленных контрольным органом нарушений обязательных требований;</w:t>
      </w:r>
    </w:p>
    <w:p w:rsidR="00C37D21" w:rsidRDefault="00C37D21">
      <w:pPr>
        <w:pStyle w:val="ConsPlusNormal"/>
        <w:spacing w:before="220"/>
        <w:ind w:firstLine="540"/>
        <w:jc w:val="both"/>
      </w:pPr>
      <w:r>
        <w:t>5) количество устраненных нарушений обязательных требований;</w:t>
      </w:r>
    </w:p>
    <w:p w:rsidR="00C37D21" w:rsidRDefault="00C37D21">
      <w:pPr>
        <w:pStyle w:val="ConsPlusNormal"/>
        <w:spacing w:before="220"/>
        <w:ind w:firstLine="540"/>
        <w:jc w:val="both"/>
      </w:pPr>
      <w:r>
        <w:t>6) количество поступивших возражений в отношении акта контрольного мероприятия;</w:t>
      </w:r>
    </w:p>
    <w:p w:rsidR="00C37D21" w:rsidRDefault="00C37D21">
      <w:pPr>
        <w:pStyle w:val="ConsPlusNormal"/>
        <w:spacing w:before="220"/>
        <w:ind w:firstLine="540"/>
        <w:jc w:val="both"/>
      </w:pPr>
      <w:r>
        <w:t>7) количество выданных контрольным органом предписаний об устранении нарушений обязательных требований.</w:t>
      </w:r>
    </w:p>
    <w:p w:rsidR="00C37D21" w:rsidRDefault="00C37D21">
      <w:pPr>
        <w:pStyle w:val="ConsPlusNormal"/>
        <w:jc w:val="both"/>
      </w:pPr>
    </w:p>
    <w:p w:rsidR="00C37D21" w:rsidRDefault="00C37D21">
      <w:pPr>
        <w:pStyle w:val="ConsPlusNormal"/>
        <w:jc w:val="both"/>
      </w:pPr>
    </w:p>
    <w:p w:rsidR="00C37D21" w:rsidRDefault="00C37D21">
      <w:pPr>
        <w:pStyle w:val="ConsPlusNormal"/>
        <w:jc w:val="both"/>
      </w:pPr>
    </w:p>
    <w:p w:rsidR="00C37D21" w:rsidRDefault="00C37D21">
      <w:pPr>
        <w:pStyle w:val="ConsPlusNormal"/>
        <w:jc w:val="both"/>
      </w:pPr>
    </w:p>
    <w:p w:rsidR="00C37D21" w:rsidRDefault="00C37D21">
      <w:pPr>
        <w:pStyle w:val="ConsPlusNormal"/>
        <w:jc w:val="both"/>
      </w:pPr>
    </w:p>
    <w:p w:rsidR="00C37D21" w:rsidRDefault="00C37D21">
      <w:pPr>
        <w:pStyle w:val="ConsPlusNormal"/>
        <w:jc w:val="right"/>
        <w:outlineLvl w:val="0"/>
      </w:pPr>
      <w:r>
        <w:t>Утвержден</w:t>
      </w:r>
    </w:p>
    <w:p w:rsidR="00C37D21" w:rsidRDefault="00C37D21">
      <w:pPr>
        <w:pStyle w:val="ConsPlusNormal"/>
        <w:jc w:val="right"/>
      </w:pPr>
      <w:r>
        <w:t>Решением Думы</w:t>
      </w:r>
    </w:p>
    <w:p w:rsidR="00C37D21" w:rsidRDefault="00C37D21">
      <w:pPr>
        <w:pStyle w:val="ConsPlusNormal"/>
        <w:jc w:val="right"/>
      </w:pPr>
      <w:r>
        <w:t>Кировградского городского округа</w:t>
      </w:r>
    </w:p>
    <w:p w:rsidR="00C37D21" w:rsidRDefault="00C37D21">
      <w:pPr>
        <w:pStyle w:val="ConsPlusNormal"/>
        <w:jc w:val="right"/>
      </w:pPr>
      <w:r>
        <w:t>от 29 сентября 2021 г. N 466</w:t>
      </w:r>
    </w:p>
    <w:p w:rsidR="00C37D21" w:rsidRDefault="00C37D21">
      <w:pPr>
        <w:pStyle w:val="ConsPlusNormal"/>
        <w:jc w:val="both"/>
      </w:pPr>
    </w:p>
    <w:p w:rsidR="00C37D21" w:rsidRDefault="00C37D21">
      <w:pPr>
        <w:pStyle w:val="ConsPlusTitle"/>
        <w:jc w:val="center"/>
      </w:pPr>
      <w:bookmarkStart w:id="7" w:name="P252"/>
      <w:bookmarkEnd w:id="7"/>
      <w:r>
        <w:t>ПЕРЕЧЕНЬ</w:t>
      </w:r>
    </w:p>
    <w:p w:rsidR="00C37D21" w:rsidRDefault="00C37D21">
      <w:pPr>
        <w:pStyle w:val="ConsPlusTitle"/>
        <w:jc w:val="center"/>
      </w:pPr>
      <w:r>
        <w:t>ИНДИКАТОРОВ РИСКА НАРУШЕНИЯ ОБЯЗАТЕЛЬНЫХ ТРЕБОВАНИЙ</w:t>
      </w:r>
    </w:p>
    <w:p w:rsidR="00C37D21" w:rsidRDefault="00C37D21">
      <w:pPr>
        <w:pStyle w:val="ConsPlusTitle"/>
        <w:jc w:val="center"/>
      </w:pPr>
      <w:r>
        <w:t>ПРИ ОСУЩЕСТВЛЕНИИ МУНИЦИПАЛЬНОГО ЛЕСНОГО КОНТРОЛЯ</w:t>
      </w:r>
    </w:p>
    <w:p w:rsidR="00C37D21" w:rsidRDefault="00C37D21">
      <w:pPr>
        <w:pStyle w:val="ConsPlusTitle"/>
        <w:jc w:val="center"/>
      </w:pPr>
      <w:r>
        <w:t>В КИРОВГРАДСКОМ ГОРОДСКОМ ОКРУГЕ</w:t>
      </w:r>
    </w:p>
    <w:p w:rsidR="00C37D21" w:rsidRDefault="00C37D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7D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D21" w:rsidRDefault="00C37D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D21" w:rsidRDefault="00C37D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D21" w:rsidRDefault="00C37D21">
            <w:pPr>
              <w:pStyle w:val="ConsPlusNormal"/>
              <w:jc w:val="center"/>
            </w:pPr>
            <w:r>
              <w:rPr>
                <w:color w:val="392C69"/>
              </w:rPr>
              <w:t>Список изменяющих документов</w:t>
            </w:r>
          </w:p>
          <w:p w:rsidR="00C37D21" w:rsidRDefault="00C37D21">
            <w:pPr>
              <w:pStyle w:val="ConsPlusNormal"/>
              <w:jc w:val="center"/>
            </w:pPr>
            <w:r>
              <w:rPr>
                <w:color w:val="392C69"/>
              </w:rPr>
              <w:t xml:space="preserve">(в ред. </w:t>
            </w:r>
            <w:hyperlink r:id="rId57">
              <w:r>
                <w:rPr>
                  <w:color w:val="0000FF"/>
                </w:rPr>
                <w:t>Решения</w:t>
              </w:r>
            </w:hyperlink>
            <w:r>
              <w:rPr>
                <w:color w:val="392C69"/>
              </w:rPr>
              <w:t xml:space="preserve"> Думы Кировградского городского округа от 27.09.2023 N 129)</w:t>
            </w:r>
          </w:p>
        </w:tc>
        <w:tc>
          <w:tcPr>
            <w:tcW w:w="113" w:type="dxa"/>
            <w:tcBorders>
              <w:top w:val="nil"/>
              <w:left w:val="nil"/>
              <w:bottom w:val="nil"/>
              <w:right w:val="nil"/>
            </w:tcBorders>
            <w:shd w:val="clear" w:color="auto" w:fill="F4F3F8"/>
            <w:tcMar>
              <w:top w:w="0" w:type="dxa"/>
              <w:left w:w="0" w:type="dxa"/>
              <w:bottom w:w="0" w:type="dxa"/>
              <w:right w:w="0" w:type="dxa"/>
            </w:tcMar>
          </w:tcPr>
          <w:p w:rsidR="00C37D21" w:rsidRDefault="00C37D21">
            <w:pPr>
              <w:pStyle w:val="ConsPlusNormal"/>
            </w:pPr>
          </w:p>
        </w:tc>
      </w:tr>
    </w:tbl>
    <w:p w:rsidR="00C37D21" w:rsidRDefault="00C37D21">
      <w:pPr>
        <w:pStyle w:val="ConsPlusNormal"/>
        <w:jc w:val="both"/>
      </w:pPr>
    </w:p>
    <w:p w:rsidR="00C37D21" w:rsidRDefault="00C37D21">
      <w:pPr>
        <w:pStyle w:val="ConsPlusNormal"/>
        <w:ind w:firstLine="540"/>
        <w:jc w:val="both"/>
      </w:pPr>
      <w:r>
        <w:t xml:space="preserve">1. </w:t>
      </w:r>
      <w:proofErr w:type="gramStart"/>
      <w:r>
        <w:t>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roofErr w:type="gramEnd"/>
    </w:p>
    <w:p w:rsidR="00C37D21" w:rsidRDefault="00C37D21">
      <w:pPr>
        <w:pStyle w:val="ConsPlusNormal"/>
        <w:spacing w:before="220"/>
        <w:ind w:firstLine="540"/>
        <w:jc w:val="both"/>
      </w:pPr>
      <w:r>
        <w:t>2. Доля лесных пожаров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C37D21" w:rsidRDefault="00C37D21">
      <w:pPr>
        <w:pStyle w:val="ConsPlusNormal"/>
        <w:spacing w:before="220"/>
        <w:ind w:firstLine="540"/>
        <w:jc w:val="both"/>
      </w:pPr>
      <w: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C37D21" w:rsidRDefault="00C37D21">
      <w:pPr>
        <w:pStyle w:val="ConsPlusNormal"/>
        <w:jc w:val="both"/>
      </w:pPr>
    </w:p>
    <w:p w:rsidR="00C37D21" w:rsidRDefault="00C37D21">
      <w:pPr>
        <w:pStyle w:val="ConsPlusNormal"/>
        <w:jc w:val="both"/>
      </w:pPr>
    </w:p>
    <w:p w:rsidR="00C37D21" w:rsidRDefault="00C37D21">
      <w:pPr>
        <w:pStyle w:val="ConsPlusNormal"/>
        <w:pBdr>
          <w:bottom w:val="single" w:sz="6" w:space="0" w:color="auto"/>
        </w:pBdr>
        <w:spacing w:before="100" w:after="100"/>
        <w:jc w:val="both"/>
        <w:rPr>
          <w:sz w:val="2"/>
          <w:szCs w:val="2"/>
        </w:rPr>
      </w:pPr>
    </w:p>
    <w:p w:rsidR="00DF5CE3" w:rsidRDefault="00DF5CE3"/>
    <w:sectPr w:rsidR="00DF5CE3" w:rsidSect="002D7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C37D21"/>
    <w:rsid w:val="00C37D21"/>
    <w:rsid w:val="00DF5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D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7D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7D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999&amp;dst=266" TargetMode="External"/><Relationship Id="rId18" Type="http://schemas.openxmlformats.org/officeDocument/2006/relationships/hyperlink" Target="https://login.consultant.ru/link/?req=doc&amp;base=LAW&amp;n=495001&amp;dst=100225" TargetMode="External"/><Relationship Id="rId26" Type="http://schemas.openxmlformats.org/officeDocument/2006/relationships/hyperlink" Target="https://login.consultant.ru/link/?req=doc&amp;base=LAW&amp;n=495001&amp;dst=100730" TargetMode="External"/><Relationship Id="rId39" Type="http://schemas.openxmlformats.org/officeDocument/2006/relationships/hyperlink" Target="https://login.consultant.ru/link/?req=doc&amp;base=LAW&amp;n=495001&amp;dst=100636" TargetMode="External"/><Relationship Id="rId21" Type="http://schemas.openxmlformats.org/officeDocument/2006/relationships/hyperlink" Target="https://login.consultant.ru/link/?req=doc&amp;base=LAW&amp;n=495001&amp;dst=100666"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LAW&amp;n=495001&amp;dst=100634" TargetMode="External"/><Relationship Id="rId50" Type="http://schemas.openxmlformats.org/officeDocument/2006/relationships/hyperlink" Target="https://login.consultant.ru/link/?req=doc&amp;base=LAW&amp;n=495001" TargetMode="External"/><Relationship Id="rId55" Type="http://schemas.openxmlformats.org/officeDocument/2006/relationships/hyperlink" Target="https://login.consultant.ru/link/?req=doc&amp;base=LAW&amp;n=495001" TargetMode="External"/><Relationship Id="rId7" Type="http://schemas.openxmlformats.org/officeDocument/2006/relationships/hyperlink" Target="https://login.consultant.ru/link/?req=doc&amp;base=RLAW071&amp;n=388482&amp;dst=100005" TargetMode="External"/><Relationship Id="rId12" Type="http://schemas.openxmlformats.org/officeDocument/2006/relationships/hyperlink" Target="https://login.consultant.ru/link/?req=doc&amp;base=RLAW071&amp;n=388482&amp;dst=100005" TargetMode="External"/><Relationship Id="rId17" Type="http://schemas.openxmlformats.org/officeDocument/2006/relationships/hyperlink" Target="https://login.consultant.ru/link/?req=doc&amp;base=LAW&amp;n=495001" TargetMode="External"/><Relationship Id="rId25" Type="http://schemas.openxmlformats.org/officeDocument/2006/relationships/hyperlink" Target="https://login.consultant.ru/link/?req=doc&amp;base=LAW&amp;n=495001&amp;dst=100666" TargetMode="External"/><Relationship Id="rId33" Type="http://schemas.openxmlformats.org/officeDocument/2006/relationships/hyperlink" Target="https://login.consultant.ru/link/?req=doc&amp;base=LAW&amp;n=495001&amp;dst=100639" TargetMode="External"/><Relationship Id="rId38" Type="http://schemas.openxmlformats.org/officeDocument/2006/relationships/hyperlink" Target="https://login.consultant.ru/link/?req=doc&amp;base=LAW&amp;n=495001&amp;dst=100638" TargetMode="External"/><Relationship Id="rId46" Type="http://schemas.openxmlformats.org/officeDocument/2006/relationships/hyperlink" Target="https://login.consultant.ru/link/?req=doc&amp;base=LAW&amp;n=495001"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80012&amp;dst=1235" TargetMode="External"/><Relationship Id="rId20" Type="http://schemas.openxmlformats.org/officeDocument/2006/relationships/hyperlink" Target="https://login.consultant.ru/link/?req=doc&amp;base=LAW&amp;n=495001&amp;dst=100246" TargetMode="External"/><Relationship Id="rId29" Type="http://schemas.openxmlformats.org/officeDocument/2006/relationships/hyperlink" Target="https://login.consultant.ru/link/?req=doc&amp;base=LAW&amp;n=495001&amp;dst=100634"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LAW&amp;n=495001&amp;dst=100981" TargetMode="External"/><Relationship Id="rId1" Type="http://schemas.openxmlformats.org/officeDocument/2006/relationships/styles" Target="styles.xml"/><Relationship Id="rId6" Type="http://schemas.openxmlformats.org/officeDocument/2006/relationships/hyperlink" Target="https://login.consultant.ru/link/?req=doc&amp;base=RLAW071&amp;n=363760&amp;dst=100005" TargetMode="External"/><Relationship Id="rId11" Type="http://schemas.openxmlformats.org/officeDocument/2006/relationships/hyperlink" Target="https://login.consultant.ru/link/?req=doc&amp;base=LAW&amp;n=495001&amp;dst=100338" TargetMode="External"/><Relationship Id="rId24" Type="http://schemas.openxmlformats.org/officeDocument/2006/relationships/hyperlink" Target="https://login.consultant.ru/link/?req=doc&amp;base=LAW&amp;n=495001&amp;dst=100246" TargetMode="External"/><Relationship Id="rId32" Type="http://schemas.openxmlformats.org/officeDocument/2006/relationships/hyperlink" Target="https://login.consultant.ru/link/?req=doc&amp;base=LAW&amp;n=495001&amp;dst=100636"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LAW&amp;n=495001&amp;dst=100639" TargetMode="External"/><Relationship Id="rId45" Type="http://schemas.openxmlformats.org/officeDocument/2006/relationships/hyperlink" Target="https://login.consultant.ru/link/?req=doc&amp;base=LAW&amp;n=495001&amp;dst=100638" TargetMode="External"/><Relationship Id="rId53" Type="http://schemas.openxmlformats.org/officeDocument/2006/relationships/hyperlink" Target="https://login.consultant.ru/link/?req=doc&amp;base=LAW&amp;n=480999&amp;dst=101356" TargetMode="External"/><Relationship Id="rId58" Type="http://schemas.openxmlformats.org/officeDocument/2006/relationships/fontTable" Target="fontTable.xml"/><Relationship Id="rId5" Type="http://schemas.openxmlformats.org/officeDocument/2006/relationships/hyperlink" Target="https://login.consultant.ru/link/?req=doc&amp;base=RLAW071&amp;n=363759&amp;dst=100005" TargetMode="External"/><Relationship Id="rId15" Type="http://schemas.openxmlformats.org/officeDocument/2006/relationships/hyperlink" Target="https://login.consultant.ru/link/?req=doc&amp;base=RLAW071&amp;n=396526&amp;dst=101317"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LAW&amp;n=495001&amp;dst=100364" TargetMode="External"/><Relationship Id="rId36" Type="http://schemas.openxmlformats.org/officeDocument/2006/relationships/hyperlink" Target="https://login.consultant.ru/link/?req=doc&amp;base=LAW&amp;n=495001&amp;dst=100634" TargetMode="External"/><Relationship Id="rId49" Type="http://schemas.openxmlformats.org/officeDocument/2006/relationships/hyperlink" Target="https://login.consultant.ru/link/?req=doc&amp;base=LAW&amp;n=495001&amp;dst=100638" TargetMode="External"/><Relationship Id="rId57" Type="http://schemas.openxmlformats.org/officeDocument/2006/relationships/hyperlink" Target="https://login.consultant.ru/link/?req=doc&amp;base=RLAW071&amp;n=363760&amp;dst=100005" TargetMode="External"/><Relationship Id="rId10" Type="http://schemas.openxmlformats.org/officeDocument/2006/relationships/hyperlink" Target="https://login.consultant.ru/link/?req=doc&amp;base=LAW&amp;n=495001&amp;dst=100248" TargetMode="External"/><Relationship Id="rId19" Type="http://schemas.openxmlformats.org/officeDocument/2006/relationships/hyperlink" Target="https://login.consultant.ru/link/?req=doc&amp;base=RLAW071&amp;n=388482&amp;dst=100005" TargetMode="External"/><Relationship Id="rId31" Type="http://schemas.openxmlformats.org/officeDocument/2006/relationships/hyperlink" Target="https://login.consultant.ru/link/?req=doc&amp;base=LAW&amp;n=495001&amp;dst=100638" TargetMode="External"/><Relationship Id="rId44" Type="http://schemas.openxmlformats.org/officeDocument/2006/relationships/hyperlink" Target="https://login.consultant.ru/link/?req=doc&amp;base=LAW&amp;n=495001&amp;dst=100636" TargetMode="External"/><Relationship Id="rId52" Type="http://schemas.openxmlformats.org/officeDocument/2006/relationships/hyperlink" Target="https://login.consultant.ru/link/?req=doc&amp;base=LAW&amp;n=495001&amp;dst=1006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001&amp;dst=100088" TargetMode="External"/><Relationship Id="rId14" Type="http://schemas.openxmlformats.org/officeDocument/2006/relationships/hyperlink" Target="https://login.consultant.ru/link/?req=doc&amp;base=LAW&amp;n=495001&amp;dst=100088" TargetMode="External"/><Relationship Id="rId22" Type="http://schemas.openxmlformats.org/officeDocument/2006/relationships/hyperlink" Target="https://login.consultant.ru/link/?req=doc&amp;base=LAW&amp;n=495001&amp;dst=100509" TargetMode="External"/><Relationship Id="rId27" Type="http://schemas.openxmlformats.org/officeDocument/2006/relationships/hyperlink" Target="https://login.consultant.ru/link/?req=doc&amp;base=LAW&amp;n=495001&amp;dst=101176" TargetMode="External"/><Relationship Id="rId30" Type="http://schemas.openxmlformats.org/officeDocument/2006/relationships/hyperlink" Target="https://login.consultant.ru/link/?req=doc&amp;base=LAW&amp;n=495001&amp;dst=100636" TargetMode="External"/><Relationship Id="rId35" Type="http://schemas.openxmlformats.org/officeDocument/2006/relationships/hyperlink" Target="https://login.consultant.ru/link/?req=doc&amp;base=LAW&amp;n=495001" TargetMode="External"/><Relationship Id="rId43" Type="http://schemas.openxmlformats.org/officeDocument/2006/relationships/hyperlink" Target="https://login.consultant.ru/link/?req=doc&amp;base=LAW&amp;n=495001&amp;dst=100634" TargetMode="External"/><Relationship Id="rId48" Type="http://schemas.openxmlformats.org/officeDocument/2006/relationships/hyperlink" Target="https://login.consultant.ru/link/?req=doc&amp;base=LAW&amp;n=495001&amp;dst=100636" TargetMode="External"/><Relationship Id="rId56" Type="http://schemas.openxmlformats.org/officeDocument/2006/relationships/hyperlink" Target="https://login.consultant.ru/link/?req=doc&amp;base=LAW&amp;n=495001" TargetMode="External"/><Relationship Id="rId8" Type="http://schemas.openxmlformats.org/officeDocument/2006/relationships/hyperlink" Target="https://login.consultant.ru/link/?req=doc&amp;base=LAW&amp;n=480999&amp;dst=266" TargetMode="External"/><Relationship Id="rId51" Type="http://schemas.openxmlformats.org/officeDocument/2006/relationships/hyperlink" Target="https://login.consultant.ru/link/?req=doc&amp;base=LAW&amp;n=495001&amp;dst=10088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4663</Words>
  <Characters>26583</Characters>
  <Application>Microsoft Office Word</Application>
  <DocSecurity>0</DocSecurity>
  <Lines>221</Lines>
  <Paragraphs>62</Paragraphs>
  <ScaleCrop>false</ScaleCrop>
  <Company/>
  <LinksUpToDate>false</LinksUpToDate>
  <CharactersWithSpaces>31184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Экономика_1</dc:creator>
  <cp:lastModifiedBy>Экономика_1</cp:lastModifiedBy>
  <cp:revision>1</cp:revision>
  <dcterms:created xsi:type="dcterms:W3CDTF">2025-03-17T03:34:00Z</dcterms:created>
  <dcterms:modified xsi:type="dcterms:W3CDTF">2025-03-17T03:34:00Z</dcterms:modified>
</cp:coreProperties>
</file>