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Решение Думы городского округа Богданович от 25.05.2023 N 42</w:t>
              <w:br/>
              <w:t xml:space="preserve">(ред. от 28.09.2023)</w:t>
              <w:b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городской округ Богданович"</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ДУМА ГОРОДСКОГО ОКРУГА БОГДАНОВИЧ</w:t>
      </w:r>
    </w:p>
    <w:p>
      <w:pPr>
        <w:pStyle w:val="2"/>
        <w:jc w:val="center"/>
      </w:pPr>
      <w:r>
        <w:rPr>
          <w:sz w:val="20"/>
        </w:rPr>
      </w:r>
    </w:p>
    <w:p>
      <w:pPr>
        <w:pStyle w:val="2"/>
        <w:jc w:val="center"/>
      </w:pPr>
      <w:r>
        <w:rPr>
          <w:sz w:val="20"/>
        </w:rPr>
        <w:t xml:space="preserve">РЕШЕНИЕ</w:t>
      </w:r>
    </w:p>
    <w:p>
      <w:pPr>
        <w:pStyle w:val="2"/>
        <w:jc w:val="center"/>
      </w:pPr>
      <w:r>
        <w:rPr>
          <w:sz w:val="20"/>
        </w:rPr>
        <w:t xml:space="preserve">от 25 мая 2023 г. N 42</w:t>
      </w:r>
    </w:p>
    <w:p>
      <w:pPr>
        <w:pStyle w:val="2"/>
        <w:jc w:val="center"/>
      </w:pPr>
      <w:r>
        <w:rPr>
          <w:sz w:val="20"/>
        </w:rPr>
      </w:r>
    </w:p>
    <w:p>
      <w:pPr>
        <w:pStyle w:val="2"/>
        <w:jc w:val="center"/>
      </w:pPr>
      <w:r>
        <w:rPr>
          <w:sz w:val="20"/>
        </w:rPr>
        <w:t xml:space="preserve">ОБ УТВЕРЖДЕНИИ ПОЛОЖЕНИЯ О МУНИЦИПАЛЬНОМ КОНТРОЛЕ</w:t>
      </w:r>
    </w:p>
    <w:p>
      <w:pPr>
        <w:pStyle w:val="2"/>
        <w:jc w:val="center"/>
      </w:pPr>
      <w:r>
        <w:rPr>
          <w:sz w:val="20"/>
        </w:rPr>
        <w:t xml:space="preserve">НА АВТОМОБИЛЬНОМ ТРАНСПОРТЕ, ГОРОДСКОМ НАЗЕМНОМ</w:t>
      </w:r>
    </w:p>
    <w:p>
      <w:pPr>
        <w:pStyle w:val="2"/>
        <w:jc w:val="center"/>
      </w:pPr>
      <w:r>
        <w:rPr>
          <w:sz w:val="20"/>
        </w:rPr>
        <w:t xml:space="preserve">ЭЛЕКТРИЧЕСКОМ ТРАНСПОРТЕ И В ДОРОЖНОМ ХОЗЯЙСТВЕ</w:t>
      </w:r>
    </w:p>
    <w:p>
      <w:pPr>
        <w:pStyle w:val="2"/>
        <w:jc w:val="center"/>
      </w:pPr>
      <w:r>
        <w:rPr>
          <w:sz w:val="20"/>
        </w:rPr>
        <w:t xml:space="preserve">НА ТЕРРИТОРИИ МУНИЦИПАЛЬНОГО ОБРАЗОВАНИЯ</w:t>
      </w:r>
    </w:p>
    <w:p>
      <w:pPr>
        <w:pStyle w:val="2"/>
        <w:jc w:val="center"/>
      </w:pPr>
      <w:r>
        <w:rPr>
          <w:sz w:val="20"/>
        </w:rPr>
        <w:t xml:space="preserve">ГОРОДСКОЙ ОКРУГ БОГДАНОВИЧ</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Решение Думы городского округа Богданович от 28.09.2023 N 77 &quot;О внесении изменений в перечень индикаторов риска нарушения обязательных требований в сфере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 городской округ Богданович, утвержденный Решением Думы городского округа Богданович от 25.05.2023 N 42&quot; {КонсультантПлюс}">
              <w:r>
                <w:rPr>
                  <w:sz w:val="20"/>
                  <w:color w:val="0000ff"/>
                </w:rPr>
                <w:t xml:space="preserve">Решения</w:t>
              </w:r>
            </w:hyperlink>
            <w:r>
              <w:rPr>
                <w:sz w:val="20"/>
                <w:color w:val="392c69"/>
              </w:rPr>
              <w:t xml:space="preserve"> Думы городского округа Богданович от 28.09.2023 N 77)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пунктом 4 части 2 статьи 3</w:t>
        </w:r>
      </w:hyperlink>
      <w:r>
        <w:rPr>
          <w:sz w:val="20"/>
        </w:rPr>
        <w:t xml:space="preserve"> Федерального закона от 31.07.2020 N 248-ФЗ "О государственном контроле (надзоре) и муниципальном контроле в Российской Федерации", </w:t>
      </w:r>
      <w:hyperlink w:history="0" r:id="rId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пунктом 5 части 1 статьи 16</w:t>
        </w:r>
      </w:hyperlink>
      <w:r>
        <w:rPr>
          <w:sz w:val="20"/>
        </w:rPr>
        <w:t xml:space="preserve"> Федерального закона от 06.10.2003 N 131-ФЗ "Об общих принципах организации местного самоуправления в Российской Федерации", в целях приведения </w:t>
      </w:r>
      <w:hyperlink w:history="0" r:id="rId10" w:tooltip="Решение Думы городского округа Богданович от 23.09.2021 N 59 (ред. от 27.01.2022) &quo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городской округ Богданович&quot; ------------ Утратил силу или отменен {КонсультантПлюс}">
        <w:r>
          <w:rPr>
            <w:sz w:val="20"/>
            <w:color w:val="0000ff"/>
          </w:rPr>
          <w:t xml:space="preserve">Положения</w:t>
        </w:r>
      </w:hyperlink>
      <w:r>
        <w:rPr>
          <w:sz w:val="20"/>
        </w:rPr>
        <w:t xml:space="preserve">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городской округ Богданович, утвержденного Решением Думы городского округа Богданович от 23.09.2021 N 59, в соответствие с требованиями подпункта 5.3 пункта 5 раздела II Протокола совещания по вопросу внесения сведений о категорированных объектах контроля в федеральной государственной информационной системе "Единый реестр видов контроля" 25.01.2023 от 31.01.2023 N 8 Министерства экономики и территориального развития Свердловской области, руководствуясь </w:t>
      </w:r>
      <w:hyperlink w:history="0" r:id="rId11" w:tooltip="&quot;Устав муниципального образования муниципального округа Богданович Свердловской области&quot; (принят Решением Думы МО &quot;Богдановичский район&quot; от 26.05.2005 N 39) (ред. от 21.11.2024) (Зарегистрировано в ГУ Минюста РФ по Уральскому федеральному округу 21.11.2005 N RU663090002005011) (с изм. и доп., вступающими в силу с 01.01.2025) {КонсультантПлюс}">
        <w:r>
          <w:rPr>
            <w:sz w:val="20"/>
            <w:color w:val="0000ff"/>
          </w:rPr>
          <w:t xml:space="preserve">статьей 23</w:t>
        </w:r>
      </w:hyperlink>
      <w:r>
        <w:rPr>
          <w:sz w:val="20"/>
        </w:rPr>
        <w:t xml:space="preserve"> </w:t>
      </w:r>
      <w:hyperlink w:history="0" r:id="rId12" w:tooltip="&quot;Устав муниципального образования муниципального округа Богданович Свердловской области&quot; (принят Решением Думы МО &quot;Богдановичский район&quot; от 26.05.2005 N 39) (ред. от 21.11.2024) (Зарегистрировано в ГУ Минюста РФ по Уральскому федеральному округу 21.11.2005 N RU663090002005011) (с изм. и доп., вступающими в силу с 01.01.2025) {КонсультантПлюс}">
        <w:r>
          <w:rPr>
            <w:sz w:val="20"/>
            <w:color w:val="0000ff"/>
          </w:rPr>
          <w:t xml:space="preserve">Устава</w:t>
        </w:r>
      </w:hyperlink>
      <w:r>
        <w:rPr>
          <w:sz w:val="20"/>
        </w:rPr>
        <w:t xml:space="preserve"> городского округа Богданович, Дума городского округа Богданович решила:</w:t>
      </w:r>
    </w:p>
    <w:p>
      <w:pPr>
        <w:pStyle w:val="0"/>
        <w:spacing w:before="200" w:line-rule="auto"/>
        <w:ind w:firstLine="540"/>
        <w:jc w:val="both"/>
      </w:pPr>
      <w:r>
        <w:rPr>
          <w:sz w:val="20"/>
        </w:rPr>
        <w:t xml:space="preserve">1. Утвердить </w:t>
      </w:r>
      <w:hyperlink w:history="0" w:anchor="P39" w:tooltip="ПОЛОЖЕНИЕ">
        <w:r>
          <w:rPr>
            <w:sz w:val="20"/>
            <w:color w:val="0000ff"/>
          </w:rPr>
          <w:t xml:space="preserve">Положение</w:t>
        </w:r>
      </w:hyperlink>
      <w:r>
        <w:rPr>
          <w:sz w:val="20"/>
        </w:rPr>
        <w:t xml:space="preserve">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городской округ Богданович (прилагается).</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r>
        <w:rPr>
          <w:sz w:val="20"/>
        </w:rPr>
        <w:t xml:space="preserve">2.1. </w:t>
      </w:r>
      <w:hyperlink w:history="0" r:id="rId13" w:tooltip="Решение Думы городского округа Богданович от 23.09.2021 N 59 (ред. от 27.01.2022) &quo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городской округ Богданович&quot; ------------ Утратил силу или отменен {КонсультантПлюс}">
        <w:r>
          <w:rPr>
            <w:sz w:val="20"/>
            <w:color w:val="0000ff"/>
          </w:rPr>
          <w:t xml:space="preserve">Решение</w:t>
        </w:r>
      </w:hyperlink>
      <w:r>
        <w:rPr>
          <w:sz w:val="20"/>
        </w:rPr>
        <w:t xml:space="preserve"> Думы городского округа Богданович от 23.09.2021 N 59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городской округ Богданович".</w:t>
      </w:r>
    </w:p>
    <w:p>
      <w:pPr>
        <w:pStyle w:val="0"/>
        <w:spacing w:before="200" w:line-rule="auto"/>
        <w:ind w:firstLine="540"/>
        <w:jc w:val="both"/>
      </w:pPr>
      <w:r>
        <w:rPr>
          <w:sz w:val="20"/>
        </w:rPr>
        <w:t xml:space="preserve">2.2. </w:t>
      </w:r>
      <w:hyperlink w:history="0" r:id="rId14" w:tooltip="Решение Думы городского округа Богданович от 27.01.2022 N 14 &quot;О внесении изменений в Решение Думы городского округа Богданович от 23 сентября 2021 года N 59 &quo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городской округ Богданович&quot; ------------ Утратил силу или отменен {КонсультантПлюс}">
        <w:r>
          <w:rPr>
            <w:sz w:val="20"/>
            <w:color w:val="0000ff"/>
          </w:rPr>
          <w:t xml:space="preserve">Решение</w:t>
        </w:r>
      </w:hyperlink>
      <w:r>
        <w:rPr>
          <w:sz w:val="20"/>
        </w:rPr>
        <w:t xml:space="preserve"> Думы городского округа Богданович от 27.01.2022 N 14 "О внесении изменений в Решение Думы городского округа Богданович от 23.09.2021 N 59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городской округ Богданович".</w:t>
      </w:r>
    </w:p>
    <w:p>
      <w:pPr>
        <w:pStyle w:val="0"/>
        <w:spacing w:before="200" w:line-rule="auto"/>
        <w:ind w:firstLine="540"/>
        <w:jc w:val="both"/>
      </w:pPr>
      <w:r>
        <w:rPr>
          <w:sz w:val="20"/>
        </w:rPr>
        <w:t xml:space="preserve">3. Настоящее Решение вступает в силу после официального опубликования.</w:t>
      </w:r>
    </w:p>
    <w:p>
      <w:pPr>
        <w:pStyle w:val="0"/>
        <w:spacing w:before="200" w:line-rule="auto"/>
        <w:ind w:firstLine="540"/>
        <w:jc w:val="both"/>
      </w:pPr>
      <w:r>
        <w:rPr>
          <w:sz w:val="20"/>
        </w:rPr>
        <w:t xml:space="preserve">4. Настоящее Решение опубликовать в газете "Народное слово" и разместить на официальном сайте городского округа Богданович и Думы городского округа Богданович.</w:t>
      </w:r>
    </w:p>
    <w:p>
      <w:pPr>
        <w:pStyle w:val="0"/>
        <w:jc w:val="both"/>
      </w:pPr>
      <w:r>
        <w:rPr>
          <w:sz w:val="20"/>
        </w:rPr>
      </w:r>
    </w:p>
    <w:p>
      <w:pPr>
        <w:pStyle w:val="0"/>
        <w:jc w:val="right"/>
      </w:pPr>
      <w:r>
        <w:rPr>
          <w:sz w:val="20"/>
        </w:rPr>
        <w:t xml:space="preserve">Глава</w:t>
      </w:r>
    </w:p>
    <w:p>
      <w:pPr>
        <w:pStyle w:val="0"/>
        <w:jc w:val="right"/>
      </w:pPr>
      <w:r>
        <w:rPr>
          <w:sz w:val="20"/>
        </w:rPr>
        <w:t xml:space="preserve">городского округа Богданович</w:t>
      </w:r>
    </w:p>
    <w:p>
      <w:pPr>
        <w:pStyle w:val="0"/>
        <w:jc w:val="right"/>
      </w:pPr>
      <w:r>
        <w:rPr>
          <w:sz w:val="20"/>
        </w:rPr>
        <w:t xml:space="preserve">О.П.НЕЙФЕЛЬД</w:t>
      </w:r>
    </w:p>
    <w:p>
      <w:pPr>
        <w:pStyle w:val="0"/>
        <w:jc w:val="both"/>
      </w:pPr>
      <w:r>
        <w:rPr>
          <w:sz w:val="20"/>
        </w:rPr>
      </w:r>
    </w:p>
    <w:p>
      <w:pPr>
        <w:pStyle w:val="0"/>
        <w:jc w:val="right"/>
      </w:pPr>
      <w:r>
        <w:rPr>
          <w:sz w:val="20"/>
        </w:rPr>
        <w:t xml:space="preserve">Председатель Думы</w:t>
      </w:r>
    </w:p>
    <w:p>
      <w:pPr>
        <w:pStyle w:val="0"/>
        <w:jc w:val="right"/>
      </w:pPr>
      <w:r>
        <w:rPr>
          <w:sz w:val="20"/>
        </w:rPr>
        <w:t xml:space="preserve">Ю.А.ГРИНБЕРГ</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Решению Думы</w:t>
      </w:r>
    </w:p>
    <w:p>
      <w:pPr>
        <w:pStyle w:val="0"/>
        <w:jc w:val="right"/>
      </w:pPr>
      <w:r>
        <w:rPr>
          <w:sz w:val="20"/>
        </w:rPr>
        <w:t xml:space="preserve">городского округа Богданович</w:t>
      </w:r>
    </w:p>
    <w:p>
      <w:pPr>
        <w:pStyle w:val="0"/>
        <w:jc w:val="right"/>
      </w:pPr>
      <w:r>
        <w:rPr>
          <w:sz w:val="20"/>
        </w:rPr>
        <w:t xml:space="preserve">от 25 мая 2023 г. N 42</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Положение </w:t>
            </w:r>
            <w:hyperlink w:history="0" w:anchor="P394" w:tooltip="149. Настоящее Положение вступает в силу с момента опубликования.">
              <w:r>
                <w:rPr>
                  <w:sz w:val="20"/>
                  <w:color w:val="0000ff"/>
                </w:rPr>
                <w:t xml:space="preserve">вступает</w:t>
              </w:r>
            </w:hyperlink>
            <w:r>
              <w:rPr>
                <w:sz w:val="20"/>
                <w:color w:val="392c69"/>
              </w:rPr>
              <w:t xml:space="preserve"> в силу с момента опубликования.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 w:name="P39"/>
    <w:bookmarkEnd w:id="39"/>
    <w:p>
      <w:pPr>
        <w:pStyle w:val="2"/>
        <w:spacing w:before="260" w:line-rule="auto"/>
        <w:jc w:val="center"/>
      </w:pPr>
      <w:r>
        <w:rPr>
          <w:sz w:val="20"/>
        </w:rPr>
        <w:t xml:space="preserve">ПОЛОЖЕНИЕ</w:t>
      </w:r>
    </w:p>
    <w:p>
      <w:pPr>
        <w:pStyle w:val="2"/>
        <w:jc w:val="center"/>
      </w:pPr>
      <w:r>
        <w:rPr>
          <w:sz w:val="20"/>
        </w:rPr>
        <w:t xml:space="preserve">О МУНИЦИПАЛЬНОМ КОНТРОЛЕ НА АВТОМОБИЛЬНОМ ТРАНСПОРТЕ,</w:t>
      </w:r>
    </w:p>
    <w:p>
      <w:pPr>
        <w:pStyle w:val="2"/>
        <w:jc w:val="center"/>
      </w:pPr>
      <w:r>
        <w:rPr>
          <w:sz w:val="20"/>
        </w:rPr>
        <w:t xml:space="preserve">ГОРОДСКОМ НАЗЕМНОМ ЭЛЕКТРИЧЕСКОМ ТРАНСПОРТЕ И В ДОРОЖНОМ</w:t>
      </w:r>
    </w:p>
    <w:p>
      <w:pPr>
        <w:pStyle w:val="2"/>
        <w:jc w:val="center"/>
      </w:pPr>
      <w:r>
        <w:rPr>
          <w:sz w:val="20"/>
        </w:rPr>
        <w:t xml:space="preserve">ХОЗЯЙСТВЕ НА ТЕРРИТОРИИ МУНИЦИПАЛЬНОГО ОБРАЗОВАНИЯ</w:t>
      </w:r>
    </w:p>
    <w:p>
      <w:pPr>
        <w:pStyle w:val="2"/>
        <w:jc w:val="center"/>
      </w:pPr>
      <w:r>
        <w:rPr>
          <w:sz w:val="20"/>
        </w:rPr>
        <w:t xml:space="preserve">ГОРОДСКОЙ ОКРУГ БОГДАНОВИЧ</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5" w:tooltip="Решение Думы городского округа Богданович от 28.09.2023 N 77 &quot;О внесении изменений в перечень индикаторов риска нарушения обязательных требований в сфере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 городской округ Богданович, утвержденный Решением Думы городского округа Богданович от 25.05.2023 N 42&quot; {КонсультантПлюс}">
              <w:r>
                <w:rPr>
                  <w:sz w:val="20"/>
                  <w:color w:val="0000ff"/>
                </w:rPr>
                <w:t xml:space="preserve">Решения</w:t>
              </w:r>
            </w:hyperlink>
            <w:r>
              <w:rPr>
                <w:sz w:val="20"/>
                <w:color w:val="392c69"/>
              </w:rPr>
              <w:t xml:space="preserve"> Думы городского округа Богданович от 28.09.2023 N 77)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Раздел 1. ОБЩИЕ ПОЛОЖЕНИЯ</w:t>
      </w:r>
    </w:p>
    <w:p>
      <w:pPr>
        <w:pStyle w:val="0"/>
        <w:jc w:val="both"/>
      </w:pPr>
      <w:r>
        <w:rPr>
          <w:sz w:val="20"/>
        </w:rPr>
      </w:r>
    </w:p>
    <w:p>
      <w:pPr>
        <w:pStyle w:val="0"/>
        <w:ind w:firstLine="540"/>
        <w:jc w:val="both"/>
      </w:pPr>
      <w:r>
        <w:rPr>
          <w:sz w:val="20"/>
        </w:rPr>
        <w:t xml:space="preserve">Настоящее Положение определяет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 городской округ Богданович (далее - муниципальный контроль).</w:t>
      </w:r>
    </w:p>
    <w:p>
      <w:pPr>
        <w:pStyle w:val="0"/>
        <w:spacing w:before="200" w:line-rule="auto"/>
        <w:ind w:firstLine="540"/>
        <w:jc w:val="both"/>
      </w:pPr>
      <w:r>
        <w:rPr>
          <w:sz w:val="20"/>
        </w:rPr>
        <w:t xml:space="preserve">Под муниципальным контролем понимается деятельность городского округа Богданович, направленная на предупреждение, выявление и пресечение нарушений обязательных требований на автомобильном транспорте, городском наземном электрическом транспорте и в дорожном хозяйстве (далее - обязательных требований), осуществляемая в рамках полномочий городского округа Богданович по решению вопросов местного значения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pPr>
        <w:pStyle w:val="0"/>
        <w:spacing w:before="200" w:line-rule="auto"/>
        <w:ind w:firstLine="540"/>
        <w:jc w:val="both"/>
      </w:pPr>
      <w:r>
        <w:rPr>
          <w:sz w:val="20"/>
        </w:rPr>
        <w:t xml:space="preserve">Под дорожным хозяйством понимается единый производственно-хозяйственный комплекс, включающий в себя автомобильные дороги 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pPr>
        <w:pStyle w:val="0"/>
        <w:spacing w:before="200" w:line-rule="auto"/>
        <w:ind w:firstLine="540"/>
        <w:jc w:val="both"/>
      </w:pPr>
      <w:r>
        <w:rPr>
          <w:sz w:val="20"/>
        </w:rPr>
        <w:t xml:space="preserve">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pPr>
        <w:pStyle w:val="0"/>
        <w:spacing w:before="200" w:line-rule="auto"/>
        <w:ind w:firstLine="540"/>
        <w:jc w:val="both"/>
      </w:pPr>
      <w:r>
        <w:rPr>
          <w:sz w:val="20"/>
        </w:rPr>
        <w:t xml:space="preserve">жизнь и здоровье граждан;</w:t>
      </w:r>
    </w:p>
    <w:p>
      <w:pPr>
        <w:pStyle w:val="0"/>
        <w:spacing w:before="200" w:line-rule="auto"/>
        <w:ind w:firstLine="540"/>
        <w:jc w:val="both"/>
      </w:pPr>
      <w:r>
        <w:rPr>
          <w:sz w:val="20"/>
        </w:rPr>
        <w:t xml:space="preserve">права, свободы и законные интересы граждан и организаций;</w:t>
      </w:r>
    </w:p>
    <w:p>
      <w:pPr>
        <w:pStyle w:val="0"/>
        <w:spacing w:before="200" w:line-rule="auto"/>
        <w:ind w:firstLine="540"/>
        <w:jc w:val="both"/>
      </w:pPr>
      <w:r>
        <w:rPr>
          <w:sz w:val="20"/>
        </w:rPr>
        <w:t xml:space="preserve">объекты транспортной инфраструктуры, как технические сооружения и имущественные комплексы;</w:t>
      </w:r>
    </w:p>
    <w:p>
      <w:pPr>
        <w:pStyle w:val="0"/>
        <w:spacing w:before="200" w:line-rule="auto"/>
        <w:ind w:firstLine="540"/>
        <w:jc w:val="both"/>
      </w:pPr>
      <w:r>
        <w:rPr>
          <w:sz w:val="20"/>
        </w:rPr>
        <w:t xml:space="preserve">перевозка грузов и пассажиров, как обеспечение услуг и экономическая деятельность.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Муниципальный контроль осуществляется в соответствии с Федеральным </w:t>
      </w:r>
      <w:hyperlink w:history="0" r:id="rId16"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w:history="0" r:id="rId1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31.07.2020 N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другими муниципальными нормативными правовыми актами.</w:t>
      </w:r>
    </w:p>
    <w:p>
      <w:pPr>
        <w:pStyle w:val="0"/>
        <w:spacing w:before="200" w:line-rule="auto"/>
        <w:ind w:firstLine="540"/>
        <w:jc w:val="both"/>
      </w:pPr>
      <w:r>
        <w:rPr>
          <w:sz w:val="20"/>
        </w:rPr>
        <w:t xml:space="preserve">6. Органом местного самоуправления муниципального образования городской округ Богданович, уполномоченным на осуществление муниципального контроля, является отдел ЖКХ и энергетики администрации городского округа Богданович (далее - контрольный орган, контрольные органы).</w:t>
      </w:r>
    </w:p>
    <w:bookmarkStart w:id="61" w:name="P61"/>
    <w:bookmarkEnd w:id="61"/>
    <w:p>
      <w:pPr>
        <w:pStyle w:val="0"/>
        <w:spacing w:before="200" w:line-rule="auto"/>
        <w:ind w:firstLine="540"/>
        <w:jc w:val="both"/>
      </w:pPr>
      <w:r>
        <w:rPr>
          <w:sz w:val="20"/>
        </w:rPr>
        <w:t xml:space="preserve">7. Порядок деятельности контрольного органа в рамках осуществления муниципального контроля, в том числе порядок проведения контрольных мероприятий при осуществлении муниципального контроля, порядок взаимодействия уполномоченных органов и контролируемых лиц при проведении контрольных мероприятий, а также перечень лиц, в чьи должностные обязанности входит непосредственное осуществление муниципального контроля, и их полномочия определяются нормативным правовым актом городского округа Богданович.</w:t>
      </w:r>
    </w:p>
    <w:p>
      <w:pPr>
        <w:pStyle w:val="0"/>
        <w:spacing w:before="200" w:line-rule="auto"/>
        <w:ind w:firstLine="540"/>
        <w:jc w:val="both"/>
      </w:pPr>
      <w:r>
        <w:rPr>
          <w:sz w:val="20"/>
        </w:rPr>
        <w:t xml:space="preserve">8. 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pPr>
        <w:pStyle w:val="0"/>
        <w:spacing w:before="200" w:line-rule="auto"/>
        <w:ind w:firstLine="540"/>
        <w:jc w:val="both"/>
      </w:pPr>
      <w:r>
        <w:rPr>
          <w:sz w:val="20"/>
        </w:rPr>
        <w:t xml:space="preserve">9.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 </w:t>
      </w:r>
      <w:hyperlink w:history="0" w:anchor="P61" w:tooltip="7. Порядок деятельности контрольного органа в рамках осуществления муниципального контроля, в том числе порядок проведения контрольных мероприятий при осуществлении муниципального контроля, порядок взаимодействия уполномоченных органов и контролируемых лиц при проведении контрольных мероприятий, а также перечень лиц, в чьи должностные обязанности входит непосредственное осуществление муниципального контроля, и их полномочия определяются нормативным правовым актом городского округа Богданович.">
        <w:r>
          <w:rPr>
            <w:sz w:val="20"/>
            <w:color w:val="0000ff"/>
          </w:rPr>
          <w:t xml:space="preserve">пунктом 7</w:t>
        </w:r>
      </w:hyperlink>
      <w:r>
        <w:rPr>
          <w:sz w:val="20"/>
        </w:rPr>
        <w:t xml:space="preserve"> настоящего Положения, за исключением жилых помещений.</w:t>
      </w:r>
    </w:p>
    <w:p>
      <w:pPr>
        <w:pStyle w:val="0"/>
        <w:spacing w:before="200" w:line-rule="auto"/>
        <w:ind w:firstLine="540"/>
        <w:jc w:val="both"/>
      </w:pPr>
      <w:r>
        <w:rPr>
          <w:sz w:val="20"/>
        </w:rPr>
        <w:t xml:space="preserve">10.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pPr>
        <w:pStyle w:val="0"/>
        <w:spacing w:before="200" w:line-rule="auto"/>
        <w:ind w:firstLine="540"/>
        <w:jc w:val="both"/>
      </w:pPr>
      <w:r>
        <w:rPr>
          <w:sz w:val="20"/>
        </w:rPr>
        <w:t xml:space="preserve">11. Предметом муниципального контроля является соблюдение обязательных требований:</w:t>
      </w:r>
    </w:p>
    <w:p>
      <w:pPr>
        <w:pStyle w:val="0"/>
        <w:spacing w:before="200" w:line-rule="auto"/>
        <w:ind w:firstLine="540"/>
        <w:jc w:val="both"/>
      </w:pPr>
      <w:r>
        <w:rPr>
          <w:sz w:val="20"/>
        </w:rPr>
        <w:t xml:space="preserve">1) в области автомобильных дорог и дорожной деятельности, установленных в отношении автомобильных дорог местного значения:</w:t>
      </w:r>
    </w:p>
    <w:p>
      <w:pPr>
        <w:pStyle w:val="0"/>
        <w:spacing w:before="200" w:line-rule="auto"/>
        <w:ind w:firstLine="540"/>
        <w:jc w:val="both"/>
      </w:pPr>
      <w:r>
        <w:rPr>
          <w:sz w:val="20"/>
        </w:rPr>
        <w:t xml:space="preserve">а) к эксплуатации объектов дорожного сервиса, размещенных в полосах отвода и (или) придорожных полосах автомобильных дорог общего пользования;</w:t>
      </w:r>
    </w:p>
    <w:p>
      <w:pPr>
        <w:pStyle w:val="0"/>
        <w:spacing w:before="200" w:line-rule="auto"/>
        <w:ind w:firstLine="540"/>
        <w:jc w:val="both"/>
      </w:pPr>
      <w:r>
        <w:rPr>
          <w:sz w:val="20"/>
        </w:rPr>
        <w:t xml:space="preserve">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pPr>
        <w:pStyle w:val="0"/>
        <w:spacing w:before="200" w:line-rule="auto"/>
        <w:ind w:firstLine="540"/>
        <w:jc w:val="both"/>
      </w:pPr>
      <w:r>
        <w:rPr>
          <w:sz w:val="20"/>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pPr>
        <w:pStyle w:val="0"/>
        <w:spacing w:before="200" w:line-rule="auto"/>
        <w:ind w:firstLine="540"/>
        <w:jc w:val="both"/>
      </w:pPr>
      <w:r>
        <w:rPr>
          <w:sz w:val="20"/>
        </w:rPr>
        <w:t xml:space="preserve">12. 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pPr>
        <w:pStyle w:val="0"/>
        <w:spacing w:before="200" w:line-rule="auto"/>
        <w:ind w:firstLine="540"/>
        <w:jc w:val="both"/>
      </w:pPr>
      <w:r>
        <w:rPr>
          <w:sz w:val="20"/>
        </w:rPr>
        <w:t xml:space="preserve">13. Объектами муниципального контроля являются:</w:t>
      </w:r>
    </w:p>
    <w:p>
      <w:pPr>
        <w:pStyle w:val="0"/>
        <w:spacing w:before="200" w:line-rule="auto"/>
        <w:ind w:firstLine="540"/>
        <w:jc w:val="both"/>
      </w:pPr>
      <w:r>
        <w:rPr>
          <w:sz w:val="20"/>
        </w:rPr>
        <w:t xml:space="preserve">деятельность, действия (бездействие)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p>
    <w:p>
      <w:pPr>
        <w:pStyle w:val="0"/>
        <w:spacing w:before="200" w:line-rule="auto"/>
        <w:ind w:firstLine="540"/>
        <w:jc w:val="both"/>
      </w:pPr>
      <w:r>
        <w:rPr>
          <w:sz w:val="20"/>
        </w:rPr>
        <w:t xml:space="preserve">деятельность, действия (бездействие) граждан и организаций, в рамках которых должны соблюдаться обязательные требования к осуществлению дорожной деятельности;</w:t>
      </w:r>
    </w:p>
    <w:p>
      <w:pPr>
        <w:pStyle w:val="0"/>
        <w:spacing w:before="200" w:line-rule="auto"/>
        <w:ind w:firstLine="540"/>
        <w:jc w:val="both"/>
      </w:pPr>
      <w:r>
        <w:rPr>
          <w:sz w:val="20"/>
        </w:rPr>
        <w:t xml:space="preserve">деятельность, действия (бездействие)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pPr>
        <w:pStyle w:val="0"/>
        <w:spacing w:before="200" w:line-rule="auto"/>
        <w:ind w:firstLine="540"/>
        <w:jc w:val="both"/>
      </w:pPr>
      <w:r>
        <w:rPr>
          <w:sz w:val="20"/>
        </w:rPr>
        <w:t xml:space="preserve">деятельность, действия (бездействие) граждан и организаций, в рамках которых должны соблюдаться обязательные требования при производстве дорожных работ;</w:t>
      </w:r>
    </w:p>
    <w:p>
      <w:pPr>
        <w:pStyle w:val="0"/>
        <w:spacing w:before="200" w:line-rule="auto"/>
        <w:ind w:firstLine="540"/>
        <w:jc w:val="both"/>
      </w:pPr>
      <w:r>
        <w:rPr>
          <w:sz w:val="20"/>
        </w:rPr>
        <w:t xml:space="preserve">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pPr>
        <w:pStyle w:val="0"/>
        <w:spacing w:before="200" w:line-rule="auto"/>
        <w:ind w:firstLine="540"/>
        <w:jc w:val="both"/>
      </w:pPr>
      <w:r>
        <w:rPr>
          <w:sz w:val="20"/>
        </w:rPr>
        <w:t xml:space="preserve">14. При сборе, обработке, анализе и учете сведений об объектах контроля для целей их учета уполномоченные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0"/>
        <w:spacing w:before="200" w:line-rule="auto"/>
        <w:ind w:firstLine="540"/>
        <w:jc w:val="both"/>
      </w:pPr>
      <w:r>
        <w:rPr>
          <w:sz w:val="20"/>
        </w:rPr>
        <w:t xml:space="preserve">15. Уполномоченные органы при организации и осуществлении муниципального контроля взаимодействуют с органами государственной власти и органами местного самоуправления.</w:t>
      </w:r>
    </w:p>
    <w:p>
      <w:pPr>
        <w:pStyle w:val="0"/>
        <w:spacing w:before="200" w:line-rule="auto"/>
        <w:ind w:firstLine="540"/>
        <w:jc w:val="both"/>
      </w:pPr>
      <w:r>
        <w:rPr>
          <w:sz w:val="20"/>
        </w:rPr>
        <w:t xml:space="preserve">16. Уполномоченные органы получают на безвозмездной основе документы и (или) информацию, необходимые для организации и осуществления муниципального контроля, от указанных органов либо подведомственных указанным органам организаций, в распоряжении которых находятся эти документы и (или) информация.</w:t>
      </w:r>
    </w:p>
    <w:p>
      <w:pPr>
        <w:pStyle w:val="0"/>
        <w:spacing w:before="200" w:line-rule="auto"/>
        <w:ind w:firstLine="540"/>
        <w:jc w:val="both"/>
      </w:pPr>
      <w:r>
        <w:rPr>
          <w:sz w:val="20"/>
        </w:rPr>
        <w:t xml:space="preserve">17. </w:t>
      </w:r>
      <w:hyperlink w:history="0" w:anchor="P472" w:tooltip="ПЕРЕЧЕНЬ">
        <w:r>
          <w:rPr>
            <w:sz w:val="20"/>
            <w:color w:val="0000ff"/>
          </w:rPr>
          <w:t xml:space="preserve">Перечень</w:t>
        </w:r>
      </w:hyperlink>
      <w:r>
        <w:rPr>
          <w:sz w:val="20"/>
        </w:rPr>
        <w:t xml:space="preserve"> документов и (или) информации, запрашиваемых в рамках межведомственного информационного взаимодействия, приведен в приложении N 3 к настоящему Положению.</w:t>
      </w:r>
    </w:p>
    <w:p>
      <w:pPr>
        <w:pStyle w:val="0"/>
        <w:jc w:val="both"/>
      </w:pPr>
      <w:r>
        <w:rPr>
          <w:sz w:val="20"/>
        </w:rPr>
      </w:r>
    </w:p>
    <w:p>
      <w:pPr>
        <w:pStyle w:val="2"/>
        <w:outlineLvl w:val="1"/>
        <w:jc w:val="center"/>
      </w:pPr>
      <w:r>
        <w:rPr>
          <w:sz w:val="20"/>
        </w:rPr>
        <w:t xml:space="preserve">Раздел 2. УПРАВЛЕНИЕ РИСКАМИ ПРИЧИНЕНИЯ ВРЕДА (УЩЕРБА)</w:t>
      </w:r>
    </w:p>
    <w:p>
      <w:pPr>
        <w:pStyle w:val="2"/>
        <w:jc w:val="center"/>
      </w:pPr>
      <w:r>
        <w:rPr>
          <w:sz w:val="20"/>
        </w:rPr>
        <w:t xml:space="preserve">ОХРАНЯЕМЫМ ЗАКОНОМ ЦЕННОСТЯМ</w:t>
      </w:r>
    </w:p>
    <w:p>
      <w:pPr>
        <w:pStyle w:val="2"/>
        <w:jc w:val="center"/>
      </w:pPr>
      <w:r>
        <w:rPr>
          <w:sz w:val="20"/>
        </w:rPr>
        <w:t xml:space="preserve">ПРИ ОСУЩЕСТВЛЕНИИ МУНИЦИПАЛЬНОГО КОНТРОЛЯ</w:t>
      </w:r>
    </w:p>
    <w:p>
      <w:pPr>
        <w:pStyle w:val="0"/>
        <w:jc w:val="both"/>
      </w:pPr>
      <w:r>
        <w:rPr>
          <w:sz w:val="20"/>
        </w:rPr>
      </w:r>
    </w:p>
    <w:p>
      <w:pPr>
        <w:pStyle w:val="0"/>
        <w:ind w:firstLine="540"/>
        <w:jc w:val="both"/>
      </w:pPr>
      <w:r>
        <w:rPr>
          <w:sz w:val="20"/>
        </w:rPr>
        <w:t xml:space="preserve">18. Система оценки и управления рисками при осуществлении муниципального контроля не применяется.</w:t>
      </w:r>
    </w:p>
    <w:p>
      <w:pPr>
        <w:pStyle w:val="0"/>
        <w:spacing w:before="200" w:line-rule="auto"/>
        <w:ind w:firstLine="540"/>
        <w:jc w:val="both"/>
      </w:pPr>
      <w:r>
        <w:rPr>
          <w:sz w:val="20"/>
        </w:rPr>
        <w:t xml:space="preserve">Плановые контрольные мероприятия при осуществлении муниципального контроля не проводятся.</w:t>
      </w:r>
    </w:p>
    <w:p>
      <w:pPr>
        <w:pStyle w:val="0"/>
        <w:spacing w:before="200" w:line-rule="auto"/>
        <w:ind w:firstLine="540"/>
        <w:jc w:val="both"/>
      </w:pPr>
      <w:r>
        <w:rPr>
          <w:sz w:val="20"/>
        </w:rPr>
        <w:t xml:space="preserve">19. В целях проведения внеплановых контрольных мероприятий устанавливаются следующие индикаторы риска нарушения обязательных требований (далее - индикаторы риска):</w:t>
      </w:r>
    </w:p>
    <w:p>
      <w:pPr>
        <w:pStyle w:val="0"/>
        <w:spacing w:before="200" w:line-rule="auto"/>
        <w:ind w:firstLine="540"/>
        <w:jc w:val="both"/>
      </w:pPr>
      <w:r>
        <w:rPr>
          <w:sz w:val="20"/>
        </w:rPr>
        <w:t xml:space="preserve">1) при выявлении соответствия объекта контроля индикаторам риска, предусмотренными </w:t>
      </w:r>
      <w:hyperlink w:history="0" w:anchor="P412" w:tooltip="ПЕРЕЧЕНЬ">
        <w:r>
          <w:rPr>
            <w:sz w:val="20"/>
            <w:color w:val="0000ff"/>
          </w:rPr>
          <w:t xml:space="preserve">подпунктами 1</w:t>
        </w:r>
      </w:hyperlink>
      <w:r>
        <w:rPr>
          <w:sz w:val="20"/>
        </w:rPr>
        <w:t xml:space="preserve">, </w:t>
      </w:r>
      <w:hyperlink w:history="0" w:anchor="P412" w:tooltip="ПЕРЕЧЕНЬ">
        <w:r>
          <w:rPr>
            <w:sz w:val="20"/>
            <w:color w:val="0000ff"/>
          </w:rPr>
          <w:t xml:space="preserve">7</w:t>
        </w:r>
      </w:hyperlink>
      <w:r>
        <w:rPr>
          <w:sz w:val="20"/>
        </w:rPr>
        <w:t xml:space="preserve"> приложения N 1 к настоящему Положению, проводится инспекционный визит, рейдовый осмотр, выездная проверка;</w:t>
      </w:r>
    </w:p>
    <w:p>
      <w:pPr>
        <w:pStyle w:val="0"/>
        <w:spacing w:before="200" w:line-rule="auto"/>
        <w:ind w:firstLine="540"/>
        <w:jc w:val="both"/>
      </w:pPr>
      <w:r>
        <w:rPr>
          <w:sz w:val="20"/>
        </w:rPr>
        <w:t xml:space="preserve">2) при выявлении соответствия объекта контроля индикаторам риска, предусмотренными </w:t>
      </w:r>
      <w:hyperlink w:history="0" w:anchor="P412" w:tooltip="ПЕРЕЧЕНЬ">
        <w:r>
          <w:rPr>
            <w:sz w:val="20"/>
            <w:color w:val="0000ff"/>
          </w:rPr>
          <w:t xml:space="preserve">подпунктами 2</w:t>
        </w:r>
      </w:hyperlink>
      <w:r>
        <w:rPr>
          <w:sz w:val="20"/>
        </w:rPr>
        <w:t xml:space="preserve">, </w:t>
      </w:r>
      <w:hyperlink w:history="0" w:anchor="P412" w:tooltip="ПЕРЕЧЕНЬ">
        <w:r>
          <w:rPr>
            <w:sz w:val="20"/>
            <w:color w:val="0000ff"/>
          </w:rPr>
          <w:t xml:space="preserve">3</w:t>
        </w:r>
      </w:hyperlink>
      <w:r>
        <w:rPr>
          <w:sz w:val="20"/>
        </w:rPr>
        <w:t xml:space="preserve">, </w:t>
      </w:r>
      <w:hyperlink w:history="0" w:anchor="P412" w:tooltip="ПЕРЕЧЕНЬ">
        <w:r>
          <w:rPr>
            <w:sz w:val="20"/>
            <w:color w:val="0000ff"/>
          </w:rPr>
          <w:t xml:space="preserve">4</w:t>
        </w:r>
      </w:hyperlink>
      <w:r>
        <w:rPr>
          <w:sz w:val="20"/>
        </w:rPr>
        <w:t xml:space="preserve">, </w:t>
      </w:r>
      <w:hyperlink w:history="0" w:anchor="P412" w:tooltip="ПЕРЕЧЕНЬ">
        <w:r>
          <w:rPr>
            <w:sz w:val="20"/>
            <w:color w:val="0000ff"/>
          </w:rPr>
          <w:t xml:space="preserve">5</w:t>
        </w:r>
      </w:hyperlink>
      <w:r>
        <w:rPr>
          <w:sz w:val="20"/>
        </w:rPr>
        <w:t xml:space="preserve">, </w:t>
      </w:r>
      <w:hyperlink w:history="0" w:anchor="P412" w:tooltip="ПЕРЕЧЕНЬ">
        <w:r>
          <w:rPr>
            <w:sz w:val="20"/>
            <w:color w:val="0000ff"/>
          </w:rPr>
          <w:t xml:space="preserve">6</w:t>
        </w:r>
      </w:hyperlink>
      <w:r>
        <w:rPr>
          <w:sz w:val="20"/>
        </w:rPr>
        <w:t xml:space="preserve"> приложения N 1 к настоящему Положению, проводится инспекционный визит, рейдовый осмотр, документарная проверка, выездная проверка.</w:t>
      </w:r>
    </w:p>
    <w:p>
      <w:pPr>
        <w:pStyle w:val="0"/>
        <w:jc w:val="both"/>
      </w:pPr>
      <w:r>
        <w:rPr>
          <w:sz w:val="20"/>
        </w:rPr>
      </w:r>
    </w:p>
    <w:p>
      <w:pPr>
        <w:pStyle w:val="2"/>
        <w:outlineLvl w:val="1"/>
        <w:jc w:val="center"/>
      </w:pPr>
      <w:r>
        <w:rPr>
          <w:sz w:val="20"/>
        </w:rPr>
        <w:t xml:space="preserve">Раздел 3. ПРОФИЛАКТИКА РИСКОВ ПРИЧИНЕНИЯ ВРЕДА (УЩЕРБА)</w:t>
      </w:r>
    </w:p>
    <w:p>
      <w:pPr>
        <w:pStyle w:val="2"/>
        <w:jc w:val="center"/>
      </w:pPr>
      <w:r>
        <w:rPr>
          <w:sz w:val="20"/>
        </w:rPr>
        <w:t xml:space="preserve">ОХРАНЯЕМЫМ ЗАКОНОМ ЦЕННОСТЯМ</w:t>
      </w:r>
    </w:p>
    <w:p>
      <w:pPr>
        <w:pStyle w:val="2"/>
        <w:jc w:val="center"/>
      </w:pPr>
      <w:r>
        <w:rPr>
          <w:sz w:val="20"/>
        </w:rPr>
        <w:t xml:space="preserve">ПРИ ОСУЩЕСТВЛЕНИИ МУНИЦИПАЛЬНОГО КОНТРОЛЯ</w:t>
      </w:r>
    </w:p>
    <w:p>
      <w:pPr>
        <w:pStyle w:val="0"/>
        <w:jc w:val="both"/>
      </w:pPr>
      <w:r>
        <w:rPr>
          <w:sz w:val="20"/>
        </w:rPr>
      </w:r>
    </w:p>
    <w:p>
      <w:pPr>
        <w:pStyle w:val="2"/>
        <w:outlineLvl w:val="2"/>
        <w:jc w:val="center"/>
      </w:pPr>
      <w:r>
        <w:rPr>
          <w:sz w:val="20"/>
        </w:rPr>
        <w:t xml:space="preserve">Глава 1. ПРОФИЛАКТИЧЕСКИЕ МЕРОПРИЯТИЯ</w:t>
      </w:r>
    </w:p>
    <w:p>
      <w:pPr>
        <w:pStyle w:val="0"/>
        <w:jc w:val="both"/>
      </w:pPr>
      <w:r>
        <w:rPr>
          <w:sz w:val="20"/>
        </w:rPr>
      </w:r>
    </w:p>
    <w:p>
      <w:pPr>
        <w:pStyle w:val="0"/>
        <w:ind w:firstLine="540"/>
        <w:jc w:val="both"/>
      </w:pPr>
      <w:r>
        <w:rPr>
          <w:sz w:val="20"/>
        </w:rPr>
        <w:t xml:space="preserve">20. Профилактика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 рисков причинения вреда) и направлена на достижение следующих основных целей:</w:t>
      </w:r>
    </w:p>
    <w:p>
      <w:pPr>
        <w:pStyle w:val="0"/>
        <w:spacing w:before="200" w:line-rule="auto"/>
        <w:ind w:firstLine="540"/>
        <w:jc w:val="both"/>
      </w:pPr>
      <w:r>
        <w:rPr>
          <w:sz w:val="20"/>
        </w:rPr>
        <w:t xml:space="preserve">1) стимулирование добросовестного соблюдения обязательных требований всеми контролируемыми лицами;</w:t>
      </w:r>
    </w:p>
    <w:p>
      <w:pPr>
        <w:pStyle w:val="0"/>
        <w:spacing w:before="200" w:line-rule="auto"/>
        <w:ind w:firstLine="540"/>
        <w:jc w:val="both"/>
      </w:pPr>
      <w:r>
        <w:rPr>
          <w:sz w:val="20"/>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0"/>
        <w:spacing w:before="200" w:line-rule="auto"/>
        <w:ind w:firstLine="540"/>
        <w:jc w:val="both"/>
      </w:pPr>
      <w:r>
        <w:rPr>
          <w:sz w:val="20"/>
        </w:rPr>
        <w:t xml:space="preserve">3) создание условий для доведения обязательных требований до контролируемых лиц, повышение информированности о способах их соблюдения.</w:t>
      </w:r>
    </w:p>
    <w:p>
      <w:pPr>
        <w:pStyle w:val="0"/>
        <w:spacing w:before="200" w:line-rule="auto"/>
        <w:ind w:firstLine="540"/>
        <w:jc w:val="both"/>
      </w:pPr>
      <w:r>
        <w:rPr>
          <w:sz w:val="20"/>
        </w:rPr>
        <w:t xml:space="preserve">21. Профилактические мероприятия, предусмотренные программой профилактики рисков причинения вреда, обязательные для проведения уполномоченными органами.</w:t>
      </w:r>
    </w:p>
    <w:p>
      <w:pPr>
        <w:pStyle w:val="0"/>
        <w:spacing w:before="200" w:line-rule="auto"/>
        <w:ind w:firstLine="540"/>
        <w:jc w:val="both"/>
      </w:pPr>
      <w:r>
        <w:rPr>
          <w:sz w:val="20"/>
        </w:rPr>
        <w:t xml:space="preserve">22. Контрольный орган может проводить профилактические мероприятия, не предусмотренные программой профилактики рисков причинения вреда.</w:t>
      </w:r>
    </w:p>
    <w:p>
      <w:pPr>
        <w:pStyle w:val="0"/>
        <w:spacing w:before="200" w:line-rule="auto"/>
        <w:ind w:firstLine="540"/>
        <w:jc w:val="both"/>
      </w:pPr>
      <w:r>
        <w:rPr>
          <w:sz w:val="20"/>
        </w:rPr>
        <w:t xml:space="preserve">23. При осуществлении муниципального контроля контрольным органом проводятся следующие профилактические мероприятия:</w:t>
      </w:r>
    </w:p>
    <w:p>
      <w:pPr>
        <w:pStyle w:val="0"/>
        <w:spacing w:before="200" w:line-rule="auto"/>
        <w:ind w:firstLine="540"/>
        <w:jc w:val="both"/>
      </w:pPr>
      <w:r>
        <w:rPr>
          <w:sz w:val="20"/>
        </w:rPr>
        <w:t xml:space="preserve">1) информирование;</w:t>
      </w:r>
    </w:p>
    <w:p>
      <w:pPr>
        <w:pStyle w:val="0"/>
        <w:spacing w:before="200" w:line-rule="auto"/>
        <w:ind w:firstLine="540"/>
        <w:jc w:val="both"/>
      </w:pPr>
      <w:r>
        <w:rPr>
          <w:sz w:val="20"/>
        </w:rPr>
        <w:t xml:space="preserve">2) объявление предостережения о недопустимости нарушений обязательных требований (далее - предостережение);</w:t>
      </w:r>
    </w:p>
    <w:p>
      <w:pPr>
        <w:pStyle w:val="0"/>
        <w:spacing w:before="200" w:line-rule="auto"/>
        <w:ind w:firstLine="540"/>
        <w:jc w:val="both"/>
      </w:pPr>
      <w:r>
        <w:rPr>
          <w:sz w:val="20"/>
        </w:rPr>
        <w:t xml:space="preserve">3) консультирование;</w:t>
      </w:r>
    </w:p>
    <w:p>
      <w:pPr>
        <w:pStyle w:val="0"/>
        <w:spacing w:before="200" w:line-rule="auto"/>
        <w:ind w:firstLine="540"/>
        <w:jc w:val="both"/>
      </w:pPr>
      <w:r>
        <w:rPr>
          <w:sz w:val="20"/>
        </w:rPr>
        <w:t xml:space="preserve">4) профилактический визит.</w:t>
      </w:r>
    </w:p>
    <w:p>
      <w:pPr>
        <w:pStyle w:val="0"/>
        <w:spacing w:before="200" w:line-rule="auto"/>
        <w:ind w:firstLine="540"/>
        <w:jc w:val="both"/>
      </w:pPr>
      <w:r>
        <w:rPr>
          <w:sz w:val="20"/>
        </w:rPr>
        <w:t xml:space="preserve">24.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(далее - инспектор) незамедлительно направляет информацию об этом руководителю (заместителю руководителя) контрольного органа или иному должностному лицу контрольного органа (уполномоченному должностному лицу контрольного органа) для принятия решения о проведении контрольных мероприятий.</w:t>
      </w:r>
    </w:p>
    <w:p>
      <w:pPr>
        <w:pStyle w:val="0"/>
        <w:spacing w:before="200" w:line-rule="auto"/>
        <w:ind w:firstLine="540"/>
        <w:jc w:val="both"/>
      </w:pPr>
      <w:r>
        <w:rPr>
          <w:sz w:val="20"/>
        </w:rPr>
        <w:t xml:space="preserve">25. Контрольный орган осуществляет информирование контролируемых лиц и иных заинтересованных лиц по вопросам соблюдения обязательных требований.</w:t>
      </w:r>
    </w:p>
    <w:p>
      <w:pPr>
        <w:pStyle w:val="0"/>
        <w:spacing w:before="200" w:line-rule="auto"/>
        <w:ind w:firstLine="540"/>
        <w:jc w:val="both"/>
      </w:pPr>
      <w:r>
        <w:rPr>
          <w:sz w:val="20"/>
        </w:rPr>
        <w:t xml:space="preserve">26. Информирование осуществляется посредством размещения соответствующих сведений на официальном сайте городского округа Богданович в информационно-телекоммуникационной сети Интернет (</w:t>
      </w:r>
      <w:hyperlink w:history="0" r:id="rId18">
        <w:r>
          <w:rPr>
            <w:sz w:val="20"/>
            <w:color w:val="0000ff"/>
          </w:rPr>
          <w:t xml:space="preserve">http://www.gobogdanovich.ru</w:t>
        </w:r>
      </w:hyperlink>
      <w:r>
        <w:rPr>
          <w:sz w:val="20"/>
        </w:rPr>
        <w:t xml:space="preserve">), в средствах массовой информации и в иных формах.</w:t>
      </w:r>
    </w:p>
    <w:p>
      <w:pPr>
        <w:pStyle w:val="0"/>
        <w:spacing w:before="200" w:line-rule="auto"/>
        <w:ind w:firstLine="540"/>
        <w:jc w:val="both"/>
      </w:pPr>
      <w:r>
        <w:rPr>
          <w:sz w:val="20"/>
        </w:rPr>
        <w:t xml:space="preserve">27. Контрольный орган обязан размещать и поддерживать в актуальном состоянии на официальном сайте городского округа Богданович в информационно-телекоммуникационной сети Интернет (</w:t>
      </w:r>
      <w:hyperlink w:history="0" r:id="rId19">
        <w:r>
          <w:rPr>
            <w:sz w:val="20"/>
            <w:color w:val="0000ff"/>
          </w:rPr>
          <w:t xml:space="preserve">http://www.gobogdanovich.ru</w:t>
        </w:r>
      </w:hyperlink>
      <w:r>
        <w:rPr>
          <w:sz w:val="20"/>
        </w:rPr>
        <w:t xml:space="preserve">):</w:t>
      </w:r>
    </w:p>
    <w:p>
      <w:pPr>
        <w:pStyle w:val="0"/>
        <w:spacing w:before="200" w:line-rule="auto"/>
        <w:ind w:firstLine="540"/>
        <w:jc w:val="both"/>
      </w:pPr>
      <w:r>
        <w:rPr>
          <w:sz w:val="20"/>
        </w:rPr>
        <w:t xml:space="preserve">1) тексты нормативных правовых актов, регулирующих осуществление муниципального контроля;</w:t>
      </w:r>
    </w:p>
    <w:p>
      <w:pPr>
        <w:pStyle w:val="0"/>
        <w:spacing w:before="200" w:line-rule="auto"/>
        <w:ind w:firstLine="540"/>
        <w:jc w:val="both"/>
      </w:pPr>
      <w:r>
        <w:rPr>
          <w:sz w:val="20"/>
        </w:rPr>
        <w:t xml:space="preserve">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pPr>
        <w:pStyle w:val="0"/>
        <w:spacing w:before="200" w:line-rule="auto"/>
        <w:ind w:firstLine="540"/>
        <w:jc w:val="both"/>
      </w:pPr>
      <w:r>
        <w:rPr>
          <w:sz w:val="20"/>
        </w:rPr>
        <w:t xml:space="preserve">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pPr>
        <w:pStyle w:val="0"/>
        <w:spacing w:before="200" w:line-rule="auto"/>
        <w:ind w:firstLine="540"/>
        <w:jc w:val="both"/>
      </w:pPr>
      <w:r>
        <w:rPr>
          <w:sz w:val="20"/>
        </w:rPr>
        <w:t xml:space="preserve">4) руководства по соблюдению обязательных требований;</w:t>
      </w:r>
    </w:p>
    <w:p>
      <w:pPr>
        <w:pStyle w:val="0"/>
        <w:spacing w:before="200" w:line-rule="auto"/>
        <w:ind w:firstLine="540"/>
        <w:jc w:val="both"/>
      </w:pPr>
      <w:r>
        <w:rPr>
          <w:sz w:val="20"/>
        </w:rPr>
        <w:t xml:space="preserve">5) перечень индикаторов риска нарушения обязательных требований, порядок отнесения объектов контроля к категориям риска;</w:t>
      </w:r>
    </w:p>
    <w:p>
      <w:pPr>
        <w:pStyle w:val="0"/>
        <w:spacing w:before="200" w:line-rule="auto"/>
        <w:ind w:firstLine="540"/>
        <w:jc w:val="both"/>
      </w:pPr>
      <w:r>
        <w:rPr>
          <w:sz w:val="20"/>
        </w:rPr>
        <w:t xml:space="preserve">6) перечень объектов контроля, учитываемых в рамках формирования ежегодного плана контрольных мероприятий, с указанием категории риска;</w:t>
      </w:r>
    </w:p>
    <w:p>
      <w:pPr>
        <w:pStyle w:val="0"/>
        <w:spacing w:before="200" w:line-rule="auto"/>
        <w:ind w:firstLine="540"/>
        <w:jc w:val="both"/>
      </w:pPr>
      <w:r>
        <w:rPr>
          <w:sz w:val="20"/>
        </w:rPr>
        <w:t xml:space="preserve">7)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pPr>
        <w:pStyle w:val="0"/>
        <w:spacing w:before="200" w:line-rule="auto"/>
        <w:ind w:firstLine="540"/>
        <w:jc w:val="both"/>
      </w:pPr>
      <w:r>
        <w:rPr>
          <w:sz w:val="20"/>
        </w:rPr>
        <w:t xml:space="preserve">8) исчерпывающий перечень сведений, которые могут запрашиваться контрольным органом у контролируемого лица;</w:t>
      </w:r>
    </w:p>
    <w:p>
      <w:pPr>
        <w:pStyle w:val="0"/>
        <w:spacing w:before="200" w:line-rule="auto"/>
        <w:ind w:firstLine="540"/>
        <w:jc w:val="both"/>
      </w:pPr>
      <w:r>
        <w:rPr>
          <w:sz w:val="20"/>
        </w:rPr>
        <w:t xml:space="preserve">9) сведения о способах получения консультаций по вопросам соблюдения обязательных требований;</w:t>
      </w:r>
    </w:p>
    <w:p>
      <w:pPr>
        <w:pStyle w:val="0"/>
        <w:spacing w:before="200" w:line-rule="auto"/>
        <w:ind w:firstLine="540"/>
        <w:jc w:val="both"/>
      </w:pPr>
      <w:r>
        <w:rPr>
          <w:sz w:val="20"/>
        </w:rPr>
        <w:t xml:space="preserve">10) сведения о применении контрольным (надзорным) органом мер стимулирования добросовестности контролируемых лиц;</w:t>
      </w:r>
    </w:p>
    <w:p>
      <w:pPr>
        <w:pStyle w:val="0"/>
        <w:spacing w:before="200" w:line-rule="auto"/>
        <w:ind w:firstLine="540"/>
        <w:jc w:val="both"/>
      </w:pPr>
      <w:r>
        <w:rPr>
          <w:sz w:val="20"/>
        </w:rPr>
        <w:t xml:space="preserve">11) сведения о порядке досудебного обжалования решений контрольного (надзорного) органа, действий (бездействия) его должностных лиц;</w:t>
      </w:r>
    </w:p>
    <w:p>
      <w:pPr>
        <w:pStyle w:val="0"/>
        <w:spacing w:before="200" w:line-rule="auto"/>
        <w:ind w:firstLine="540"/>
        <w:jc w:val="both"/>
      </w:pPr>
      <w:r>
        <w:rPr>
          <w:sz w:val="20"/>
        </w:rPr>
        <w:t xml:space="preserve">12) доклады о муниципальном контроле;</w:t>
      </w:r>
    </w:p>
    <w:p>
      <w:pPr>
        <w:pStyle w:val="0"/>
        <w:spacing w:before="200" w:line-rule="auto"/>
        <w:ind w:firstLine="540"/>
        <w:jc w:val="both"/>
      </w:pPr>
      <w:r>
        <w:rPr>
          <w:sz w:val="20"/>
        </w:rPr>
        <w:t xml:space="preserve">13)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pPr>
        <w:pStyle w:val="0"/>
        <w:spacing w:before="200" w:line-rule="auto"/>
        <w:ind w:firstLine="540"/>
        <w:jc w:val="both"/>
      </w:pPr>
      <w:r>
        <w:rPr>
          <w:sz w:val="20"/>
        </w:rPr>
        <w:t xml:space="preserve">14)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pPr>
        <w:pStyle w:val="0"/>
        <w:spacing w:before="200" w:line-rule="auto"/>
        <w:ind w:firstLine="540"/>
        <w:jc w:val="both"/>
      </w:pPr>
      <w:r>
        <w:rPr>
          <w:sz w:val="20"/>
        </w:rPr>
        <w:t xml:space="preserve">28.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pPr>
        <w:pStyle w:val="0"/>
        <w:spacing w:before="200" w:line-rule="auto"/>
        <w:ind w:firstLine="540"/>
        <w:jc w:val="both"/>
      </w:pPr>
      <w:r>
        <w:rPr>
          <w:sz w:val="20"/>
        </w:rPr>
        <w:t xml:space="preserve">29. Предостережение подписывается уполномоченным должностным лицом контрольного органа.</w:t>
      </w:r>
    </w:p>
    <w:p>
      <w:pPr>
        <w:pStyle w:val="0"/>
        <w:spacing w:before="200" w:line-rule="auto"/>
        <w:ind w:firstLine="540"/>
        <w:jc w:val="both"/>
      </w:pPr>
      <w:r>
        <w:rPr>
          <w:sz w:val="20"/>
        </w:rPr>
        <w:t xml:space="preserve">30. 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pPr>
        <w:pStyle w:val="0"/>
        <w:spacing w:before="200" w:line-rule="auto"/>
        <w:ind w:firstLine="540"/>
        <w:jc w:val="both"/>
      </w:pPr>
      <w:r>
        <w:rPr>
          <w:sz w:val="20"/>
        </w:rPr>
        <w:t xml:space="preserve">31. Контролируемое лицо в течение тридцати календарных дней с даты получения предостережения вправе направить в контрольный орган возражение в отношении указанного предостережения.</w:t>
      </w:r>
    </w:p>
    <w:p>
      <w:pPr>
        <w:pStyle w:val="0"/>
        <w:spacing w:before="200" w:line-rule="auto"/>
        <w:ind w:firstLine="540"/>
        <w:jc w:val="both"/>
      </w:pPr>
      <w:r>
        <w:rPr>
          <w:sz w:val="20"/>
        </w:rPr>
        <w:t xml:space="preserve">32. Возражение в отношении предостережения подается контролируемым лицом контрольному органу в электронном виде, подписывается простой электронной подписью. Материалы, прикладываемые к возражению, представляются контролируемым лицом в электронном виде.</w:t>
      </w:r>
    </w:p>
    <w:p>
      <w:pPr>
        <w:pStyle w:val="0"/>
        <w:spacing w:before="200" w:line-rule="auto"/>
        <w:ind w:firstLine="540"/>
        <w:jc w:val="both"/>
      </w:pPr>
      <w:r>
        <w:rPr>
          <w:sz w:val="20"/>
        </w:rPr>
        <w:t xml:space="preserve">33. Гражданин, не осуществляющий предпринимательской деятельности, вправе направить возражение в отношении предостережения на бумажном носителе.</w:t>
      </w:r>
    </w:p>
    <w:p>
      <w:pPr>
        <w:pStyle w:val="0"/>
        <w:spacing w:before="200" w:line-rule="auto"/>
        <w:ind w:firstLine="540"/>
        <w:jc w:val="both"/>
      </w:pPr>
      <w:r>
        <w:rPr>
          <w:sz w:val="20"/>
        </w:rPr>
        <w:t xml:space="preserve">34. Возражения на предостережение рассматривается контрольным органом в течение двадцати календарных дней со дня получения такого возражения.</w:t>
      </w:r>
    </w:p>
    <w:bookmarkStart w:id="134" w:name="P134"/>
    <w:bookmarkEnd w:id="134"/>
    <w:p>
      <w:pPr>
        <w:pStyle w:val="0"/>
        <w:spacing w:before="200" w:line-rule="auto"/>
        <w:ind w:firstLine="540"/>
        <w:jc w:val="both"/>
      </w:pPr>
      <w:r>
        <w:rPr>
          <w:sz w:val="20"/>
        </w:rPr>
        <w:t xml:space="preserve">35.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pPr>
        <w:pStyle w:val="0"/>
        <w:spacing w:before="200" w:line-rule="auto"/>
        <w:ind w:firstLine="540"/>
        <w:jc w:val="both"/>
      </w:pPr>
      <w:r>
        <w:rPr>
          <w:sz w:val="20"/>
        </w:rPr>
        <w:t xml:space="preserve">36.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pPr>
        <w:pStyle w:val="0"/>
        <w:spacing w:before="200" w:line-rule="auto"/>
        <w:ind w:firstLine="540"/>
        <w:jc w:val="both"/>
      </w:pPr>
      <w:r>
        <w:rPr>
          <w:sz w:val="20"/>
        </w:rPr>
        <w:t xml:space="preserve">37. Контролируемое лицо вправе направить в уполномоченный орган запрос о предоставлении письменного ответа об организации и осуществлении муниципального контроля, в порядке и в сроки, установленные Федеральным </w:t>
      </w:r>
      <w:hyperlink w:history="0" r:id="rId20"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02.05.2006 N 59-ФЗ "О порядке рассмотрения обращений граждан Российской Федерации".</w:t>
      </w:r>
    </w:p>
    <w:p>
      <w:pPr>
        <w:pStyle w:val="0"/>
        <w:spacing w:before="200" w:line-rule="auto"/>
        <w:ind w:firstLine="540"/>
        <w:jc w:val="both"/>
      </w:pPr>
      <w:r>
        <w:rPr>
          <w:sz w:val="20"/>
        </w:rPr>
        <w:t xml:space="preserve">38.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контроля, осуществляется по следующим вопросам:</w:t>
      </w:r>
    </w:p>
    <w:p>
      <w:pPr>
        <w:pStyle w:val="0"/>
        <w:spacing w:before="200" w:line-rule="auto"/>
        <w:ind w:firstLine="540"/>
        <w:jc w:val="both"/>
      </w:pPr>
      <w:r>
        <w:rPr>
          <w:sz w:val="20"/>
        </w:rPr>
        <w:t xml:space="preserve">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pPr>
        <w:pStyle w:val="0"/>
        <w:spacing w:before="200" w:line-rule="auto"/>
        <w:ind w:firstLine="540"/>
        <w:jc w:val="both"/>
      </w:pPr>
      <w:r>
        <w:rPr>
          <w:sz w:val="20"/>
        </w:rPr>
        <w:t xml:space="preserve">2) основание назначения контрольного мероприятия, предусмотренного </w:t>
      </w:r>
      <w:hyperlink w:history="0" w:anchor="P134" w:tooltip="35.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
        <w:r>
          <w:rPr>
            <w:sz w:val="20"/>
            <w:color w:val="0000ff"/>
          </w:rPr>
          <w:t xml:space="preserve">пунктом 35</w:t>
        </w:r>
      </w:hyperlink>
      <w:r>
        <w:rPr>
          <w:sz w:val="20"/>
        </w:rPr>
        <w:t xml:space="preserve"> настоящего Положения,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pPr>
        <w:pStyle w:val="0"/>
        <w:spacing w:before="200" w:line-rule="auto"/>
        <w:ind w:firstLine="540"/>
        <w:jc w:val="both"/>
      </w:pPr>
      <w:r>
        <w:rPr>
          <w:sz w:val="20"/>
        </w:rPr>
        <w:t xml:space="preserve">3) основание объявления обратившемуся контролируемому лицу предостережения;</w:t>
      </w:r>
    </w:p>
    <w:p>
      <w:pPr>
        <w:pStyle w:val="0"/>
        <w:spacing w:before="200" w:line-rule="auto"/>
        <w:ind w:firstLine="540"/>
        <w:jc w:val="both"/>
      </w:pPr>
      <w:r>
        <w:rPr>
          <w:sz w:val="20"/>
        </w:rPr>
        <w:t xml:space="preserve">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pPr>
        <w:pStyle w:val="0"/>
        <w:spacing w:before="200" w:line-rule="auto"/>
        <w:ind w:firstLine="540"/>
        <w:jc w:val="both"/>
      </w:pPr>
      <w:r>
        <w:rPr>
          <w:sz w:val="20"/>
        </w:rPr>
        <w:t xml:space="preserve">39. 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установленные Федеральным </w:t>
      </w:r>
      <w:hyperlink w:history="0" r:id="rId21"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02.05.2006 N 59-ФЗ "О порядке рассмотрения обращений граждан Российской Федерации".</w:t>
      </w:r>
    </w:p>
    <w:p>
      <w:pPr>
        <w:pStyle w:val="0"/>
        <w:spacing w:before="200" w:line-rule="auto"/>
        <w:ind w:firstLine="540"/>
        <w:jc w:val="both"/>
      </w:pPr>
      <w:r>
        <w:rPr>
          <w:sz w:val="20"/>
        </w:rPr>
        <w:t xml:space="preserve">40.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pPr>
        <w:pStyle w:val="0"/>
        <w:spacing w:before="200" w:line-rule="auto"/>
        <w:ind w:firstLine="540"/>
        <w:jc w:val="both"/>
      </w:pPr>
      <w:r>
        <w:rPr>
          <w:sz w:val="20"/>
        </w:rPr>
        <w:t xml:space="preserve">41. 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pPr>
        <w:pStyle w:val="0"/>
        <w:spacing w:before="200" w:line-rule="auto"/>
        <w:ind w:firstLine="540"/>
        <w:jc w:val="both"/>
      </w:pPr>
      <w:r>
        <w:rPr>
          <w:sz w:val="20"/>
        </w:rPr>
        <w:t xml:space="preserve">42. 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pPr>
        <w:pStyle w:val="0"/>
        <w:spacing w:before="200" w:line-rule="auto"/>
        <w:ind w:firstLine="540"/>
        <w:jc w:val="both"/>
      </w:pPr>
      <w:r>
        <w:rPr>
          <w:sz w:val="20"/>
        </w:rPr>
        <w:t xml:space="preserve">43. Контрольный орган осуществляет учет консультирований.</w:t>
      </w:r>
    </w:p>
    <w:p>
      <w:pPr>
        <w:pStyle w:val="0"/>
        <w:spacing w:before="200" w:line-rule="auto"/>
        <w:ind w:firstLine="540"/>
        <w:jc w:val="both"/>
      </w:pPr>
      <w:r>
        <w:rPr>
          <w:sz w:val="20"/>
        </w:rPr>
        <w:t xml:space="preserve">44.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городского округа Богданович в информационно-телекоммуникационной сети Интернет (</w:t>
      </w:r>
      <w:hyperlink w:history="0" r:id="rId22">
        <w:r>
          <w:rPr>
            <w:sz w:val="20"/>
            <w:color w:val="0000ff"/>
          </w:rPr>
          <w:t xml:space="preserve">http://www.gobogdanovich.ru</w:t>
        </w:r>
      </w:hyperlink>
      <w:r>
        <w:rPr>
          <w:sz w:val="20"/>
        </w:rPr>
        <w:t xml:space="preserve">) письменного разъяснения, подписанного уполномоченным должностным лицом контрольного органа.</w:t>
      </w:r>
    </w:p>
    <w:p>
      <w:pPr>
        <w:pStyle w:val="0"/>
        <w:spacing w:before="200" w:line-rule="auto"/>
        <w:ind w:firstLine="540"/>
        <w:jc w:val="both"/>
      </w:pPr>
      <w:r>
        <w:rPr>
          <w:sz w:val="20"/>
        </w:rPr>
        <w:t xml:space="preserve">45.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(при наличии возможности).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имеется в виду ст. 52 Федерального закона от 31.07.2020 N 248-ФЗ.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ходе профилактического визита контролируемое лицо информируется о его полномочиях, а также об особенностях организации и осуществления муниципального контроля, проводимого в отношении объекта контроля. Профилактический визит проводится в порядке и объеме, определенном </w:t>
      </w:r>
      <w:hyperlink w:history="0" r:id="rId2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статьей 52</w:t>
        </w:r>
      </w:hyperlink>
      <w:r>
        <w:rPr>
          <w:sz w:val="20"/>
        </w:rPr>
        <w:t xml:space="preserve"> Закона N 248-ФЗ.</w:t>
      </w:r>
    </w:p>
    <w:p>
      <w:pPr>
        <w:pStyle w:val="0"/>
        <w:spacing w:before="200" w:line-rule="auto"/>
        <w:ind w:firstLine="540"/>
        <w:jc w:val="both"/>
      </w:pPr>
      <w:r>
        <w:rPr>
          <w:sz w:val="20"/>
        </w:rPr>
        <w:t xml:space="preserve">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индикаторам риска, а также о видах, содержании контрольных мероприятий, проводимых в отношении контролируемого лица. В ходе профилактического визита может осуществляться консультирование контролируемого лица в порядке, установленном </w:t>
      </w:r>
      <w:hyperlink w:history="0" r:id="rId2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статьей 50</w:t>
        </w:r>
      </w:hyperlink>
      <w:r>
        <w:rPr>
          <w:sz w:val="20"/>
        </w:rPr>
        <w:t xml:space="preserve"> Закона N 248-ФЗ и настоящим Положением. Профилактический визит проводится по согласованию с контролируемым лицом.</w:t>
      </w:r>
    </w:p>
    <w:p>
      <w:pPr>
        <w:pStyle w:val="0"/>
        <w:spacing w:before="200" w:line-rule="auto"/>
        <w:ind w:firstLine="540"/>
        <w:jc w:val="both"/>
      </w:pPr>
      <w:r>
        <w:rPr>
          <w:sz w:val="20"/>
        </w:rPr>
        <w:t xml:space="preserve">Обязательный профилактический визит проводится в отношении контролируемого лица, впервые приступающего к осуществлению своей деятельности. О проведении профилактического визита,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 в письменной форме электронного документа, подписанного электронной подписью, в порядке, установленном </w:t>
      </w:r>
      <w:hyperlink w:history="0" r:id="rId2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частью 5 статьи 21</w:t>
        </w:r>
      </w:hyperlink>
      <w:r>
        <w:rPr>
          <w:sz w:val="20"/>
        </w:rPr>
        <w:t xml:space="preserve"> Закона N 248-ФЗ.</w:t>
      </w:r>
    </w:p>
    <w:p>
      <w:pPr>
        <w:pStyle w:val="0"/>
        <w:spacing w:before="200" w:line-rule="auto"/>
        <w:ind w:firstLine="540"/>
        <w:jc w:val="both"/>
      </w:pPr>
      <w:r>
        <w:rPr>
          <w:sz w:val="20"/>
        </w:rPr>
        <w:t xml:space="preserve">Контролируемое лицо вправе отказаться от проведения профилактического визита, обязательного профилактического визита, уведомив об этом контрольный орган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три рабочих дня до даты его проведения.</w:t>
      </w:r>
    </w:p>
    <w:p>
      <w:pPr>
        <w:pStyle w:val="0"/>
        <w:spacing w:before="200" w:line-rule="auto"/>
        <w:ind w:firstLine="540"/>
        <w:jc w:val="both"/>
      </w:pPr>
      <w:r>
        <w:rPr>
          <w:sz w:val="20"/>
        </w:rPr>
        <w:t xml:space="preserve">Срок проведения профилактического визита, обязательного профилактического визита не может превышать один рабочий день.</w:t>
      </w:r>
    </w:p>
    <w:p>
      <w:pPr>
        <w:pStyle w:val="0"/>
        <w:spacing w:before="200" w:line-rule="auto"/>
        <w:ind w:firstLine="540"/>
        <w:jc w:val="both"/>
      </w:pPr>
      <w:r>
        <w:rPr>
          <w:sz w:val="20"/>
        </w:rPr>
        <w:t xml:space="preserve">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обязательного профилактического визита носят рекомендательный характер.</w:t>
      </w:r>
    </w:p>
    <w:p>
      <w:pPr>
        <w:pStyle w:val="0"/>
        <w:jc w:val="both"/>
      </w:pPr>
      <w:r>
        <w:rPr>
          <w:sz w:val="20"/>
        </w:rPr>
      </w:r>
    </w:p>
    <w:p>
      <w:pPr>
        <w:pStyle w:val="2"/>
        <w:outlineLvl w:val="2"/>
        <w:jc w:val="center"/>
      </w:pPr>
      <w:r>
        <w:rPr>
          <w:sz w:val="20"/>
        </w:rPr>
        <w:t xml:space="preserve">Глава 2. ПРОВЕРОЧНЫЕ ЛИСТЫ</w:t>
      </w:r>
    </w:p>
    <w:p>
      <w:pPr>
        <w:pStyle w:val="0"/>
        <w:jc w:val="both"/>
      </w:pPr>
      <w:r>
        <w:rPr>
          <w:sz w:val="20"/>
        </w:rPr>
      </w:r>
    </w:p>
    <w:p>
      <w:pPr>
        <w:pStyle w:val="0"/>
        <w:ind w:firstLine="540"/>
        <w:jc w:val="both"/>
      </w:pPr>
      <w:r>
        <w:rPr>
          <w:sz w:val="20"/>
        </w:rPr>
        <w:t xml:space="preserve">46. 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контролируемым лицом обязательных требований).</w:t>
      </w:r>
    </w:p>
    <w:p>
      <w:pPr>
        <w:pStyle w:val="0"/>
        <w:spacing w:before="200" w:line-rule="auto"/>
        <w:ind w:firstLine="540"/>
        <w:jc w:val="both"/>
      </w:pPr>
      <w:r>
        <w:rPr>
          <w:sz w:val="20"/>
        </w:rPr>
        <w:t xml:space="preserve">Проверочные листы подлежат обязательному применению при осуществлении следующих плановых контрольных мероприятий:</w:t>
      </w:r>
    </w:p>
    <w:p>
      <w:pPr>
        <w:pStyle w:val="0"/>
        <w:spacing w:before="200" w:line-rule="auto"/>
        <w:ind w:firstLine="540"/>
        <w:jc w:val="both"/>
      </w:pPr>
      <w:r>
        <w:rPr>
          <w:sz w:val="20"/>
        </w:rPr>
        <w:t xml:space="preserve">а) рейдовый осмотр;</w:t>
      </w:r>
    </w:p>
    <w:p>
      <w:pPr>
        <w:pStyle w:val="0"/>
        <w:spacing w:before="200" w:line-rule="auto"/>
        <w:ind w:firstLine="540"/>
        <w:jc w:val="both"/>
      </w:pPr>
      <w:r>
        <w:rPr>
          <w:sz w:val="20"/>
        </w:rPr>
        <w:t xml:space="preserve">б) выездная проверка.</w:t>
      </w:r>
    </w:p>
    <w:p>
      <w:pPr>
        <w:pStyle w:val="0"/>
        <w:spacing w:before="200" w:line-rule="auto"/>
        <w:ind w:firstLine="540"/>
        <w:jc w:val="both"/>
      </w:pPr>
      <w:r>
        <w:rPr>
          <w:sz w:val="20"/>
        </w:rPr>
        <w:t xml:space="preserve">Контрольный орган вправе применять проверочные листы при проведении иных внеплановых контрольных мероприятий: инспекционный визит, документарная проверка (за исключением контрольного мероприятия, основанием для проведения которого является истечение срока исполнения решения контрольного органа об устранении выявленного нарушения обязательных требований).</w:t>
      </w:r>
    </w:p>
    <w:p>
      <w:pPr>
        <w:pStyle w:val="0"/>
        <w:spacing w:before="200" w:line-rule="auto"/>
        <w:ind w:firstLine="540"/>
        <w:jc w:val="both"/>
      </w:pPr>
      <w:r>
        <w:rPr>
          <w:sz w:val="20"/>
        </w:rPr>
        <w:t xml:space="preserve">Формы проверочных листов утверждаются нормативным правовым актом администрации городского округа Богданович в соответствии с требованиями </w:t>
      </w:r>
      <w:hyperlink w:history="0" r:id="rId26" w:tooltip="Постановление Правительства РФ от 27.10.2021 N 1844 (ред. от 30.04.2022) &quo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quot; {КонсультантПлюс}">
        <w:r>
          <w:rPr>
            <w:sz w:val="20"/>
            <w:color w:val="0000ff"/>
          </w:rPr>
          <w:t xml:space="preserve">Постановления</w:t>
        </w:r>
      </w:hyperlink>
      <w:r>
        <w:rPr>
          <w:sz w:val="20"/>
        </w:rPr>
        <w:t xml:space="preserve"> Правительства РФ от 27.10.2021 N 1844.</w:t>
      </w:r>
    </w:p>
    <w:p>
      <w:pPr>
        <w:pStyle w:val="0"/>
        <w:spacing w:before="200" w:line-rule="auto"/>
        <w:ind w:firstLine="540"/>
        <w:jc w:val="both"/>
      </w:pPr>
      <w:r>
        <w:rPr>
          <w:sz w:val="20"/>
        </w:rPr>
        <w:t xml:space="preserve">Формы проверочных листов после дня их официального опубликования подлежат размещению на официальном сайте контрольного органа в сети Интернет и внесению в единый реестр видов муниципального контроля.</w:t>
      </w:r>
    </w:p>
    <w:p>
      <w:pPr>
        <w:pStyle w:val="0"/>
        <w:jc w:val="both"/>
      </w:pPr>
      <w:r>
        <w:rPr>
          <w:sz w:val="20"/>
        </w:rPr>
      </w:r>
    </w:p>
    <w:p>
      <w:pPr>
        <w:pStyle w:val="2"/>
        <w:outlineLvl w:val="1"/>
        <w:jc w:val="center"/>
      </w:pPr>
      <w:r>
        <w:rPr>
          <w:sz w:val="20"/>
        </w:rPr>
        <w:t xml:space="preserve">Раздел 4. КОНТРОЛЬНЫЕ МЕРОПРИЯТИЯ, ПРОВОДИМЫЕ</w:t>
      </w:r>
    </w:p>
    <w:p>
      <w:pPr>
        <w:pStyle w:val="2"/>
        <w:jc w:val="center"/>
      </w:pPr>
      <w:r>
        <w:rPr>
          <w:sz w:val="20"/>
        </w:rPr>
        <w:t xml:space="preserve">ПРИ ОСУЩЕСТВЛЕНИИ МУНИЦИПАЛЬНОГО КОНТРОЛЯ</w:t>
      </w:r>
    </w:p>
    <w:p>
      <w:pPr>
        <w:pStyle w:val="0"/>
        <w:jc w:val="both"/>
      </w:pPr>
      <w:r>
        <w:rPr>
          <w:sz w:val="20"/>
        </w:rPr>
      </w:r>
    </w:p>
    <w:p>
      <w:pPr>
        <w:pStyle w:val="2"/>
        <w:outlineLvl w:val="2"/>
        <w:jc w:val="center"/>
      </w:pPr>
      <w:r>
        <w:rPr>
          <w:sz w:val="20"/>
        </w:rPr>
        <w:t xml:space="preserve">Глава 1. ОБЩИЕ ПОЛОЖЕНИЯ</w:t>
      </w:r>
    </w:p>
    <w:p>
      <w:pPr>
        <w:pStyle w:val="0"/>
        <w:jc w:val="both"/>
      </w:pPr>
      <w:r>
        <w:rPr>
          <w:sz w:val="20"/>
        </w:rPr>
      </w:r>
    </w:p>
    <w:p>
      <w:pPr>
        <w:pStyle w:val="0"/>
        <w:ind w:firstLine="540"/>
        <w:jc w:val="both"/>
      </w:pPr>
      <w:r>
        <w:rPr>
          <w:sz w:val="20"/>
        </w:rPr>
        <w:t xml:space="preserve">47. При осуществлении муниципального контроля проводятся следующие внеплановые мероприятия:</w:t>
      </w:r>
    </w:p>
    <w:p>
      <w:pPr>
        <w:pStyle w:val="0"/>
        <w:spacing w:before="200" w:line-rule="auto"/>
        <w:ind w:firstLine="540"/>
        <w:jc w:val="both"/>
      </w:pPr>
      <w:r>
        <w:rPr>
          <w:sz w:val="20"/>
        </w:rPr>
        <w:t xml:space="preserve">1) контрольные мероприятия без взаимодействия с контролируемым лицом;</w:t>
      </w:r>
    </w:p>
    <w:p>
      <w:pPr>
        <w:pStyle w:val="0"/>
        <w:spacing w:before="200" w:line-rule="auto"/>
        <w:ind w:firstLine="540"/>
        <w:jc w:val="both"/>
      </w:pPr>
      <w:r>
        <w:rPr>
          <w:sz w:val="20"/>
        </w:rPr>
        <w:t xml:space="preserve">2) контрольные мероприятия, предусматривающие взаимодействие с контролируемым лицом.</w:t>
      </w:r>
    </w:p>
    <w:p>
      <w:pPr>
        <w:pStyle w:val="0"/>
        <w:spacing w:before="200" w:line-rule="auto"/>
        <w:ind w:firstLine="540"/>
        <w:jc w:val="both"/>
      </w:pPr>
      <w:r>
        <w:rPr>
          <w:sz w:val="20"/>
        </w:rPr>
        <w:t xml:space="preserve">48. При осуществлении муниципального контроля проводятся следующие контрольные мероприятия без взаимодействия с контролируемым лицом:</w:t>
      </w:r>
    </w:p>
    <w:p>
      <w:pPr>
        <w:pStyle w:val="0"/>
        <w:spacing w:before="200" w:line-rule="auto"/>
        <w:ind w:firstLine="540"/>
        <w:jc w:val="both"/>
      </w:pPr>
      <w:r>
        <w:rPr>
          <w:sz w:val="20"/>
        </w:rPr>
        <w:t xml:space="preserve">1) наблюдение за соблюдением обязательных требований;</w:t>
      </w:r>
    </w:p>
    <w:p>
      <w:pPr>
        <w:pStyle w:val="0"/>
        <w:spacing w:before="200" w:line-rule="auto"/>
        <w:ind w:firstLine="540"/>
        <w:jc w:val="both"/>
      </w:pPr>
      <w:r>
        <w:rPr>
          <w:sz w:val="20"/>
        </w:rPr>
        <w:t xml:space="preserve">2) выездное обследование.</w:t>
      </w:r>
    </w:p>
    <w:p>
      <w:pPr>
        <w:pStyle w:val="0"/>
        <w:spacing w:before="200" w:line-rule="auto"/>
        <w:ind w:firstLine="540"/>
        <w:jc w:val="both"/>
      </w:pPr>
      <w:r>
        <w:rPr>
          <w:sz w:val="20"/>
        </w:rPr>
        <w:t xml:space="preserve">49. Контрольные мероприятия без взаимодействия с контролируемым лицом проводятся на основании задания руководителя контрольного органа, включая задания, содержащиеся в плане работы контрольного органа.</w:t>
      </w:r>
    </w:p>
    <w:p>
      <w:pPr>
        <w:pStyle w:val="0"/>
        <w:spacing w:before="200" w:line-rule="auto"/>
        <w:ind w:firstLine="540"/>
        <w:jc w:val="both"/>
      </w:pPr>
      <w:r>
        <w:rPr>
          <w:sz w:val="20"/>
        </w:rPr>
        <w:t xml:space="preserve">50. При осуществлении муниципального контроля проводятся следующие контрольные мероприятия, предусматривающие взаимодействие с контролируемым лицом:</w:t>
      </w:r>
    </w:p>
    <w:p>
      <w:pPr>
        <w:pStyle w:val="0"/>
        <w:spacing w:before="200" w:line-rule="auto"/>
        <w:ind w:firstLine="540"/>
        <w:jc w:val="both"/>
      </w:pPr>
      <w:r>
        <w:rPr>
          <w:sz w:val="20"/>
        </w:rPr>
        <w:t xml:space="preserve">1) инспекционный визит;</w:t>
      </w:r>
    </w:p>
    <w:p>
      <w:pPr>
        <w:pStyle w:val="0"/>
        <w:spacing w:before="200" w:line-rule="auto"/>
        <w:ind w:firstLine="540"/>
        <w:jc w:val="both"/>
      </w:pPr>
      <w:r>
        <w:rPr>
          <w:sz w:val="20"/>
        </w:rPr>
        <w:t xml:space="preserve">2) рейдовый осмотр;</w:t>
      </w:r>
    </w:p>
    <w:p>
      <w:pPr>
        <w:pStyle w:val="0"/>
        <w:spacing w:before="200" w:line-rule="auto"/>
        <w:ind w:firstLine="540"/>
        <w:jc w:val="both"/>
      </w:pPr>
      <w:r>
        <w:rPr>
          <w:sz w:val="20"/>
        </w:rPr>
        <w:t xml:space="preserve">3) документарная проверка;</w:t>
      </w:r>
    </w:p>
    <w:p>
      <w:pPr>
        <w:pStyle w:val="0"/>
        <w:spacing w:before="200" w:line-rule="auto"/>
        <w:ind w:firstLine="540"/>
        <w:jc w:val="both"/>
      </w:pPr>
      <w:r>
        <w:rPr>
          <w:sz w:val="20"/>
        </w:rPr>
        <w:t xml:space="preserve">4) выездная проверка.</w:t>
      </w:r>
    </w:p>
    <w:bookmarkStart w:id="185" w:name="P185"/>
    <w:bookmarkEnd w:id="185"/>
    <w:p>
      <w:pPr>
        <w:pStyle w:val="0"/>
        <w:spacing w:before="200" w:line-rule="auto"/>
        <w:ind w:firstLine="540"/>
        <w:jc w:val="both"/>
      </w:pPr>
      <w:r>
        <w:rPr>
          <w:sz w:val="20"/>
        </w:rPr>
        <w:t xml:space="preserve">51. Основанием для проведения контрольных мероприятий может быть:</w:t>
      </w:r>
    </w:p>
    <w:bookmarkStart w:id="186" w:name="P186"/>
    <w:bookmarkEnd w:id="186"/>
    <w:p>
      <w:pPr>
        <w:pStyle w:val="0"/>
        <w:spacing w:before="200" w:line-rule="auto"/>
        <w:ind w:firstLine="540"/>
        <w:jc w:val="both"/>
      </w:pPr>
      <w:r>
        <w:rPr>
          <w:sz w:val="20"/>
        </w:rPr>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0"/>
        <w:spacing w:before="200" w:line-rule="auto"/>
        <w:ind w:firstLine="540"/>
        <w:jc w:val="both"/>
      </w:pPr>
      <w:r>
        <w:rPr>
          <w:sz w:val="20"/>
        </w:rPr>
        <w:t xml:space="preserve">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bookmarkStart w:id="188" w:name="P188"/>
    <w:bookmarkEnd w:id="188"/>
    <w:p>
      <w:pPr>
        <w:pStyle w:val="0"/>
        <w:spacing w:before="200" w:line-rule="auto"/>
        <w:ind w:firstLine="540"/>
        <w:jc w:val="both"/>
      </w:pPr>
      <w:r>
        <w:rPr>
          <w:sz w:val="20"/>
        </w:rPr>
        <w:t xml:space="preserve">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bookmarkStart w:id="189" w:name="P189"/>
    <w:bookmarkEnd w:id="189"/>
    <w:p>
      <w:pPr>
        <w:pStyle w:val="0"/>
        <w:spacing w:before="200" w:line-rule="auto"/>
        <w:ind w:firstLine="540"/>
        <w:jc w:val="both"/>
      </w:pPr>
      <w:r>
        <w:rPr>
          <w:sz w:val="20"/>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w:history="0" r:id="rId2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частью 1 статьи 95</w:t>
        </w:r>
      </w:hyperlink>
      <w:r>
        <w:rPr>
          <w:sz w:val="20"/>
        </w:rPr>
        <w:t xml:space="preserve"> Федерального закона от 31.07.2020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52. Сведения о причинении вреда (ущерба) или об угрозе причинения вреда (ущерба) охраняемым законом ценностям уполномоченный орган получает:</w:t>
      </w:r>
    </w:p>
    <w:p>
      <w:pPr>
        <w:pStyle w:val="0"/>
        <w:spacing w:before="200" w:line-rule="auto"/>
        <w:ind w:firstLine="540"/>
        <w:jc w:val="both"/>
      </w:pPr>
      <w:r>
        <w:rPr>
          <w:sz w:val="20"/>
        </w:rPr>
        <w:t xml:space="preserve">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pPr>
        <w:pStyle w:val="0"/>
        <w:spacing w:before="200" w:line-rule="auto"/>
        <w:ind w:firstLine="540"/>
        <w:jc w:val="both"/>
      </w:pPr>
      <w:r>
        <w:rPr>
          <w:sz w:val="20"/>
        </w:rPr>
        <w:t xml:space="preserve">2) 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pPr>
        <w:pStyle w:val="0"/>
        <w:spacing w:before="200" w:line-rule="auto"/>
        <w:ind w:firstLine="540"/>
        <w:jc w:val="both"/>
      </w:pPr>
      <w:r>
        <w:rPr>
          <w:sz w:val="20"/>
        </w:rPr>
        <w:t xml:space="preserve">53.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w:t>
      </w:r>
    </w:p>
    <w:p>
      <w:pPr>
        <w:pStyle w:val="0"/>
        <w:spacing w:before="200" w:line-rule="auto"/>
        <w:ind w:firstLine="540"/>
        <w:jc w:val="both"/>
      </w:pPr>
      <w:r>
        <w:rPr>
          <w:sz w:val="20"/>
        </w:rPr>
        <w:t xml:space="preserve">54.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pPr>
        <w:pStyle w:val="0"/>
        <w:spacing w:before="200" w:line-rule="auto"/>
        <w:ind w:firstLine="540"/>
        <w:jc w:val="both"/>
      </w:pPr>
      <w:r>
        <w:rPr>
          <w:sz w:val="20"/>
        </w:rPr>
        <w:t xml:space="preserve">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pPr>
        <w:pStyle w:val="0"/>
        <w:spacing w:before="200" w:line-rule="auto"/>
        <w:ind w:firstLine="540"/>
        <w:jc w:val="both"/>
      </w:pPr>
      <w:r>
        <w:rPr>
          <w:sz w:val="20"/>
        </w:rPr>
        <w:t xml:space="preserve">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pPr>
        <w:pStyle w:val="0"/>
        <w:spacing w:before="200" w:line-rule="auto"/>
        <w:ind w:firstLine="540"/>
        <w:jc w:val="both"/>
      </w:pPr>
      <w:r>
        <w:rPr>
          <w:sz w:val="20"/>
        </w:rPr>
        <w:t xml:space="preserve">3) обеспечивает, в том числе по решению уполномоченного должностного лица контрольного органа, проведение контрольного мероприятия без взаимодействия.</w:t>
      </w:r>
    </w:p>
    <w:p>
      <w:pPr>
        <w:pStyle w:val="0"/>
        <w:spacing w:before="200" w:line-rule="auto"/>
        <w:ind w:firstLine="540"/>
        <w:jc w:val="both"/>
      </w:pPr>
      <w:r>
        <w:rPr>
          <w:sz w:val="20"/>
        </w:rPr>
        <w:t xml:space="preserve">55. 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лиц, если в них были указаны заведомо ложные сведения.</w:t>
      </w:r>
    </w:p>
    <w:p>
      <w:pPr>
        <w:pStyle w:val="0"/>
        <w:spacing w:before="200" w:line-rule="auto"/>
        <w:ind w:firstLine="540"/>
        <w:jc w:val="both"/>
      </w:pPr>
      <w:r>
        <w:rPr>
          <w:sz w:val="20"/>
        </w:rPr>
        <w:t xml:space="preserve">56. По итогам рассмотрения сведений о причинении вреда (ущерба) или об угрозе причинения вреда (ущерба) охраняемым законом ценностям инспектор направляет уполномоченному должностному лицу контрольного органа:</w:t>
      </w:r>
    </w:p>
    <w:p>
      <w:pPr>
        <w:pStyle w:val="0"/>
        <w:spacing w:before="200" w:line-rule="auto"/>
        <w:ind w:firstLine="540"/>
        <w:jc w:val="both"/>
      </w:pPr>
      <w:r>
        <w:rPr>
          <w:sz w:val="20"/>
        </w:rP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pPr>
        <w:pStyle w:val="0"/>
        <w:spacing w:before="200" w:line-rule="auto"/>
        <w:ind w:firstLine="540"/>
        <w:jc w:val="both"/>
      </w:pPr>
      <w:r>
        <w:rPr>
          <w:sz w:val="20"/>
        </w:rP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pPr>
        <w:pStyle w:val="0"/>
        <w:spacing w:before="200" w:line-rule="auto"/>
        <w:ind w:firstLine="540"/>
        <w:jc w:val="both"/>
      </w:pPr>
      <w:r>
        <w:rPr>
          <w:sz w:val="20"/>
        </w:rPr>
        <w:t xml:space="preserve">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pPr>
        <w:pStyle w:val="0"/>
        <w:spacing w:before="200" w:line-rule="auto"/>
        <w:ind w:firstLine="540"/>
        <w:jc w:val="both"/>
      </w:pPr>
      <w:r>
        <w:rPr>
          <w:sz w:val="20"/>
        </w:rPr>
        <w:t xml:space="preserve">57.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(далее - решение о проведении контрольного мероприятия, предусматривающего взаимодействие с контролируемым лицом, а также документарной проверки), в котором указываются:</w:t>
      </w:r>
    </w:p>
    <w:p>
      <w:pPr>
        <w:pStyle w:val="0"/>
        <w:spacing w:before="200" w:line-rule="auto"/>
        <w:ind w:firstLine="540"/>
        <w:jc w:val="both"/>
      </w:pPr>
      <w:r>
        <w:rPr>
          <w:sz w:val="20"/>
        </w:rPr>
        <w:t xml:space="preserve">1) дата, время и место принятия решения;</w:t>
      </w:r>
    </w:p>
    <w:p>
      <w:pPr>
        <w:pStyle w:val="0"/>
        <w:spacing w:before="200" w:line-rule="auto"/>
        <w:ind w:firstLine="540"/>
        <w:jc w:val="both"/>
      </w:pPr>
      <w:r>
        <w:rPr>
          <w:sz w:val="20"/>
        </w:rPr>
        <w:t xml:space="preserve">2) кем принято решение;</w:t>
      </w:r>
    </w:p>
    <w:p>
      <w:pPr>
        <w:pStyle w:val="0"/>
        <w:spacing w:before="200" w:line-rule="auto"/>
        <w:ind w:firstLine="540"/>
        <w:jc w:val="both"/>
      </w:pPr>
      <w:r>
        <w:rPr>
          <w:sz w:val="20"/>
        </w:rPr>
        <w:t xml:space="preserve">3) основание проведения контрольного (надзорного) мероприятия;</w:t>
      </w:r>
    </w:p>
    <w:p>
      <w:pPr>
        <w:pStyle w:val="0"/>
        <w:spacing w:before="200" w:line-rule="auto"/>
        <w:ind w:firstLine="540"/>
        <w:jc w:val="both"/>
      </w:pPr>
      <w:r>
        <w:rPr>
          <w:sz w:val="20"/>
        </w:rPr>
        <w:t xml:space="preserve">4) вид контроля;</w:t>
      </w:r>
    </w:p>
    <w:p>
      <w:pPr>
        <w:pStyle w:val="0"/>
        <w:spacing w:before="200" w:line-rule="auto"/>
        <w:ind w:firstLine="540"/>
        <w:jc w:val="both"/>
      </w:pPr>
      <w:r>
        <w:rPr>
          <w:sz w:val="20"/>
        </w:rPr>
        <w:t xml:space="preserve">5) фамилии, имена, отчества (при наличии),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pPr>
        <w:pStyle w:val="0"/>
        <w:spacing w:before="200" w:line-rule="auto"/>
        <w:ind w:firstLine="540"/>
        <w:jc w:val="both"/>
      </w:pPr>
      <w:r>
        <w:rPr>
          <w:sz w:val="20"/>
        </w:rPr>
        <w:t xml:space="preserve">6) объект контроля, в отношении которого проводится контрольное мероприятие;</w:t>
      </w:r>
    </w:p>
    <w:p>
      <w:pPr>
        <w:pStyle w:val="0"/>
        <w:spacing w:before="200" w:line-rule="auto"/>
        <w:ind w:firstLine="540"/>
        <w:jc w:val="both"/>
      </w:pPr>
      <w:r>
        <w:rPr>
          <w:sz w:val="20"/>
        </w:rPr>
        <w:t xml:space="preserve">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pPr>
        <w:pStyle w:val="0"/>
        <w:spacing w:before="200" w:line-rule="auto"/>
        <w:ind w:firstLine="540"/>
        <w:jc w:val="both"/>
      </w:pPr>
      <w:r>
        <w:rPr>
          <w:sz w:val="20"/>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pPr>
        <w:pStyle w:val="0"/>
        <w:spacing w:before="200" w:line-rule="auto"/>
        <w:ind w:firstLine="540"/>
        <w:jc w:val="both"/>
      </w:pPr>
      <w:r>
        <w:rPr>
          <w:sz w:val="20"/>
        </w:rPr>
        <w:t xml:space="preserve">9) вид контрольного мероприятия;</w:t>
      </w:r>
    </w:p>
    <w:p>
      <w:pPr>
        <w:pStyle w:val="0"/>
        <w:spacing w:before="200" w:line-rule="auto"/>
        <w:ind w:firstLine="540"/>
        <w:jc w:val="both"/>
      </w:pPr>
      <w:r>
        <w:rPr>
          <w:sz w:val="20"/>
        </w:rPr>
        <w:t xml:space="preserve">10) перечень контрольных действий, совершаемых в рамках контрольного мероприятия;</w:t>
      </w:r>
    </w:p>
    <w:p>
      <w:pPr>
        <w:pStyle w:val="0"/>
        <w:spacing w:before="200" w:line-rule="auto"/>
        <w:ind w:firstLine="540"/>
        <w:jc w:val="both"/>
      </w:pPr>
      <w:r>
        <w:rPr>
          <w:sz w:val="20"/>
        </w:rPr>
        <w:t xml:space="preserve">11) предмет контрольного мероприятия;</w:t>
      </w:r>
    </w:p>
    <w:p>
      <w:pPr>
        <w:pStyle w:val="0"/>
        <w:spacing w:before="200" w:line-rule="auto"/>
        <w:ind w:firstLine="540"/>
        <w:jc w:val="both"/>
      </w:pPr>
      <w:r>
        <w:rPr>
          <w:sz w:val="20"/>
        </w:rPr>
        <w:t xml:space="preserve">12) проверочные листы, если их применение является обязательным;</w:t>
      </w:r>
    </w:p>
    <w:p>
      <w:pPr>
        <w:pStyle w:val="0"/>
        <w:spacing w:before="200" w:line-rule="auto"/>
        <w:ind w:firstLine="540"/>
        <w:jc w:val="both"/>
      </w:pPr>
      <w:r>
        <w:rPr>
          <w:sz w:val="20"/>
        </w:rPr>
        <w:t xml:space="preserve">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pPr>
        <w:pStyle w:val="0"/>
        <w:spacing w:before="200" w:line-rule="auto"/>
        <w:ind w:firstLine="540"/>
        <w:jc w:val="both"/>
      </w:pPr>
      <w:r>
        <w:rPr>
          <w:sz w:val="20"/>
        </w:rPr>
        <w:t xml:space="preserve">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pPr>
        <w:pStyle w:val="0"/>
        <w:spacing w:before="200" w:line-rule="auto"/>
        <w:ind w:firstLine="540"/>
        <w:jc w:val="both"/>
      </w:pPr>
      <w:r>
        <w:rPr>
          <w:sz w:val="20"/>
        </w:rPr>
        <w:t xml:space="preserve">15) иные сведения, если это предусмотрено положением о виде контроля.</w:t>
      </w:r>
    </w:p>
    <w:p>
      <w:pPr>
        <w:pStyle w:val="0"/>
        <w:spacing w:before="200" w:line-rule="auto"/>
        <w:ind w:firstLine="540"/>
        <w:jc w:val="both"/>
      </w:pPr>
      <w:r>
        <w:rPr>
          <w:sz w:val="20"/>
        </w:rPr>
        <w:t xml:space="preserve">58.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pPr>
        <w:pStyle w:val="0"/>
        <w:spacing w:before="200" w:line-rule="auto"/>
        <w:ind w:firstLine="540"/>
        <w:jc w:val="both"/>
      </w:pPr>
      <w:r>
        <w:rPr>
          <w:sz w:val="20"/>
        </w:rPr>
        <w:t xml:space="preserve">59. В отношении проведения наблюдения за соблюдением обязательных требований и выездного обследования принятие решения о проведении данного контрольного мероприятия не требуется.</w:t>
      </w:r>
    </w:p>
    <w:p>
      <w:pPr>
        <w:pStyle w:val="0"/>
        <w:spacing w:before="200" w:line-rule="auto"/>
        <w:ind w:firstLine="540"/>
        <w:jc w:val="both"/>
      </w:pPr>
      <w:r>
        <w:rPr>
          <w:sz w:val="20"/>
        </w:rPr>
        <w:t xml:space="preserve">60. Контрольные мероприятия, за исключением контрольных мероприятий без взаимодействия, могут проводиться на внеплановой основе только путем совершения уполномоченным лицом контрольного органа и лицами, привлекаемыми к проведению контрольного мероприятия, следующих контрольных действий:</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получение письменных объяснений;</w:t>
      </w:r>
    </w:p>
    <w:p>
      <w:pPr>
        <w:pStyle w:val="0"/>
        <w:spacing w:before="200" w:line-rule="auto"/>
        <w:ind w:firstLine="540"/>
        <w:jc w:val="both"/>
      </w:pPr>
      <w:r>
        <w:rPr>
          <w:sz w:val="20"/>
        </w:rPr>
        <w:t xml:space="preserve">4) истребование документов;</w:t>
      </w:r>
    </w:p>
    <w:p>
      <w:pPr>
        <w:pStyle w:val="0"/>
        <w:spacing w:before="200" w:line-rule="auto"/>
        <w:ind w:firstLine="540"/>
        <w:jc w:val="both"/>
      </w:pPr>
      <w:r>
        <w:rPr>
          <w:sz w:val="20"/>
        </w:rPr>
        <w:t xml:space="preserve">5) инструментальное обследование.</w:t>
      </w:r>
    </w:p>
    <w:p>
      <w:pPr>
        <w:pStyle w:val="0"/>
        <w:spacing w:before="200" w:line-rule="auto"/>
        <w:ind w:firstLine="540"/>
        <w:jc w:val="both"/>
      </w:pPr>
      <w:r>
        <w:rPr>
          <w:sz w:val="20"/>
        </w:rPr>
        <w:t xml:space="preserve">61. Совершение контрольных действий и их результаты отражаются в документах, составляемых уполномоченным лицом контрольного органа и лицами, привлекаемыми к совершению контрольных действий.</w:t>
      </w:r>
    </w:p>
    <w:p>
      <w:pPr>
        <w:pStyle w:val="0"/>
        <w:spacing w:before="200" w:line-rule="auto"/>
        <w:ind w:firstLine="540"/>
        <w:jc w:val="both"/>
      </w:pPr>
      <w:r>
        <w:rPr>
          <w:sz w:val="20"/>
        </w:rPr>
        <w:t xml:space="preserve">62.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pPr>
        <w:pStyle w:val="0"/>
        <w:spacing w:before="200" w:line-rule="auto"/>
        <w:ind w:firstLine="540"/>
        <w:jc w:val="both"/>
      </w:pPr>
      <w:r>
        <w:rPr>
          <w:sz w:val="20"/>
        </w:rPr>
        <w:t xml:space="preserve">63. Об использовании фотосъемки, аудио- и видеозаписи, иных способов фиксации доказательств инспектор сообщает контролируемому лицу (представителю контролируемого лица). Сведения об использовании фотосъемки, аудио- и видеозаписи, иных способов фиксации доказательств, приобщаются к протоколу контрольного действия.</w:t>
      </w:r>
    </w:p>
    <w:p>
      <w:pPr>
        <w:pStyle w:val="0"/>
        <w:spacing w:before="200" w:line-rule="auto"/>
        <w:ind w:firstLine="540"/>
        <w:jc w:val="both"/>
      </w:pPr>
      <w:r>
        <w:rPr>
          <w:sz w:val="20"/>
        </w:rPr>
        <w:t xml:space="preserve">64.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уполномоченным лицом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bookmarkStart w:id="231" w:name="P231"/>
    <w:bookmarkEnd w:id="231"/>
    <w:p>
      <w:pPr>
        <w:pStyle w:val="0"/>
        <w:spacing w:before="200" w:line-rule="auto"/>
        <w:ind w:firstLine="540"/>
        <w:jc w:val="both"/>
      </w:pPr>
      <w:r>
        <w:rPr>
          <w:sz w:val="20"/>
        </w:rPr>
        <w:t xml:space="preserve">65.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w:history="0" w:anchor="P233" w:tooltip="67.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
        <w:r>
          <w:rPr>
            <w:sz w:val="20"/>
            <w:color w:val="0000ff"/>
          </w:rPr>
          <w:t xml:space="preserve">пунктами 67</w:t>
        </w:r>
      </w:hyperlink>
      <w:r>
        <w:rPr>
          <w:sz w:val="20"/>
        </w:rPr>
        <w:t xml:space="preserve"> и </w:t>
      </w:r>
      <w:hyperlink w:history="0" w:anchor="P243" w:tooltip="72.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
        <w:r>
          <w:rPr>
            <w:sz w:val="20"/>
            <w:color w:val="0000ff"/>
          </w:rPr>
          <w:t xml:space="preserve">72</w:t>
        </w:r>
      </w:hyperlink>
      <w:r>
        <w:rPr>
          <w:sz w:val="20"/>
        </w:rPr>
        <w:t xml:space="preserve">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pPr>
        <w:pStyle w:val="0"/>
        <w:spacing w:before="200" w:line-rule="auto"/>
        <w:ind w:firstLine="540"/>
        <w:jc w:val="both"/>
      </w:pPr>
      <w:r>
        <w:rPr>
          <w:sz w:val="20"/>
        </w:rPr>
        <w:t xml:space="preserve">66.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bookmarkStart w:id="233" w:name="P233"/>
    <w:bookmarkEnd w:id="233"/>
    <w:p>
      <w:pPr>
        <w:pStyle w:val="0"/>
        <w:spacing w:before="200" w:line-rule="auto"/>
        <w:ind w:firstLine="540"/>
        <w:jc w:val="both"/>
      </w:pPr>
      <w:r>
        <w:rPr>
          <w:sz w:val="20"/>
        </w:rPr>
        <w:t xml:space="preserve">67.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0"/>
        <w:spacing w:before="200" w:line-rule="auto"/>
        <w:ind w:firstLine="540"/>
        <w:jc w:val="both"/>
      </w:pPr>
      <w:r>
        <w:rPr>
          <w:sz w:val="20"/>
        </w:rPr>
        <w:t xml:space="preserve">68. Контролируемое лицо считается проинформированным надлежащим образом в случае, если:</w:t>
      </w:r>
    </w:p>
    <w:p>
      <w:pPr>
        <w:pStyle w:val="0"/>
        <w:spacing w:before="200" w:line-rule="auto"/>
        <w:ind w:firstLine="540"/>
        <w:jc w:val="both"/>
      </w:pPr>
      <w:r>
        <w:rPr>
          <w:sz w:val="20"/>
        </w:rPr>
        <w:t xml:space="preserve">1) сведения предоставлены контролируемому лицу в соответствии с </w:t>
      </w:r>
      <w:hyperlink w:history="0" w:anchor="P233" w:tooltip="67.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
        <w:r>
          <w:rPr>
            <w:sz w:val="20"/>
            <w:color w:val="0000ff"/>
          </w:rPr>
          <w:t xml:space="preserve">пунктом 67</w:t>
        </w:r>
      </w:hyperlink>
      <w:r>
        <w:rPr>
          <w:sz w:val="20"/>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w:history="0" w:anchor="P265" w:tooltip="89. Под инспекционным визитом в целях настоящего Положения понимается контрольное мероприятие, проводимое посредством взаимодействия с конкретным контролируемым лицом и (или) владельцем (пользователем) объекта контроля.">
        <w:r>
          <w:rPr>
            <w:sz w:val="20"/>
            <w:color w:val="0000ff"/>
          </w:rPr>
          <w:t xml:space="preserve">пунктом 89</w:t>
        </w:r>
      </w:hyperlink>
      <w:r>
        <w:rPr>
          <w:sz w:val="20"/>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pPr>
        <w:pStyle w:val="0"/>
        <w:spacing w:before="200" w:line-rule="auto"/>
        <w:ind w:firstLine="540"/>
        <w:jc w:val="both"/>
      </w:pPr>
      <w:r>
        <w:rPr>
          <w:sz w:val="20"/>
        </w:rP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pPr>
        <w:pStyle w:val="0"/>
        <w:spacing w:before="200" w:line-rule="auto"/>
        <w:ind w:firstLine="540"/>
        <w:jc w:val="both"/>
      </w:pPr>
      <w:r>
        <w:rPr>
          <w:sz w:val="20"/>
        </w:rPr>
        <w:t xml:space="preserve">69. Документы, направляемые контролируемым лицом контрольному органу в электронном виде, подписываются:</w:t>
      </w:r>
    </w:p>
    <w:p>
      <w:pPr>
        <w:pStyle w:val="0"/>
        <w:spacing w:before="200" w:line-rule="auto"/>
        <w:ind w:firstLine="540"/>
        <w:jc w:val="both"/>
      </w:pPr>
      <w:r>
        <w:rPr>
          <w:sz w:val="20"/>
        </w:rPr>
        <w:t xml:space="preserve">1) простой электронной подписью;</w:t>
      </w:r>
    </w:p>
    <w:p>
      <w:pPr>
        <w:pStyle w:val="0"/>
        <w:spacing w:before="200" w:line-rule="auto"/>
        <w:ind w:firstLine="540"/>
        <w:jc w:val="both"/>
      </w:pPr>
      <w:r>
        <w:rPr>
          <w:sz w:val="20"/>
        </w:rPr>
        <w:t xml:space="preserve">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pPr>
        <w:pStyle w:val="0"/>
        <w:spacing w:before="200" w:line-rule="auto"/>
        <w:ind w:firstLine="540"/>
        <w:jc w:val="both"/>
      </w:pPr>
      <w:r>
        <w:rPr>
          <w:sz w:val="20"/>
        </w:rPr>
        <w:t xml:space="preserve">3) усиленной квалифицированной электронной подписью в случаях, установленных настоящим Положением.</w:t>
      </w:r>
    </w:p>
    <w:p>
      <w:pPr>
        <w:pStyle w:val="0"/>
        <w:spacing w:before="200" w:line-rule="auto"/>
        <w:ind w:firstLine="540"/>
        <w:jc w:val="both"/>
      </w:pPr>
      <w:r>
        <w:rPr>
          <w:sz w:val="20"/>
        </w:rPr>
        <w:t xml:space="preserve">70.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pPr>
        <w:pStyle w:val="0"/>
        <w:spacing w:before="200" w:line-rule="auto"/>
        <w:ind w:firstLine="540"/>
        <w:jc w:val="both"/>
      </w:pPr>
      <w:r>
        <w:rPr>
          <w:sz w:val="20"/>
        </w:rPr>
        <w:t xml:space="preserve">71. Не допускается требование нотариального удостоверения копий документов, представляемых в контрольный орган.</w:t>
      </w:r>
    </w:p>
    <w:bookmarkStart w:id="243" w:name="P243"/>
    <w:bookmarkEnd w:id="243"/>
    <w:p>
      <w:pPr>
        <w:pStyle w:val="0"/>
        <w:spacing w:before="200" w:line-rule="auto"/>
        <w:ind w:firstLine="540"/>
        <w:jc w:val="both"/>
      </w:pPr>
      <w:r>
        <w:rPr>
          <w:sz w:val="20"/>
        </w:rPr>
        <w:t xml:space="preserve">72.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pPr>
        <w:pStyle w:val="0"/>
        <w:spacing w:before="200" w:line-rule="auto"/>
        <w:ind w:firstLine="540"/>
        <w:jc w:val="both"/>
      </w:pPr>
      <w:r>
        <w:rPr>
          <w:sz w:val="20"/>
        </w:rPr>
        <w:t xml:space="preserve">73. В случае, указанном </w:t>
      </w:r>
      <w:hyperlink w:history="0" w:anchor="P231" w:tooltip="6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
        <w:r>
          <w:rPr>
            <w:sz w:val="20"/>
            <w:color w:val="0000ff"/>
          </w:rPr>
          <w:t xml:space="preserve">пунктом 65</w:t>
        </w:r>
      </w:hyperlink>
      <w:r>
        <w:rPr>
          <w:sz w:val="20"/>
        </w:rPr>
        <w:t xml:space="preserve"> настоящего Положения,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pPr>
        <w:pStyle w:val="0"/>
        <w:spacing w:before="200" w:line-rule="auto"/>
        <w:ind w:firstLine="540"/>
        <w:jc w:val="both"/>
      </w:pPr>
      <w:r>
        <w:rPr>
          <w:sz w:val="20"/>
        </w:rPr>
        <w:t xml:space="preserve">74.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в п. 51 данного Положения пп. 5 отсутствует.</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75.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w:history="0" w:anchor="P186" w:tooltip="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r>
          <w:rPr>
            <w:sz w:val="20"/>
            <w:color w:val="0000ff"/>
          </w:rPr>
          <w:t xml:space="preserve">подпунктами 1</w:t>
        </w:r>
      </w:hyperlink>
      <w:r>
        <w:rPr>
          <w:sz w:val="20"/>
        </w:rPr>
        <w:t xml:space="preserve">, </w:t>
      </w:r>
      <w:hyperlink w:history="0" w:anchor="P188" w:tooltip="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3</w:t>
        </w:r>
      </w:hyperlink>
      <w:r>
        <w:rPr>
          <w:sz w:val="20"/>
        </w:rPr>
        <w:t xml:space="preserve"> - 5 </w:t>
      </w:r>
      <w:hyperlink w:history="0" w:anchor="P185" w:tooltip="51. Основанием для проведения контрольных мероприятий может быть:">
        <w:r>
          <w:rPr>
            <w:sz w:val="20"/>
            <w:color w:val="0000ff"/>
          </w:rPr>
          <w:t xml:space="preserve">пункта 51</w:t>
        </w:r>
      </w:hyperlink>
      <w:r>
        <w:rPr>
          <w:sz w:val="20"/>
        </w:rPr>
        <w:t xml:space="preserve"> настоящего Положения.</w:t>
      </w:r>
    </w:p>
    <w:p>
      <w:pPr>
        <w:pStyle w:val="0"/>
        <w:spacing w:before="200" w:line-rule="auto"/>
        <w:ind w:firstLine="540"/>
        <w:jc w:val="both"/>
      </w:pPr>
      <w:r>
        <w:rPr>
          <w:sz w:val="20"/>
        </w:rPr>
        <w:t xml:space="preserve">76. Внеплановые контрольные мероприятия, предусматривающие взаимодействие с контролируемым лицом, по основанию, предусмотренному </w:t>
      </w:r>
      <w:hyperlink w:history="0" w:anchor="P186" w:tooltip="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r>
          <w:rPr>
            <w:sz w:val="20"/>
            <w:color w:val="0000ff"/>
          </w:rPr>
          <w:t xml:space="preserve">подпунктом 1 пункта 51</w:t>
        </w:r>
      </w:hyperlink>
      <w:r>
        <w:rPr>
          <w:sz w:val="20"/>
        </w:rPr>
        <w:t xml:space="preserve"> настоящего Положения, проводятся в виде инспекционного визита, рейдового осмотра, документарной проверки, выездной проверки.</w:t>
      </w:r>
    </w:p>
    <w:p>
      <w:pPr>
        <w:pStyle w:val="0"/>
        <w:spacing w:before="200" w:line-rule="auto"/>
        <w:ind w:firstLine="540"/>
        <w:jc w:val="both"/>
      </w:pPr>
      <w:r>
        <w:rPr>
          <w:sz w:val="20"/>
        </w:rPr>
        <w:t xml:space="preserve">77. Вид внеплановых контрольных мероприятий, предусматривающих взаимодействие с контролируемым лицом, по основаниям, предусмотренным </w:t>
      </w:r>
      <w:hyperlink w:history="0" w:anchor="P188" w:tooltip="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подпунктами 3</w:t>
        </w:r>
      </w:hyperlink>
      <w:r>
        <w:rPr>
          <w:sz w:val="20"/>
        </w:rPr>
        <w:t xml:space="preserve">, </w:t>
      </w:r>
      <w:hyperlink w:history="0" w:anchor="P189" w:tooltip="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N 248-ФЗ &quot;О государственном контроле (надзоре) и муниципальном контроле в Российской Федерации&quot;.">
        <w:r>
          <w:rPr>
            <w:sz w:val="20"/>
            <w:color w:val="0000ff"/>
          </w:rPr>
          <w:t xml:space="preserve">4 пункта 51</w:t>
        </w:r>
      </w:hyperlink>
      <w:r>
        <w:rPr>
          <w:sz w:val="20"/>
        </w:rPr>
        <w:t xml:space="preserve"> настоящего Положения, определяется поручением Президента Российской Федерации, поручением Правительства Российской Федерации, требованием прокурора.</w:t>
      </w:r>
    </w:p>
    <w:p>
      <w:pPr>
        <w:pStyle w:val="0"/>
        <w:spacing w:before="200" w:line-rule="auto"/>
        <w:ind w:firstLine="540"/>
        <w:jc w:val="both"/>
      </w:pPr>
      <w:r>
        <w:rPr>
          <w:sz w:val="20"/>
        </w:rPr>
        <w:t xml:space="preserve">78. Внеплановые контрольные мероприятия, предусматривающие взаимодействие с контролируемым лицом, по основанию, предусмотренному подпунктом 5 </w:t>
      </w:r>
      <w:hyperlink w:history="0" w:anchor="P185" w:tooltip="51. Основанием для проведения контрольных мероприятий может быть:">
        <w:r>
          <w:rPr>
            <w:sz w:val="20"/>
            <w:color w:val="0000ff"/>
          </w:rPr>
          <w:t xml:space="preserve">пункта 51</w:t>
        </w:r>
      </w:hyperlink>
      <w:r>
        <w:rPr>
          <w:sz w:val="20"/>
        </w:rPr>
        <w:t xml:space="preserve"> настоящего Положения, проводятся в виде инспекционного визита, рейдового осмотра, документарной проверки, выездной проверки.</w:t>
      </w:r>
    </w:p>
    <w:bookmarkStart w:id="252" w:name="P252"/>
    <w:bookmarkEnd w:id="252"/>
    <w:p>
      <w:pPr>
        <w:pStyle w:val="0"/>
        <w:spacing w:before="200" w:line-rule="auto"/>
        <w:ind w:firstLine="540"/>
        <w:jc w:val="both"/>
      </w:pPr>
      <w:r>
        <w:rPr>
          <w:sz w:val="20"/>
        </w:rPr>
        <w:t xml:space="preserve">79.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pPr>
        <w:pStyle w:val="0"/>
        <w:spacing w:before="200" w:line-rule="auto"/>
        <w:ind w:firstLine="540"/>
        <w:jc w:val="both"/>
      </w:pPr>
      <w:r>
        <w:rPr>
          <w:sz w:val="20"/>
        </w:rPr>
        <w:t xml:space="preserve">80. Направление сведений и документов, предусмотренных </w:t>
      </w:r>
      <w:hyperlink w:history="0" w:anchor="P252" w:tooltip="79.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
        <w:r>
          <w:rPr>
            <w:sz w:val="20"/>
            <w:color w:val="0000ff"/>
          </w:rPr>
          <w:t xml:space="preserve">пунктом 79</w:t>
        </w:r>
      </w:hyperlink>
      <w:r>
        <w:rPr>
          <w:sz w:val="20"/>
        </w:rPr>
        <w:t xml:space="preserve"> настоящего Положения,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bookmarkStart w:id="254" w:name="P254"/>
    <w:bookmarkEnd w:id="254"/>
    <w:p>
      <w:pPr>
        <w:pStyle w:val="0"/>
        <w:spacing w:before="200" w:line-rule="auto"/>
        <w:ind w:firstLine="540"/>
        <w:jc w:val="both"/>
      </w:pPr>
      <w:r>
        <w:rPr>
          <w:sz w:val="20"/>
        </w:rPr>
        <w:t xml:space="preserve">81.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history="0" w:anchor="P280" w:tooltip="96. Под рейдовым осмотром в целях настоящего Положения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
        <w:r>
          <w:rPr>
            <w:sz w:val="20"/>
            <w:color w:val="0000ff"/>
          </w:rPr>
          <w:t xml:space="preserve">пунктом 96</w:t>
        </w:r>
      </w:hyperlink>
      <w:r>
        <w:rPr>
          <w:sz w:val="20"/>
        </w:rPr>
        <w:t xml:space="preserve"> настоящего Положения. В этом случае уведомление контролируемого лица о проведении внепланового контрольного мероприятия может не проводиться.</w:t>
      </w:r>
    </w:p>
    <w:p>
      <w:pPr>
        <w:pStyle w:val="0"/>
        <w:spacing w:before="200" w:line-rule="auto"/>
        <w:ind w:firstLine="540"/>
        <w:jc w:val="both"/>
      </w:pPr>
      <w:r>
        <w:rPr>
          <w:sz w:val="20"/>
        </w:rPr>
        <w:t xml:space="preserve">82. Права и обязанности контролируемых лиц, возникающие в связи с организацией и осуществлением муниципального контроля, устанавливаются настоящим Федеральным </w:t>
      </w:r>
      <w:hyperlink w:history="0" r:id="rId2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31.07.2020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83. Взаимодействие контролируемого лица с контрольным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pPr>
        <w:pStyle w:val="0"/>
        <w:spacing w:before="200" w:line-rule="auto"/>
        <w:ind w:firstLine="540"/>
        <w:jc w:val="both"/>
      </w:pPr>
      <w:r>
        <w:rPr>
          <w:sz w:val="20"/>
        </w:rPr>
        <w:t xml:space="preserve">84.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мероприятиях.</w:t>
      </w:r>
    </w:p>
    <w:p>
      <w:pPr>
        <w:pStyle w:val="0"/>
        <w:spacing w:before="200" w:line-rule="auto"/>
        <w:ind w:firstLine="540"/>
        <w:jc w:val="both"/>
      </w:pPr>
      <w:r>
        <w:rPr>
          <w:sz w:val="20"/>
        </w:rPr>
        <w:t xml:space="preserve">85. При проведении контрольных мероприятий и совершении контрольных действий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bookmarkStart w:id="259" w:name="P259"/>
    <w:bookmarkEnd w:id="259"/>
    <w:p>
      <w:pPr>
        <w:pStyle w:val="0"/>
        <w:spacing w:before="200" w:line-rule="auto"/>
        <w:ind w:firstLine="540"/>
        <w:jc w:val="both"/>
      </w:pPr>
      <w:r>
        <w:rPr>
          <w:sz w:val="20"/>
        </w:rPr>
        <w:t xml:space="preserve">86. В случае временной нетрудоспособности индивидуального предпринимателя, гражданина, являющихся контролируемыми лицами,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уполномоченный орган информацию о невозможности присутствия при проведении контрольного мероприятия с приложением подтверждающих документов.</w:t>
      </w:r>
    </w:p>
    <w:p>
      <w:pPr>
        <w:pStyle w:val="0"/>
        <w:spacing w:before="200" w:line-rule="auto"/>
        <w:ind w:firstLine="540"/>
        <w:jc w:val="both"/>
      </w:pPr>
      <w:r>
        <w:rPr>
          <w:sz w:val="20"/>
        </w:rPr>
        <w:t xml:space="preserve">87. При поступлении информации, указанной в </w:t>
      </w:r>
      <w:hyperlink w:history="0" w:anchor="P259" w:tooltip="86. В случае временной нетрудоспособности индивидуального предпринимателя, гражданина, являющихся контролируемыми лицами,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уполномоченный орган информацию о невозможности присутствия при проведении контрольного мероприятия с приложением подтверждающих документов.">
        <w:r>
          <w:rPr>
            <w:sz w:val="20"/>
            <w:color w:val="0000ff"/>
          </w:rPr>
          <w:t xml:space="preserve">пункте 86</w:t>
        </w:r>
      </w:hyperlink>
      <w:r>
        <w:rPr>
          <w:sz w:val="20"/>
        </w:rPr>
        <w:t xml:space="preserve"> настоящего Положения, в контрольный орган решением уполномоченного должностного лица контрольного органа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уполномоченный орган.</w:t>
      </w:r>
    </w:p>
    <w:p>
      <w:pPr>
        <w:pStyle w:val="0"/>
        <w:spacing w:before="200" w:line-rule="auto"/>
        <w:ind w:firstLine="540"/>
        <w:jc w:val="both"/>
      </w:pPr>
      <w:r>
        <w:rPr>
          <w:sz w:val="20"/>
        </w:rPr>
        <w:t xml:space="preserve">88. Контрольные мероприятия без взаимодействия проводятся в порядке, установленном Федеральным </w:t>
      </w:r>
      <w:hyperlink w:history="0" r:id="rId2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31.07.2020 N 248-ФЗ "О государственном контроле (надзоре) и муниципальном контроле в Российской Федерации".</w:t>
      </w:r>
    </w:p>
    <w:p>
      <w:pPr>
        <w:pStyle w:val="0"/>
        <w:jc w:val="both"/>
      </w:pPr>
      <w:r>
        <w:rPr>
          <w:sz w:val="20"/>
        </w:rPr>
      </w:r>
    </w:p>
    <w:p>
      <w:pPr>
        <w:pStyle w:val="2"/>
        <w:outlineLvl w:val="2"/>
        <w:jc w:val="center"/>
      </w:pPr>
      <w:r>
        <w:rPr>
          <w:sz w:val="20"/>
        </w:rPr>
        <w:t xml:space="preserve">Глава 2. ИНСПЕКЦИОННЫЙ ВИЗИТ</w:t>
      </w:r>
    </w:p>
    <w:p>
      <w:pPr>
        <w:pStyle w:val="0"/>
        <w:jc w:val="both"/>
      </w:pPr>
      <w:r>
        <w:rPr>
          <w:sz w:val="20"/>
        </w:rPr>
      </w:r>
    </w:p>
    <w:bookmarkStart w:id="265" w:name="P265"/>
    <w:bookmarkEnd w:id="265"/>
    <w:p>
      <w:pPr>
        <w:pStyle w:val="0"/>
        <w:ind w:firstLine="540"/>
        <w:jc w:val="both"/>
      </w:pPr>
      <w:r>
        <w:rPr>
          <w:sz w:val="20"/>
        </w:rPr>
        <w:t xml:space="preserve">89. Под инспекционным визитом в целях настоящего Положения понимается контрольное мероприятие, проводимое посредством взаимодействия с конкретным контролируемым лицом и (или) владельцем (пользователем) объекта контроля.</w:t>
      </w:r>
    </w:p>
    <w:p>
      <w:pPr>
        <w:pStyle w:val="0"/>
        <w:spacing w:before="200" w:line-rule="auto"/>
        <w:ind w:firstLine="540"/>
        <w:jc w:val="both"/>
      </w:pPr>
      <w:r>
        <w:rPr>
          <w:sz w:val="20"/>
        </w:rPr>
        <w:t xml:space="preserve">90.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91. В ходе инспекционного визита могут совершаться следующие контрольные действия:</w:t>
      </w:r>
    </w:p>
    <w:p>
      <w:pPr>
        <w:pStyle w:val="0"/>
        <w:spacing w:before="200" w:line-rule="auto"/>
        <w:ind w:firstLine="540"/>
        <w:jc w:val="both"/>
      </w:pPr>
      <w:r>
        <w:rPr>
          <w:sz w:val="20"/>
        </w:rPr>
        <w:t xml:space="preserve">осмотр;</w:t>
      </w:r>
    </w:p>
    <w:p>
      <w:pPr>
        <w:pStyle w:val="0"/>
        <w:spacing w:before="200" w:line-rule="auto"/>
        <w:ind w:firstLine="540"/>
        <w:jc w:val="both"/>
      </w:pPr>
      <w:r>
        <w:rPr>
          <w:sz w:val="20"/>
        </w:rPr>
        <w:t xml:space="preserve">опрос;</w:t>
      </w:r>
    </w:p>
    <w:p>
      <w:pPr>
        <w:pStyle w:val="0"/>
        <w:spacing w:before="200" w:line-rule="auto"/>
        <w:ind w:firstLine="540"/>
        <w:jc w:val="both"/>
      </w:pPr>
      <w:r>
        <w:rPr>
          <w:sz w:val="20"/>
        </w:rPr>
        <w:t xml:space="preserve">получение письменных объяснений;</w:t>
      </w:r>
    </w:p>
    <w:p>
      <w:pPr>
        <w:pStyle w:val="0"/>
        <w:spacing w:before="200" w:line-rule="auto"/>
        <w:ind w:firstLine="540"/>
        <w:jc w:val="both"/>
      </w:pPr>
      <w:r>
        <w:rPr>
          <w:sz w:val="20"/>
        </w:rPr>
        <w:t xml:space="preserve">инструментальное обследование;</w:t>
      </w:r>
    </w:p>
    <w:p>
      <w:pPr>
        <w:pStyle w:val="0"/>
        <w:spacing w:before="200" w:line-rule="auto"/>
        <w:ind w:firstLine="540"/>
        <w:jc w:val="both"/>
      </w:pPr>
      <w:r>
        <w:rPr>
          <w:sz w:val="20"/>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92. Инспекционный визит проводится без предварительного уведомления контролируемого лица и собственника производственного объекта.</w:t>
      </w:r>
    </w:p>
    <w:p>
      <w:pPr>
        <w:pStyle w:val="0"/>
        <w:spacing w:before="200" w:line-rule="auto"/>
        <w:ind w:firstLine="540"/>
        <w:jc w:val="both"/>
      </w:pPr>
      <w:r>
        <w:rPr>
          <w:sz w:val="20"/>
        </w:rPr>
        <w:t xml:space="preserve">93.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0"/>
        <w:spacing w:before="200" w:line-rule="auto"/>
        <w:ind w:firstLine="540"/>
        <w:jc w:val="both"/>
      </w:pPr>
      <w:r>
        <w:rPr>
          <w:sz w:val="20"/>
        </w:rPr>
        <w:t xml:space="preserve">94. Контролируемые лица или их представители обязаны обеспечить беспрепятственный доступ инспектору в здания, сооружения, помещения.</w:t>
      </w:r>
    </w:p>
    <w:p>
      <w:pPr>
        <w:pStyle w:val="0"/>
        <w:spacing w:before="200" w:line-rule="auto"/>
        <w:ind w:firstLine="540"/>
        <w:jc w:val="both"/>
      </w:pPr>
      <w:r>
        <w:rPr>
          <w:sz w:val="20"/>
        </w:rPr>
        <w:t xml:space="preserve">95.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history="0" w:anchor="P188" w:tooltip="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подпунктами 3</w:t>
        </w:r>
      </w:hyperlink>
      <w:r>
        <w:rPr>
          <w:sz w:val="20"/>
        </w:rPr>
        <w:t xml:space="preserve"> - 5 части </w:t>
      </w:r>
      <w:hyperlink w:history="0" w:anchor="P185" w:tooltip="51. Основанием для проведения контрольных мероприятий может быть:">
        <w:r>
          <w:rPr>
            <w:sz w:val="20"/>
            <w:color w:val="0000ff"/>
          </w:rPr>
          <w:t xml:space="preserve">пункта 51</w:t>
        </w:r>
      </w:hyperlink>
      <w:r>
        <w:rPr>
          <w:sz w:val="20"/>
        </w:rPr>
        <w:t xml:space="preserve"> и </w:t>
      </w:r>
      <w:hyperlink w:history="0" w:anchor="P254" w:tooltip="81.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w:r>
          <w:rPr>
            <w:sz w:val="20"/>
            <w:color w:val="0000ff"/>
          </w:rPr>
          <w:t xml:space="preserve">81</w:t>
        </w:r>
      </w:hyperlink>
      <w:r>
        <w:rPr>
          <w:sz w:val="20"/>
        </w:rPr>
        <w:t xml:space="preserve"> настоящего Положения.</w:t>
      </w:r>
    </w:p>
    <w:p>
      <w:pPr>
        <w:pStyle w:val="0"/>
        <w:jc w:val="both"/>
      </w:pPr>
      <w:r>
        <w:rPr>
          <w:sz w:val="20"/>
        </w:rPr>
      </w:r>
    </w:p>
    <w:p>
      <w:pPr>
        <w:pStyle w:val="2"/>
        <w:outlineLvl w:val="2"/>
        <w:jc w:val="center"/>
      </w:pPr>
      <w:r>
        <w:rPr>
          <w:sz w:val="20"/>
        </w:rPr>
        <w:t xml:space="preserve">Глава 3. РЕЙДОВЫЙ ОСМОТР</w:t>
      </w:r>
    </w:p>
    <w:p>
      <w:pPr>
        <w:pStyle w:val="0"/>
        <w:jc w:val="both"/>
      </w:pPr>
      <w:r>
        <w:rPr>
          <w:sz w:val="20"/>
        </w:rPr>
      </w:r>
    </w:p>
    <w:bookmarkStart w:id="280" w:name="P280"/>
    <w:bookmarkEnd w:id="280"/>
    <w:p>
      <w:pPr>
        <w:pStyle w:val="0"/>
        <w:ind w:firstLine="540"/>
        <w:jc w:val="both"/>
      </w:pPr>
      <w:r>
        <w:rPr>
          <w:sz w:val="20"/>
        </w:rPr>
        <w:t xml:space="preserve">96. Под рейдовым осмотром в целях настоящего Положения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pPr>
        <w:pStyle w:val="0"/>
        <w:spacing w:before="200" w:line-rule="auto"/>
        <w:ind w:firstLine="540"/>
        <w:jc w:val="both"/>
      </w:pPr>
      <w:r>
        <w:rPr>
          <w:sz w:val="20"/>
        </w:rPr>
        <w:t xml:space="preserve">97.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pStyle w:val="0"/>
        <w:spacing w:before="200" w:line-rule="auto"/>
        <w:ind w:firstLine="540"/>
        <w:jc w:val="both"/>
      </w:pPr>
      <w:r>
        <w:rPr>
          <w:sz w:val="20"/>
        </w:rPr>
        <w:t xml:space="preserve">98. Рейдовый осмотр может проводиться в форме совместного (межведомственного) контрольного (надзорного) мероприятия.</w:t>
      </w:r>
    </w:p>
    <w:p>
      <w:pPr>
        <w:pStyle w:val="0"/>
        <w:spacing w:before="200" w:line-rule="auto"/>
        <w:ind w:firstLine="540"/>
        <w:jc w:val="both"/>
      </w:pPr>
      <w:r>
        <w:rPr>
          <w:sz w:val="20"/>
        </w:rPr>
        <w:t xml:space="preserve">99. В ходе рейдового осмотра могут совершаться следующие контрольные (надзорные) действия:</w:t>
      </w:r>
    </w:p>
    <w:p>
      <w:pPr>
        <w:pStyle w:val="0"/>
        <w:spacing w:before="200" w:line-rule="auto"/>
        <w:ind w:firstLine="540"/>
        <w:jc w:val="both"/>
      </w:pPr>
      <w:r>
        <w:rPr>
          <w:sz w:val="20"/>
        </w:rPr>
        <w:t xml:space="preserve">осмотр;</w:t>
      </w:r>
    </w:p>
    <w:p>
      <w:pPr>
        <w:pStyle w:val="0"/>
        <w:spacing w:before="200" w:line-rule="auto"/>
        <w:ind w:firstLine="540"/>
        <w:jc w:val="both"/>
      </w:pPr>
      <w:r>
        <w:rPr>
          <w:sz w:val="20"/>
        </w:rPr>
        <w:t xml:space="preserve">опрос;</w:t>
      </w:r>
    </w:p>
    <w:p>
      <w:pPr>
        <w:pStyle w:val="0"/>
        <w:spacing w:before="200" w:line-rule="auto"/>
        <w:ind w:firstLine="540"/>
        <w:jc w:val="both"/>
      </w:pPr>
      <w:r>
        <w:rPr>
          <w:sz w:val="20"/>
        </w:rPr>
        <w:t xml:space="preserve">получение письменных объяснений;</w:t>
      </w:r>
    </w:p>
    <w:p>
      <w:pPr>
        <w:pStyle w:val="0"/>
        <w:spacing w:before="200" w:line-rule="auto"/>
        <w:ind w:firstLine="540"/>
        <w:jc w:val="both"/>
      </w:pPr>
      <w:r>
        <w:rPr>
          <w:sz w:val="20"/>
        </w:rPr>
        <w:t xml:space="preserve">истребование документов;</w:t>
      </w:r>
    </w:p>
    <w:p>
      <w:pPr>
        <w:pStyle w:val="0"/>
        <w:spacing w:before="200" w:line-rule="auto"/>
        <w:ind w:firstLine="540"/>
        <w:jc w:val="both"/>
      </w:pPr>
      <w:r>
        <w:rPr>
          <w:sz w:val="20"/>
        </w:rPr>
        <w:t xml:space="preserve">инструментальное обследование.</w:t>
      </w:r>
    </w:p>
    <w:p>
      <w:pPr>
        <w:pStyle w:val="0"/>
        <w:spacing w:before="200" w:line-rule="auto"/>
        <w:ind w:firstLine="540"/>
        <w:jc w:val="both"/>
      </w:pPr>
      <w:r>
        <w:rPr>
          <w:sz w:val="20"/>
        </w:rPr>
        <w:t xml:space="preserve">100.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pPr>
        <w:pStyle w:val="0"/>
        <w:spacing w:before="200" w:line-rule="auto"/>
        <w:ind w:firstLine="540"/>
        <w:jc w:val="both"/>
      </w:pPr>
      <w:r>
        <w:rPr>
          <w:sz w:val="20"/>
        </w:rPr>
        <w:t xml:space="preserve">101. При проведении рейдового осмотра инспектора вправе взаимодействовать с находящимися на производственных объектах лицами.</w:t>
      </w:r>
    </w:p>
    <w:p>
      <w:pPr>
        <w:pStyle w:val="0"/>
        <w:spacing w:before="200" w:line-rule="auto"/>
        <w:ind w:firstLine="540"/>
        <w:jc w:val="both"/>
      </w:pPr>
      <w:r>
        <w:rPr>
          <w:sz w:val="20"/>
        </w:rPr>
        <w:t xml:space="preserve">102.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pPr>
        <w:pStyle w:val="0"/>
        <w:spacing w:before="200" w:line-rule="auto"/>
        <w:ind w:firstLine="540"/>
        <w:jc w:val="both"/>
      </w:pPr>
      <w:r>
        <w:rPr>
          <w:sz w:val="20"/>
        </w:rPr>
        <w:t xml:space="preserve">103.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pPr>
        <w:pStyle w:val="0"/>
        <w:spacing w:before="200" w:line-rule="auto"/>
        <w:ind w:firstLine="540"/>
        <w:jc w:val="both"/>
      </w:pPr>
      <w:r>
        <w:rPr>
          <w:sz w:val="20"/>
        </w:rPr>
        <w:t xml:space="preserve">104. Рейдовый осмотр может проводиться только по согласованию с органами прокуратуры, за исключением случаев его проведения в соответствии с </w:t>
      </w:r>
      <w:hyperlink w:history="0" w:anchor="P188" w:tooltip="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подпунктами 3</w:t>
        </w:r>
      </w:hyperlink>
      <w:r>
        <w:rPr>
          <w:sz w:val="20"/>
        </w:rPr>
        <w:t xml:space="preserve"> - 5 части </w:t>
      </w:r>
      <w:hyperlink w:history="0" w:anchor="P185" w:tooltip="51. Основанием для проведения контрольных мероприятий может быть:">
        <w:r>
          <w:rPr>
            <w:sz w:val="20"/>
            <w:color w:val="0000ff"/>
          </w:rPr>
          <w:t xml:space="preserve">пункта 51</w:t>
        </w:r>
      </w:hyperlink>
      <w:r>
        <w:rPr>
          <w:sz w:val="20"/>
        </w:rPr>
        <w:t xml:space="preserve"> и </w:t>
      </w:r>
      <w:hyperlink w:history="0" w:anchor="P254" w:tooltip="81.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w:r>
          <w:rPr>
            <w:sz w:val="20"/>
            <w:color w:val="0000ff"/>
          </w:rPr>
          <w:t xml:space="preserve">81</w:t>
        </w:r>
      </w:hyperlink>
      <w:r>
        <w:rPr>
          <w:sz w:val="20"/>
        </w:rPr>
        <w:t xml:space="preserve"> настоящего Положения.</w:t>
      </w:r>
    </w:p>
    <w:p>
      <w:pPr>
        <w:pStyle w:val="0"/>
        <w:jc w:val="both"/>
      </w:pPr>
      <w:r>
        <w:rPr>
          <w:sz w:val="20"/>
        </w:rPr>
      </w:r>
    </w:p>
    <w:p>
      <w:pPr>
        <w:pStyle w:val="2"/>
        <w:outlineLvl w:val="2"/>
        <w:jc w:val="center"/>
      </w:pPr>
      <w:r>
        <w:rPr>
          <w:sz w:val="20"/>
        </w:rPr>
        <w:t xml:space="preserve">Глава 4. ДОКУМЕНТАРНАЯ ПРОВЕРКА</w:t>
      </w:r>
    </w:p>
    <w:p>
      <w:pPr>
        <w:pStyle w:val="0"/>
        <w:jc w:val="both"/>
      </w:pPr>
      <w:r>
        <w:rPr>
          <w:sz w:val="20"/>
        </w:rPr>
      </w:r>
    </w:p>
    <w:p>
      <w:pPr>
        <w:pStyle w:val="0"/>
        <w:ind w:firstLine="540"/>
        <w:jc w:val="both"/>
      </w:pPr>
      <w:r>
        <w:rPr>
          <w:sz w:val="20"/>
        </w:rPr>
        <w:t xml:space="preserve">105. Под документарной проверкой в целях настоящего Положения понимается контрольное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pPr>
        <w:pStyle w:val="0"/>
        <w:spacing w:before="200" w:line-rule="auto"/>
        <w:ind w:firstLine="540"/>
        <w:jc w:val="both"/>
      </w:pPr>
      <w:r>
        <w:rPr>
          <w:sz w:val="20"/>
        </w:rPr>
        <w:t xml:space="preserve">106.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муниципального контроля.</w:t>
      </w:r>
    </w:p>
    <w:p>
      <w:pPr>
        <w:pStyle w:val="0"/>
        <w:spacing w:before="200" w:line-rule="auto"/>
        <w:ind w:firstLine="540"/>
        <w:jc w:val="both"/>
      </w:pPr>
      <w:r>
        <w:rPr>
          <w:sz w:val="20"/>
        </w:rPr>
        <w:t xml:space="preserve">107. В ходе документарной проверки могут совершаться следующие контрольные действия:</w:t>
      </w:r>
    </w:p>
    <w:p>
      <w:pPr>
        <w:pStyle w:val="0"/>
        <w:spacing w:before="200" w:line-rule="auto"/>
        <w:ind w:firstLine="540"/>
        <w:jc w:val="both"/>
      </w:pPr>
      <w:r>
        <w:rPr>
          <w:sz w:val="20"/>
        </w:rPr>
        <w:t xml:space="preserve">1) получение письменных объяснений;</w:t>
      </w:r>
    </w:p>
    <w:p>
      <w:pPr>
        <w:pStyle w:val="0"/>
        <w:spacing w:before="200" w:line-rule="auto"/>
        <w:ind w:firstLine="540"/>
        <w:jc w:val="both"/>
      </w:pPr>
      <w:r>
        <w:rPr>
          <w:sz w:val="20"/>
        </w:rPr>
        <w:t xml:space="preserve">2) истребование документов.</w:t>
      </w:r>
    </w:p>
    <w:p>
      <w:pPr>
        <w:pStyle w:val="0"/>
        <w:spacing w:before="200" w:line-rule="auto"/>
        <w:ind w:firstLine="540"/>
        <w:jc w:val="both"/>
      </w:pPr>
      <w:r>
        <w:rPr>
          <w:sz w:val="20"/>
        </w:rPr>
        <w:t xml:space="preserve">108.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pPr>
        <w:pStyle w:val="0"/>
        <w:spacing w:before="200" w:line-rule="auto"/>
        <w:ind w:firstLine="540"/>
        <w:jc w:val="both"/>
      </w:pPr>
      <w:r>
        <w:rPr>
          <w:sz w:val="20"/>
        </w:rPr>
        <w:t xml:space="preserve">109.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pPr>
        <w:pStyle w:val="0"/>
        <w:spacing w:before="200" w:line-rule="auto"/>
        <w:ind w:firstLine="540"/>
        <w:jc w:val="both"/>
      </w:pPr>
      <w:r>
        <w:rPr>
          <w:sz w:val="20"/>
        </w:rPr>
        <w:t xml:space="preserve">110.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pPr>
        <w:pStyle w:val="0"/>
        <w:spacing w:before="200" w:line-rule="auto"/>
        <w:ind w:firstLine="540"/>
        <w:jc w:val="both"/>
      </w:pPr>
      <w:r>
        <w:rPr>
          <w:sz w:val="20"/>
        </w:rPr>
        <w:t xml:space="preserve">111.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pPr>
        <w:pStyle w:val="0"/>
        <w:spacing w:before="200" w:line-rule="auto"/>
        <w:ind w:firstLine="540"/>
        <w:jc w:val="both"/>
      </w:pPr>
      <w:r>
        <w:rPr>
          <w:sz w:val="20"/>
        </w:rPr>
        <w:t xml:space="preserve">112. Внеплановая документарная проверка проводится без согласования с органами прокуратуры.</w:t>
      </w:r>
    </w:p>
    <w:p>
      <w:pPr>
        <w:pStyle w:val="0"/>
        <w:jc w:val="both"/>
      </w:pPr>
      <w:r>
        <w:rPr>
          <w:sz w:val="20"/>
        </w:rPr>
      </w:r>
    </w:p>
    <w:p>
      <w:pPr>
        <w:pStyle w:val="2"/>
        <w:outlineLvl w:val="2"/>
        <w:jc w:val="center"/>
      </w:pPr>
      <w:r>
        <w:rPr>
          <w:sz w:val="20"/>
        </w:rPr>
        <w:t xml:space="preserve">Глава 5. ВЫЕЗДНАЯ ПРОВЕРКА</w:t>
      </w:r>
    </w:p>
    <w:p>
      <w:pPr>
        <w:pStyle w:val="0"/>
        <w:jc w:val="both"/>
      </w:pPr>
      <w:r>
        <w:rPr>
          <w:sz w:val="20"/>
        </w:rPr>
      </w:r>
    </w:p>
    <w:p>
      <w:pPr>
        <w:pStyle w:val="0"/>
        <w:ind w:firstLine="540"/>
        <w:jc w:val="both"/>
      </w:pPr>
      <w:r>
        <w:rPr>
          <w:sz w:val="20"/>
        </w:rPr>
        <w:t xml:space="preserve">113. Под выездной проверкой в целях настоящего Положения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pPr>
        <w:pStyle w:val="0"/>
        <w:spacing w:before="200" w:line-rule="auto"/>
        <w:ind w:firstLine="540"/>
        <w:jc w:val="both"/>
      </w:pPr>
      <w:r>
        <w:rPr>
          <w:sz w:val="20"/>
        </w:rPr>
        <w:t xml:space="preserve">114.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115. Выездная проверка проводится в случае, если не представляется возможным:</w:t>
      </w:r>
    </w:p>
    <w:p>
      <w:pPr>
        <w:pStyle w:val="0"/>
        <w:spacing w:before="200" w:line-rule="auto"/>
        <w:ind w:firstLine="540"/>
        <w:jc w:val="both"/>
      </w:pPr>
      <w:r>
        <w:rPr>
          <w:sz w:val="20"/>
        </w:rPr>
        <w:t xml:space="preserve">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имеется в виду п. 131 данного Положения, а не ст. 131.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history="0" w:anchor="P349" w:tooltip="131. Документы, которые истребуются в ходе контроль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
        <w:r>
          <w:rPr>
            <w:sz w:val="20"/>
            <w:color w:val="0000ff"/>
          </w:rPr>
          <w:t xml:space="preserve">статье 131</w:t>
        </w:r>
      </w:hyperlink>
      <w:r>
        <w:rPr>
          <w:sz w:val="20"/>
        </w:rPr>
        <w:t xml:space="preserve"> настоящего Положения место и совершения необходимых контрольных действий, предусмотренных в рамках иного вида контрольных мероприятий.</w:t>
      </w:r>
    </w:p>
    <w:p>
      <w:pPr>
        <w:pStyle w:val="0"/>
        <w:spacing w:before="200" w:line-rule="auto"/>
        <w:ind w:firstLine="540"/>
        <w:jc w:val="both"/>
      </w:pPr>
      <w:r>
        <w:rPr>
          <w:sz w:val="20"/>
        </w:rPr>
        <w:t xml:space="preserve">116.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history="0" w:anchor="P188" w:tooltip="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подпунктами 3</w:t>
        </w:r>
      </w:hyperlink>
      <w:r>
        <w:rPr>
          <w:sz w:val="20"/>
        </w:rPr>
        <w:t xml:space="preserve"> - 5 части </w:t>
      </w:r>
      <w:hyperlink w:history="0" w:anchor="P185" w:tooltip="51. Основанием для проведения контрольных мероприятий может быть:">
        <w:r>
          <w:rPr>
            <w:sz w:val="20"/>
            <w:color w:val="0000ff"/>
          </w:rPr>
          <w:t xml:space="preserve">пункта 51</w:t>
        </w:r>
      </w:hyperlink>
      <w:r>
        <w:rPr>
          <w:sz w:val="20"/>
        </w:rPr>
        <w:t xml:space="preserve"> и </w:t>
      </w:r>
      <w:hyperlink w:history="0" w:anchor="P254" w:tooltip="81.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w:r>
          <w:rPr>
            <w:sz w:val="20"/>
            <w:color w:val="0000ff"/>
          </w:rPr>
          <w:t xml:space="preserve">пунктом 81</w:t>
        </w:r>
      </w:hyperlink>
      <w:r>
        <w:rPr>
          <w:sz w:val="20"/>
        </w:rPr>
        <w:t xml:space="preserve"> настоящего Положения.</w:t>
      </w:r>
    </w:p>
    <w:p>
      <w:pPr>
        <w:pStyle w:val="0"/>
        <w:spacing w:before="200" w:line-rule="auto"/>
        <w:ind w:firstLine="540"/>
        <w:jc w:val="both"/>
      </w:pPr>
      <w:r>
        <w:rPr>
          <w:sz w:val="20"/>
        </w:rPr>
        <w:t xml:space="preserve">117.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history="0" w:anchor="P233" w:tooltip="67.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
        <w:r>
          <w:rPr>
            <w:sz w:val="20"/>
            <w:color w:val="0000ff"/>
          </w:rPr>
          <w:t xml:space="preserve">пунктами 67</w:t>
        </w:r>
      </w:hyperlink>
      <w:r>
        <w:rPr>
          <w:sz w:val="20"/>
        </w:rPr>
        <w:t xml:space="preserve"> - </w:t>
      </w:r>
      <w:hyperlink w:history="0" w:anchor="P243" w:tooltip="72.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
        <w:r>
          <w:rPr>
            <w:sz w:val="20"/>
            <w:color w:val="0000ff"/>
          </w:rPr>
          <w:t xml:space="preserve">72</w:t>
        </w:r>
      </w:hyperlink>
      <w:r>
        <w:rPr>
          <w:sz w:val="20"/>
        </w:rPr>
        <w:t xml:space="preserve"> настоящего Положения.</w:t>
      </w:r>
    </w:p>
    <w:p>
      <w:pPr>
        <w:pStyle w:val="0"/>
        <w:spacing w:before="200" w:line-rule="auto"/>
        <w:ind w:firstLine="540"/>
        <w:jc w:val="both"/>
      </w:pPr>
      <w:r>
        <w:rPr>
          <w:sz w:val="20"/>
        </w:rPr>
        <w:t xml:space="preserve">118.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pPr>
        <w:pStyle w:val="0"/>
        <w:spacing w:before="200" w:line-rule="auto"/>
        <w:ind w:firstLine="540"/>
        <w:jc w:val="both"/>
      </w:pPr>
      <w:r>
        <w:rPr>
          <w:sz w:val="20"/>
        </w:rPr>
        <w:t xml:space="preserve">119. В ходе выездной проверки могут совершаться следующие контрольные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получение письменных объяснений;</w:t>
      </w:r>
    </w:p>
    <w:p>
      <w:pPr>
        <w:pStyle w:val="0"/>
        <w:spacing w:before="200" w:line-rule="auto"/>
        <w:ind w:firstLine="540"/>
        <w:jc w:val="both"/>
      </w:pPr>
      <w:r>
        <w:rPr>
          <w:sz w:val="20"/>
        </w:rPr>
        <w:t xml:space="preserve">4) истребование документов;</w:t>
      </w:r>
    </w:p>
    <w:p>
      <w:pPr>
        <w:pStyle w:val="0"/>
        <w:spacing w:before="200" w:line-rule="auto"/>
        <w:ind w:firstLine="540"/>
        <w:jc w:val="both"/>
      </w:pPr>
      <w:r>
        <w:rPr>
          <w:sz w:val="20"/>
        </w:rPr>
        <w:t xml:space="preserve">5) инструментальное обследование.</w:t>
      </w:r>
    </w:p>
    <w:p>
      <w:pPr>
        <w:pStyle w:val="0"/>
        <w:jc w:val="both"/>
      </w:pPr>
      <w:r>
        <w:rPr>
          <w:sz w:val="20"/>
        </w:rPr>
      </w:r>
    </w:p>
    <w:p>
      <w:pPr>
        <w:pStyle w:val="2"/>
        <w:outlineLvl w:val="2"/>
        <w:jc w:val="center"/>
      </w:pPr>
      <w:r>
        <w:rPr>
          <w:sz w:val="20"/>
        </w:rPr>
        <w:t xml:space="preserve">Глава 6. ОСМОТР</w:t>
      </w:r>
    </w:p>
    <w:p>
      <w:pPr>
        <w:pStyle w:val="0"/>
        <w:jc w:val="both"/>
      </w:pPr>
      <w:r>
        <w:rPr>
          <w:sz w:val="20"/>
        </w:rPr>
      </w:r>
    </w:p>
    <w:p>
      <w:pPr>
        <w:pStyle w:val="0"/>
        <w:ind w:firstLine="540"/>
        <w:jc w:val="both"/>
      </w:pPr>
      <w:r>
        <w:rPr>
          <w:sz w:val="20"/>
        </w:rPr>
        <w:t xml:space="preserve">120. Под осмотром в целях настоящего Положения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pPr>
        <w:pStyle w:val="0"/>
        <w:spacing w:before="200" w:line-rule="auto"/>
        <w:ind w:firstLine="540"/>
        <w:jc w:val="both"/>
      </w:pPr>
      <w:r>
        <w:rPr>
          <w:sz w:val="20"/>
        </w:rPr>
        <w:t xml:space="preserve">121. Осмотр осуществляется инспектором в присутствии контролируемого лица или его представителя и (или) с применением видеозаписи.</w:t>
      </w:r>
    </w:p>
    <w:p>
      <w:pPr>
        <w:pStyle w:val="0"/>
        <w:spacing w:before="200" w:line-rule="auto"/>
        <w:ind w:firstLine="540"/>
        <w:jc w:val="both"/>
      </w:pPr>
      <w:r>
        <w:rPr>
          <w:sz w:val="20"/>
        </w:rPr>
        <w:t xml:space="preserve">122.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мероприятия.</w:t>
      </w:r>
    </w:p>
    <w:p>
      <w:pPr>
        <w:pStyle w:val="0"/>
        <w:jc w:val="both"/>
      </w:pPr>
      <w:r>
        <w:rPr>
          <w:sz w:val="20"/>
        </w:rPr>
      </w:r>
    </w:p>
    <w:p>
      <w:pPr>
        <w:pStyle w:val="2"/>
        <w:outlineLvl w:val="2"/>
        <w:jc w:val="center"/>
      </w:pPr>
      <w:r>
        <w:rPr>
          <w:sz w:val="20"/>
        </w:rPr>
        <w:t xml:space="preserve">Глава 7. ОПРОС</w:t>
      </w:r>
    </w:p>
    <w:p>
      <w:pPr>
        <w:pStyle w:val="0"/>
        <w:jc w:val="both"/>
      </w:pPr>
      <w:r>
        <w:rPr>
          <w:sz w:val="20"/>
        </w:rPr>
      </w:r>
    </w:p>
    <w:p>
      <w:pPr>
        <w:pStyle w:val="0"/>
        <w:ind w:firstLine="540"/>
        <w:jc w:val="both"/>
      </w:pPr>
      <w:r>
        <w:rPr>
          <w:sz w:val="20"/>
        </w:rPr>
        <w:t xml:space="preserve">123. Под опросом в целях настоящего Положения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0"/>
        <w:spacing w:before="200" w:line-rule="auto"/>
        <w:ind w:firstLine="540"/>
        <w:jc w:val="both"/>
      </w:pPr>
      <w:r>
        <w:rPr>
          <w:sz w:val="20"/>
        </w:rPr>
        <w:t xml:space="preserve">124.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pPr>
        <w:pStyle w:val="0"/>
        <w:jc w:val="both"/>
      </w:pPr>
      <w:r>
        <w:rPr>
          <w:sz w:val="20"/>
        </w:rPr>
      </w:r>
    </w:p>
    <w:p>
      <w:pPr>
        <w:pStyle w:val="2"/>
        <w:outlineLvl w:val="2"/>
        <w:jc w:val="center"/>
      </w:pPr>
      <w:r>
        <w:rPr>
          <w:sz w:val="20"/>
        </w:rPr>
        <w:t xml:space="preserve">Глава 8. ПОЛУЧЕНИЕ ПИСЬМЕННЫХ ОБЪЯСНЕНИЙ</w:t>
      </w:r>
    </w:p>
    <w:p>
      <w:pPr>
        <w:pStyle w:val="0"/>
        <w:jc w:val="both"/>
      </w:pPr>
      <w:r>
        <w:rPr>
          <w:sz w:val="20"/>
        </w:rPr>
      </w:r>
    </w:p>
    <w:p>
      <w:pPr>
        <w:pStyle w:val="0"/>
        <w:ind w:firstLine="540"/>
        <w:jc w:val="both"/>
      </w:pPr>
      <w:r>
        <w:rPr>
          <w:sz w:val="20"/>
        </w:rPr>
        <w:t xml:space="preserve">125. Под получением письменных объяснений в целях настоящего Положения понимается контрольное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pPr>
        <w:pStyle w:val="0"/>
        <w:spacing w:before="200" w:line-rule="auto"/>
        <w:ind w:firstLine="540"/>
        <w:jc w:val="both"/>
      </w:pPr>
      <w:r>
        <w:rPr>
          <w:sz w:val="20"/>
        </w:rPr>
        <w:t xml:space="preserve">126. Объяснения оформляются путем составления письменного документа в свободной форме.</w:t>
      </w:r>
    </w:p>
    <w:p>
      <w:pPr>
        <w:pStyle w:val="0"/>
        <w:spacing w:before="200" w:line-rule="auto"/>
        <w:ind w:firstLine="540"/>
        <w:jc w:val="both"/>
      </w:pPr>
      <w:r>
        <w:rPr>
          <w:sz w:val="20"/>
        </w:rPr>
        <w:t xml:space="preserve">127.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pPr>
        <w:pStyle w:val="0"/>
        <w:jc w:val="both"/>
      </w:pPr>
      <w:r>
        <w:rPr>
          <w:sz w:val="20"/>
        </w:rPr>
      </w:r>
    </w:p>
    <w:p>
      <w:pPr>
        <w:pStyle w:val="2"/>
        <w:outlineLvl w:val="2"/>
        <w:jc w:val="center"/>
      </w:pPr>
      <w:r>
        <w:rPr>
          <w:sz w:val="20"/>
        </w:rPr>
        <w:t xml:space="preserve">Глава 9. ИСТРЕБОВАНИЕ ДОКУМЕНТОВ</w:t>
      </w:r>
    </w:p>
    <w:p>
      <w:pPr>
        <w:pStyle w:val="0"/>
        <w:jc w:val="both"/>
      </w:pPr>
      <w:r>
        <w:rPr>
          <w:sz w:val="20"/>
        </w:rPr>
      </w:r>
    </w:p>
    <w:p>
      <w:pPr>
        <w:pStyle w:val="0"/>
        <w:ind w:firstLine="540"/>
        <w:jc w:val="both"/>
      </w:pPr>
      <w:r>
        <w:rPr>
          <w:sz w:val="20"/>
        </w:rPr>
        <w:t xml:space="preserve">128. Под истребованием документов в целях настоящего Положения понимается контрольное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pPr>
        <w:pStyle w:val="0"/>
        <w:spacing w:before="200" w:line-rule="auto"/>
        <w:ind w:firstLine="540"/>
        <w:jc w:val="both"/>
      </w:pPr>
      <w:r>
        <w:rPr>
          <w:sz w:val="20"/>
        </w:rPr>
        <w:t xml:space="preserve">129. Истребуемые документы направляются в контрольный орган в форме электронного документа в порядке, предусмотренном </w:t>
      </w:r>
      <w:hyperlink w:history="0" w:anchor="P259" w:tooltip="86. В случае временной нетрудоспособности индивидуального предпринимателя, гражданина, являющихся контролируемыми лицами,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уполномоченный орган информацию о невозможности присутствия при проведении контрольного мероприятия с приложением подтверждающих документов.">
        <w:r>
          <w:rPr>
            <w:sz w:val="20"/>
            <w:color w:val="0000ff"/>
          </w:rPr>
          <w:t xml:space="preserve">пунктом 86</w:t>
        </w:r>
      </w:hyperlink>
      <w:r>
        <w:rPr>
          <w:sz w:val="20"/>
        </w:rPr>
        <w:t xml:space="preserve"> настоящего Положения,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возвращаются контролируемому лицу.</w:t>
      </w:r>
    </w:p>
    <w:p>
      <w:pPr>
        <w:pStyle w:val="0"/>
        <w:spacing w:before="200" w:line-rule="auto"/>
        <w:ind w:firstLine="540"/>
        <w:jc w:val="both"/>
      </w:pPr>
      <w:r>
        <w:rPr>
          <w:sz w:val="20"/>
        </w:rPr>
        <w:t xml:space="preserve">130. В случае представления заверенных копий истребуемых документов инспектор вправе ознакомиться с подлинниками документов.</w:t>
      </w:r>
    </w:p>
    <w:bookmarkStart w:id="349" w:name="P349"/>
    <w:bookmarkEnd w:id="349"/>
    <w:p>
      <w:pPr>
        <w:pStyle w:val="0"/>
        <w:spacing w:before="200" w:line-rule="auto"/>
        <w:ind w:firstLine="540"/>
        <w:jc w:val="both"/>
      </w:pPr>
      <w:r>
        <w:rPr>
          <w:sz w:val="20"/>
        </w:rPr>
        <w:t xml:space="preserve">131. Документы, которые истребуются в ходе контрольного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 </w:t>
      </w:r>
      <w:hyperlink w:history="0" w:anchor="P233" w:tooltip="67.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
        <w:r>
          <w:rPr>
            <w:sz w:val="20"/>
            <w:color w:val="0000ff"/>
          </w:rPr>
          <w:t xml:space="preserve">пунктами 67</w:t>
        </w:r>
      </w:hyperlink>
      <w:r>
        <w:rPr>
          <w:sz w:val="20"/>
        </w:rPr>
        <w:t xml:space="preserve"> - </w:t>
      </w:r>
      <w:hyperlink w:history="0" w:anchor="P243" w:tooltip="72.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
        <w:r>
          <w:rPr>
            <w:sz w:val="20"/>
            <w:color w:val="0000ff"/>
          </w:rPr>
          <w:t xml:space="preserve">72</w:t>
        </w:r>
      </w:hyperlink>
      <w:r>
        <w:rPr>
          <w:sz w:val="20"/>
        </w:rPr>
        <w:t xml:space="preserve"> настоящего Положения.</w:t>
      </w:r>
    </w:p>
    <w:p>
      <w:pPr>
        <w:pStyle w:val="0"/>
        <w:spacing w:before="200" w:line-rule="auto"/>
        <w:ind w:firstLine="540"/>
        <w:jc w:val="both"/>
      </w:pPr>
      <w:r>
        <w:rPr>
          <w:sz w:val="20"/>
        </w:rPr>
        <w:t xml:space="preserve">132. Документы (копии документов), ранее представленные контролируемым лицом в контрольный орган, независимо от оснований их представления могут не представляться повторно при условии уведомления контрольного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pPr>
        <w:pStyle w:val="0"/>
        <w:jc w:val="both"/>
      </w:pPr>
      <w:r>
        <w:rPr>
          <w:sz w:val="20"/>
        </w:rPr>
      </w:r>
    </w:p>
    <w:p>
      <w:pPr>
        <w:pStyle w:val="2"/>
        <w:outlineLvl w:val="2"/>
        <w:jc w:val="center"/>
      </w:pPr>
      <w:r>
        <w:rPr>
          <w:sz w:val="20"/>
        </w:rPr>
        <w:t xml:space="preserve">Глава 10. ИНСТРУМЕНТАЛЬНОЕ ОБСЛЕДОВАНИЕ</w:t>
      </w:r>
    </w:p>
    <w:p>
      <w:pPr>
        <w:pStyle w:val="0"/>
        <w:jc w:val="both"/>
      </w:pPr>
      <w:r>
        <w:rPr>
          <w:sz w:val="20"/>
        </w:rPr>
      </w:r>
    </w:p>
    <w:p>
      <w:pPr>
        <w:pStyle w:val="0"/>
        <w:ind w:firstLine="540"/>
        <w:jc w:val="both"/>
      </w:pPr>
      <w:r>
        <w:rPr>
          <w:sz w:val="20"/>
        </w:rPr>
        <w:t xml:space="preserve">133. Под инструментальным обследованием в целях настоящего Положения понимается контрольное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pPr>
        <w:pStyle w:val="0"/>
        <w:spacing w:before="200" w:line-rule="auto"/>
        <w:ind w:firstLine="540"/>
        <w:jc w:val="both"/>
      </w:pPr>
      <w:r>
        <w:rPr>
          <w:sz w:val="20"/>
        </w:rPr>
        <w:t xml:space="preserve">134. Под специальным оборудованием и (или) техническими приборами в настоящем Положении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
    <w:p>
      <w:pPr>
        <w:pStyle w:val="0"/>
        <w:spacing w:before="200" w:line-rule="auto"/>
        <w:ind w:firstLine="540"/>
        <w:jc w:val="both"/>
      </w:pPr>
      <w:r>
        <w:rPr>
          <w:sz w:val="20"/>
        </w:rPr>
        <w:t xml:space="preserve">135.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0"/>
        <w:spacing w:before="200" w:line-rule="auto"/>
        <w:ind w:firstLine="540"/>
        <w:jc w:val="both"/>
      </w:pPr>
      <w:r>
        <w:rPr>
          <w:sz w:val="20"/>
        </w:rPr>
        <w:t xml:space="preserve">136.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pPr>
        <w:pStyle w:val="0"/>
        <w:jc w:val="both"/>
      </w:pPr>
      <w:r>
        <w:rPr>
          <w:sz w:val="20"/>
        </w:rPr>
      </w:r>
    </w:p>
    <w:p>
      <w:pPr>
        <w:pStyle w:val="2"/>
        <w:outlineLvl w:val="1"/>
        <w:jc w:val="center"/>
      </w:pPr>
      <w:r>
        <w:rPr>
          <w:sz w:val="20"/>
        </w:rPr>
        <w:t xml:space="preserve">Раздел 5. РЕЗУЛЬТАТЫ КОНТРОЛЬНЫХ МЕРОПРИЯТИЙ И РЕШЕНИЯ,</w:t>
      </w:r>
    </w:p>
    <w:p>
      <w:pPr>
        <w:pStyle w:val="2"/>
        <w:jc w:val="center"/>
      </w:pPr>
      <w:r>
        <w:rPr>
          <w:sz w:val="20"/>
        </w:rPr>
        <w:t xml:space="preserve">ПРИНИМАЕМЫЕ ПО РЕЗУЛЬТАТАМ КОНТРОЛЬНЫХ МЕРОПРИЯТИЙ</w:t>
      </w:r>
    </w:p>
    <w:p>
      <w:pPr>
        <w:pStyle w:val="0"/>
        <w:jc w:val="both"/>
      </w:pPr>
      <w:r>
        <w:rPr>
          <w:sz w:val="20"/>
        </w:rPr>
      </w:r>
    </w:p>
    <w:p>
      <w:pPr>
        <w:pStyle w:val="0"/>
        <w:ind w:firstLine="540"/>
        <w:jc w:val="both"/>
      </w:pPr>
      <w:r>
        <w:rPr>
          <w:sz w:val="20"/>
        </w:rPr>
        <w:t xml:space="preserve">137. Результаты контрольного мероприятия оформляются в порядке, установленном Федеральным </w:t>
      </w:r>
      <w:hyperlink w:history="0" r:id="rId3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31.07.2020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138.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0"/>
        <w:spacing w:before="200" w:line-rule="auto"/>
        <w:ind w:firstLine="540"/>
        <w:jc w:val="both"/>
      </w:pPr>
      <w:r>
        <w:rPr>
          <w:sz w:val="20"/>
        </w:rPr>
        <w:t xml:space="preserve">139. Решения контрольного органа исполняются в порядке, установленном Федеральным </w:t>
      </w:r>
      <w:hyperlink w:history="0" r:id="rId3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31.07.2020 N 248-ФЗ "О государственном контроле (надзоре) и муниципальном контроле в Российской Федерации".</w:t>
      </w:r>
    </w:p>
    <w:p>
      <w:pPr>
        <w:pStyle w:val="0"/>
        <w:jc w:val="both"/>
      </w:pPr>
      <w:r>
        <w:rPr>
          <w:sz w:val="20"/>
        </w:rPr>
      </w:r>
    </w:p>
    <w:p>
      <w:pPr>
        <w:pStyle w:val="2"/>
        <w:outlineLvl w:val="1"/>
        <w:jc w:val="center"/>
      </w:pPr>
      <w:r>
        <w:rPr>
          <w:sz w:val="20"/>
        </w:rPr>
        <w:t xml:space="preserve">Раздел 6. ОБЖАЛОВАНИЕ РЕШЕНИЙ КОНТРОЛЬНОГО ОРГАНА,</w:t>
      </w:r>
    </w:p>
    <w:p>
      <w:pPr>
        <w:pStyle w:val="2"/>
        <w:jc w:val="center"/>
      </w:pPr>
      <w:r>
        <w:rPr>
          <w:sz w:val="20"/>
        </w:rPr>
        <w:t xml:space="preserve">ДЕЙСТВИЙ (БЕЗДЕЙСТВИЯ) ИНСПЕКТОРОВ</w:t>
      </w:r>
    </w:p>
    <w:p>
      <w:pPr>
        <w:pStyle w:val="2"/>
        <w:jc w:val="center"/>
      </w:pPr>
      <w:r>
        <w:rPr>
          <w:sz w:val="20"/>
        </w:rPr>
        <w:t xml:space="preserve">ПРИ ОСУЩЕСТВЛЕНИИ МУНИЦИПАЛЬНОГО КОНТРОЛЯ</w:t>
      </w:r>
    </w:p>
    <w:p>
      <w:pPr>
        <w:pStyle w:val="0"/>
        <w:jc w:val="both"/>
      </w:pPr>
      <w:r>
        <w:rPr>
          <w:sz w:val="20"/>
        </w:rPr>
      </w:r>
    </w:p>
    <w:p>
      <w:pPr>
        <w:pStyle w:val="0"/>
        <w:ind w:firstLine="540"/>
        <w:jc w:val="both"/>
      </w:pPr>
      <w:r>
        <w:rPr>
          <w:sz w:val="20"/>
        </w:rPr>
        <w:t xml:space="preserve">140.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w:t>
      </w:r>
      <w:hyperlink w:history="0" r:id="rId3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частью 4 статьи 40</w:t>
        </w:r>
      </w:hyperlink>
      <w:r>
        <w:rPr>
          <w:sz w:val="20"/>
        </w:rPr>
        <w:t xml:space="preserve"> Федерального закона "О государственном контроле (надзоре) и муниципальном контроле в Российской Федерации" и в соответствии с настоящим положением.</w:t>
      </w:r>
    </w:p>
    <w:p>
      <w:pPr>
        <w:pStyle w:val="0"/>
        <w:spacing w:before="200" w:line-rule="auto"/>
        <w:ind w:firstLine="540"/>
        <w:jc w:val="both"/>
      </w:pPr>
      <w:r>
        <w:rPr>
          <w:sz w:val="20"/>
        </w:rPr>
        <w:t xml:space="preserve">141. Сроки подачи жалобы определяются в соответствии с </w:t>
      </w:r>
      <w:hyperlink w:history="0" r:id="rId3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частями 5</w:t>
        </w:r>
      </w:hyperlink>
      <w:r>
        <w:rPr>
          <w:sz w:val="20"/>
        </w:rPr>
        <w:t xml:space="preserve"> - </w:t>
      </w:r>
      <w:hyperlink w:history="0" r:id="rId3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11 статьи 40</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142. Жалоба, поданная в досудебном порядке на действия (бездействие) уполномоченного должностного лица контрольного органа, подлежит рассмотрению руководителем контрольного органа.</w:t>
      </w:r>
    </w:p>
    <w:p>
      <w:pPr>
        <w:pStyle w:val="0"/>
        <w:spacing w:before="200" w:line-rule="auto"/>
        <w:ind w:firstLine="540"/>
        <w:jc w:val="both"/>
      </w:pPr>
      <w:r>
        <w:rPr>
          <w:sz w:val="20"/>
        </w:rPr>
        <w:t xml:space="preserve">143. Жалоба, поданная в досудебном порядке на действия (бездействие) руководителя контрольного органа, подлежит рассмотрению главой (заместителем главы) городского округа Богданович.</w:t>
      </w:r>
    </w:p>
    <w:bookmarkStart w:id="374" w:name="P374"/>
    <w:bookmarkEnd w:id="374"/>
    <w:p>
      <w:pPr>
        <w:pStyle w:val="0"/>
        <w:spacing w:before="200" w:line-rule="auto"/>
        <w:ind w:firstLine="540"/>
        <w:jc w:val="both"/>
      </w:pPr>
      <w:r>
        <w:rPr>
          <w:sz w:val="20"/>
        </w:rPr>
        <w:t xml:space="preserve">144. Срок рассмотрения жалобы не позднее двадцати рабочих дней со дня регистрации такой жалобы в органе муниципального контроля (администрации городского округа Богданович).</w:t>
      </w:r>
    </w:p>
    <w:p>
      <w:pPr>
        <w:pStyle w:val="0"/>
        <w:spacing w:before="200" w:line-rule="auto"/>
        <w:ind w:firstLine="540"/>
        <w:jc w:val="both"/>
      </w:pPr>
      <w:r>
        <w:rPr>
          <w:sz w:val="20"/>
        </w:rPr>
        <w:t xml:space="preserve">Срок рассмотрения жалобы, установленный </w:t>
      </w:r>
      <w:hyperlink w:history="0" w:anchor="P374" w:tooltip="144. Срок рассмотрения жалобы не позднее двадцати рабочих дней со дня регистрации такой жалобы в органе муниципального контроля (администрации городского округа Богданович).">
        <w:r>
          <w:rPr>
            <w:sz w:val="20"/>
            <w:color w:val="0000ff"/>
          </w:rPr>
          <w:t xml:space="preserve">абзацем первым</w:t>
        </w:r>
      </w:hyperlink>
      <w:r>
        <w:rPr>
          <w:sz w:val="20"/>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pPr>
        <w:pStyle w:val="0"/>
        <w:spacing w:before="200" w:line-rule="auto"/>
        <w:ind w:firstLine="540"/>
        <w:jc w:val="both"/>
      </w:pPr>
      <w:r>
        <w:rPr>
          <w:sz w:val="20"/>
        </w:rPr>
        <w:t xml:space="preserve">145. По итогам рассмотрения жалобы руководитель контрольного органа, глава (заместитель главы) городского округа Богданович принимает одно из следующих решений:</w:t>
      </w:r>
    </w:p>
    <w:p>
      <w:pPr>
        <w:pStyle w:val="0"/>
        <w:spacing w:before="200" w:line-rule="auto"/>
        <w:ind w:firstLine="540"/>
        <w:jc w:val="both"/>
      </w:pPr>
      <w:r>
        <w:rPr>
          <w:sz w:val="20"/>
        </w:rPr>
        <w:t xml:space="preserve">1) оставляет жалобу без удовлетворения;</w:t>
      </w:r>
    </w:p>
    <w:p>
      <w:pPr>
        <w:pStyle w:val="0"/>
        <w:spacing w:before="200" w:line-rule="auto"/>
        <w:ind w:firstLine="540"/>
        <w:jc w:val="both"/>
      </w:pPr>
      <w:r>
        <w:rPr>
          <w:sz w:val="20"/>
        </w:rPr>
        <w:t xml:space="preserve">2) отменяет решение контрольного органа полностью или частично;</w:t>
      </w:r>
    </w:p>
    <w:p>
      <w:pPr>
        <w:pStyle w:val="0"/>
        <w:spacing w:before="200" w:line-rule="auto"/>
        <w:ind w:firstLine="540"/>
        <w:jc w:val="both"/>
      </w:pPr>
      <w:r>
        <w:rPr>
          <w:sz w:val="20"/>
        </w:rPr>
        <w:t xml:space="preserve">3) отменяет решение контрольного органа полностью и принимает новое решение;</w:t>
      </w:r>
    </w:p>
    <w:p>
      <w:pPr>
        <w:pStyle w:val="0"/>
        <w:spacing w:before="200" w:line-rule="auto"/>
        <w:ind w:firstLine="540"/>
        <w:jc w:val="both"/>
      </w:pPr>
      <w:r>
        <w:rPr>
          <w:sz w:val="20"/>
        </w:rPr>
        <w:t xml:space="preserve">4) признает действия (бездействие) должностных лиц контрольного органа, руководителя (заместителя руководителя) органа муниципального контроля незаконными и выносит решение по существу, в том числе об осуществлении при необходимости определенных действий.</w:t>
      </w:r>
    </w:p>
    <w:p>
      <w:pPr>
        <w:pStyle w:val="0"/>
        <w:spacing w:before="200" w:line-rule="auto"/>
        <w:ind w:firstLine="540"/>
        <w:jc w:val="both"/>
      </w:pPr>
      <w:r>
        <w:rPr>
          <w:sz w:val="20"/>
        </w:rPr>
        <w:t xml:space="preserve">146.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pPr>
        <w:pStyle w:val="0"/>
        <w:spacing w:before="200" w:line-rule="auto"/>
        <w:ind w:firstLine="540"/>
        <w:jc w:val="both"/>
      </w:pPr>
      <w:r>
        <w:rPr>
          <w:sz w:val="20"/>
        </w:rPr>
        <w:t xml:space="preserve">147. Досудебный порядок обжалования до 31 декабря 2023 года может осуществляться посредством бумажного документооборота.</w:t>
      </w:r>
    </w:p>
    <w:p>
      <w:pPr>
        <w:pStyle w:val="0"/>
        <w:jc w:val="both"/>
      </w:pPr>
      <w:r>
        <w:rPr>
          <w:sz w:val="20"/>
        </w:rPr>
      </w:r>
    </w:p>
    <w:p>
      <w:pPr>
        <w:pStyle w:val="2"/>
        <w:outlineLvl w:val="1"/>
        <w:jc w:val="center"/>
      </w:pPr>
      <w:r>
        <w:rPr>
          <w:sz w:val="20"/>
        </w:rPr>
        <w:t xml:space="preserve">Раздел 7. ОЦЕНКА РЕЗУЛЬТАТИВНОСТИ И ЭФФЕКТИВНОСТИ</w:t>
      </w:r>
    </w:p>
    <w:p>
      <w:pPr>
        <w:pStyle w:val="2"/>
        <w:jc w:val="center"/>
      </w:pPr>
      <w:r>
        <w:rPr>
          <w:sz w:val="20"/>
        </w:rPr>
        <w:t xml:space="preserve">ДЕЯТЕЛЬНОСТИ КОНТРОЛЬНОГО ОРГАНА</w:t>
      </w:r>
    </w:p>
    <w:p>
      <w:pPr>
        <w:pStyle w:val="0"/>
        <w:jc w:val="both"/>
      </w:pPr>
      <w:r>
        <w:rPr>
          <w:sz w:val="20"/>
        </w:rPr>
      </w:r>
    </w:p>
    <w:bookmarkStart w:id="387" w:name="P387"/>
    <w:bookmarkEnd w:id="387"/>
    <w:p>
      <w:pPr>
        <w:pStyle w:val="0"/>
        <w:ind w:firstLine="540"/>
        <w:jc w:val="both"/>
      </w:pPr>
      <w:r>
        <w:rPr>
          <w:sz w:val="20"/>
        </w:rPr>
        <w:t xml:space="preserve">148.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на автомобильном транспорте, городском наземном транспорте и в дорожном хозяйстве.</w:t>
      </w:r>
    </w:p>
    <w:p>
      <w:pPr>
        <w:pStyle w:val="0"/>
        <w:spacing w:before="200" w:line-rule="auto"/>
        <w:ind w:firstLine="540"/>
        <w:jc w:val="both"/>
      </w:pPr>
      <w:r>
        <w:rPr>
          <w:sz w:val="20"/>
        </w:rPr>
        <w:t xml:space="preserve">В систему показателей результативности и эффективности деятельности, указанную в </w:t>
      </w:r>
      <w:hyperlink w:history="0" w:anchor="P387" w:tooltip="148.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на автомобильном транспорте, городском наземном транспорте и в дорожном хозяйстве.">
        <w:r>
          <w:rPr>
            <w:sz w:val="20"/>
            <w:color w:val="0000ff"/>
          </w:rPr>
          <w:t xml:space="preserve">пункте 148</w:t>
        </w:r>
      </w:hyperlink>
      <w:r>
        <w:rPr>
          <w:sz w:val="20"/>
        </w:rPr>
        <w:t xml:space="preserve"> настоящего Положения, входят:</w:t>
      </w:r>
    </w:p>
    <w:p>
      <w:pPr>
        <w:pStyle w:val="0"/>
        <w:spacing w:before="200" w:line-rule="auto"/>
        <w:ind w:firstLine="540"/>
        <w:jc w:val="both"/>
      </w:pPr>
      <w:r>
        <w:rPr>
          <w:sz w:val="20"/>
        </w:rPr>
        <w:t xml:space="preserve">1) ключевые </w:t>
      </w:r>
      <w:hyperlink w:history="0" w:anchor="P443" w:tooltip="КЛЮЧЕВЫЕ ПОКАЗАТЕЛИ">
        <w:r>
          <w:rPr>
            <w:sz w:val="20"/>
            <w:color w:val="0000ff"/>
          </w:rPr>
          <w:t xml:space="preserve">показатели</w:t>
        </w:r>
      </w:hyperlink>
      <w:r>
        <w:rPr>
          <w:sz w:val="20"/>
        </w:rPr>
        <w:t xml:space="preserve"> муниципального контроля (Приложение N 2);</w:t>
      </w:r>
    </w:p>
    <w:p>
      <w:pPr>
        <w:pStyle w:val="0"/>
        <w:spacing w:before="200" w:line-rule="auto"/>
        <w:ind w:firstLine="540"/>
        <w:jc w:val="both"/>
      </w:pPr>
      <w:r>
        <w:rPr>
          <w:sz w:val="20"/>
        </w:rPr>
        <w:t xml:space="preserve">2) индикативные </w:t>
      </w:r>
      <w:hyperlink w:history="0" w:anchor="P514" w:tooltip="ИНДИКАТИВНЫЕ ПОКАЗАТЕЛИ">
        <w:r>
          <w:rPr>
            <w:sz w:val="20"/>
            <w:color w:val="0000ff"/>
          </w:rPr>
          <w:t xml:space="preserve">показатели</w:t>
        </w:r>
      </w:hyperlink>
      <w:r>
        <w:rPr>
          <w:sz w:val="20"/>
        </w:rPr>
        <w:t xml:space="preserve"> муниципального контроля (Приложение N 4).</w:t>
      </w:r>
    </w:p>
    <w:p>
      <w:pPr>
        <w:pStyle w:val="0"/>
        <w:jc w:val="both"/>
      </w:pPr>
      <w:r>
        <w:rPr>
          <w:sz w:val="20"/>
        </w:rPr>
      </w:r>
    </w:p>
    <w:p>
      <w:pPr>
        <w:pStyle w:val="2"/>
        <w:outlineLvl w:val="1"/>
        <w:jc w:val="center"/>
      </w:pPr>
      <w:r>
        <w:rPr>
          <w:sz w:val="20"/>
        </w:rPr>
        <w:t xml:space="preserve">Раздел 8. ЗАКЛЮЧИТЕЛЬНЫЕ И ПЕРЕХОДНЫЕ ПОЛОЖЕНИЯ</w:t>
      </w:r>
    </w:p>
    <w:p>
      <w:pPr>
        <w:pStyle w:val="0"/>
        <w:jc w:val="both"/>
      </w:pPr>
      <w:r>
        <w:rPr>
          <w:sz w:val="20"/>
        </w:rPr>
      </w:r>
    </w:p>
    <w:bookmarkStart w:id="394" w:name="P394"/>
    <w:bookmarkEnd w:id="394"/>
    <w:p>
      <w:pPr>
        <w:pStyle w:val="0"/>
        <w:ind w:firstLine="540"/>
        <w:jc w:val="both"/>
      </w:pPr>
      <w:r>
        <w:rPr>
          <w:sz w:val="20"/>
        </w:rPr>
        <w:t xml:space="preserve">149. Настоящее Положение вступает в силу с момента опубликования.</w:t>
      </w:r>
    </w:p>
    <w:bookmarkStart w:id="395" w:name="P395"/>
    <w:bookmarkEnd w:id="395"/>
    <w:p>
      <w:pPr>
        <w:pStyle w:val="0"/>
        <w:spacing w:before="200" w:line-rule="auto"/>
        <w:ind w:firstLine="540"/>
        <w:jc w:val="both"/>
      </w:pPr>
      <w:r>
        <w:rPr>
          <w:sz w:val="20"/>
        </w:rPr>
        <w:t xml:space="preserve">150. До 31.12.2023 информирование контролируемого лица о совершаемых инспекторами и иными уполномоченными лицами действиях и принимаемых решениях, направление документов и сведений контролируемому лицу контрольным органом в соответствии с </w:t>
      </w:r>
      <w:hyperlink w:history="0" w:anchor="P233" w:tooltip="67.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
        <w:r>
          <w:rPr>
            <w:sz w:val="20"/>
            <w:color w:val="0000ff"/>
          </w:rPr>
          <w:t xml:space="preserve">пунктами 67</w:t>
        </w:r>
      </w:hyperlink>
      <w:r>
        <w:rPr>
          <w:sz w:val="20"/>
        </w:rPr>
        <w:t xml:space="preserve"> - </w:t>
      </w:r>
      <w:hyperlink w:history="0" w:anchor="P243" w:tooltip="72.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
        <w:r>
          <w:rPr>
            <w:sz w:val="20"/>
            <w:color w:val="0000ff"/>
          </w:rPr>
          <w:t xml:space="preserve">72</w:t>
        </w:r>
      </w:hyperlink>
      <w:r>
        <w:rPr>
          <w:sz w:val="20"/>
        </w:rPr>
        <w:t xml:space="preserve"> настоящего Положения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pPr>
        <w:pStyle w:val="0"/>
        <w:spacing w:before="200" w:line-rule="auto"/>
        <w:ind w:firstLine="540"/>
        <w:jc w:val="both"/>
      </w:pPr>
      <w:r>
        <w:rPr>
          <w:sz w:val="20"/>
        </w:rPr>
        <w:t xml:space="preserve">151. До 31.12.2023 указанные в </w:t>
      </w:r>
      <w:hyperlink w:history="0" w:anchor="P395" w:tooltip="150. До 31.12.2023 информирование контролируемого лица о совершаемых инспекторами и иными уполномоченными лицами действиях и принимаемых решениях, направление документов и сведений контролируемому лицу контрольным органом в соответствии с пунктами 67 - 72 настоящего Положени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
        <w:r>
          <w:rPr>
            <w:sz w:val="20"/>
            <w:color w:val="0000ff"/>
          </w:rPr>
          <w:t xml:space="preserve">пункте 150</w:t>
        </w:r>
      </w:hyperlink>
      <w:r>
        <w:rPr>
          <w:sz w:val="20"/>
        </w:rPr>
        <w:t xml:space="preserve"> документы и сведения могут составляться и подписываться на бумажном носителе (в том числе акты контрольных мероприятий, предписания).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Положению</w:t>
      </w:r>
    </w:p>
    <w:p>
      <w:pPr>
        <w:pStyle w:val="0"/>
        <w:jc w:val="right"/>
      </w:pPr>
      <w:r>
        <w:rPr>
          <w:sz w:val="20"/>
        </w:rPr>
        <w:t xml:space="preserve">о муниципальном контроле</w:t>
      </w:r>
    </w:p>
    <w:p>
      <w:pPr>
        <w:pStyle w:val="0"/>
        <w:jc w:val="right"/>
      </w:pPr>
      <w:r>
        <w:rPr>
          <w:sz w:val="20"/>
        </w:rPr>
        <w:t xml:space="preserve">на автомобильном транспорте,</w:t>
      </w:r>
    </w:p>
    <w:p>
      <w:pPr>
        <w:pStyle w:val="0"/>
        <w:jc w:val="right"/>
      </w:pPr>
      <w:r>
        <w:rPr>
          <w:sz w:val="20"/>
        </w:rPr>
        <w:t xml:space="preserve">городском наземном электрическом</w:t>
      </w:r>
    </w:p>
    <w:p>
      <w:pPr>
        <w:pStyle w:val="0"/>
        <w:jc w:val="right"/>
      </w:pPr>
      <w:r>
        <w:rPr>
          <w:sz w:val="20"/>
        </w:rPr>
        <w:t xml:space="preserve">транспорте и в дорожном хозяйстве</w:t>
      </w:r>
    </w:p>
    <w:p>
      <w:pPr>
        <w:pStyle w:val="0"/>
        <w:jc w:val="right"/>
      </w:pPr>
      <w:r>
        <w:rPr>
          <w:sz w:val="20"/>
        </w:rPr>
        <w:t xml:space="preserve">на территории</w:t>
      </w:r>
    </w:p>
    <w:p>
      <w:pPr>
        <w:pStyle w:val="0"/>
        <w:jc w:val="right"/>
      </w:pPr>
      <w:r>
        <w:rPr>
          <w:sz w:val="20"/>
        </w:rPr>
        <w:t xml:space="preserve">муниципального образования</w:t>
      </w:r>
    </w:p>
    <w:p>
      <w:pPr>
        <w:pStyle w:val="0"/>
        <w:jc w:val="right"/>
      </w:pPr>
      <w:r>
        <w:rPr>
          <w:sz w:val="20"/>
        </w:rPr>
        <w:t xml:space="preserve">городской округ Богданович</w:t>
      </w:r>
    </w:p>
    <w:p>
      <w:pPr>
        <w:pStyle w:val="0"/>
        <w:jc w:val="both"/>
      </w:pPr>
      <w:r>
        <w:rPr>
          <w:sz w:val="20"/>
        </w:rPr>
      </w:r>
    </w:p>
    <w:bookmarkStart w:id="412" w:name="P412"/>
    <w:bookmarkEnd w:id="412"/>
    <w:p>
      <w:pPr>
        <w:pStyle w:val="2"/>
        <w:jc w:val="center"/>
      </w:pPr>
      <w:r>
        <w:rPr>
          <w:sz w:val="20"/>
        </w:rPr>
        <w:t xml:space="preserve">ПЕРЕЧЕНЬ</w:t>
      </w:r>
    </w:p>
    <w:p>
      <w:pPr>
        <w:pStyle w:val="2"/>
        <w:jc w:val="center"/>
      </w:pPr>
      <w:r>
        <w:rPr>
          <w:sz w:val="20"/>
        </w:rPr>
        <w:t xml:space="preserve">ИНДИКАТОРОВ РИСКА НАРУШЕНИЯ ОБЯЗАТЕЛЬНЫХ ТРЕБОВАНИЙ В СФЕРЕ</w:t>
      </w:r>
    </w:p>
    <w:p>
      <w:pPr>
        <w:pStyle w:val="2"/>
        <w:jc w:val="center"/>
      </w:pPr>
      <w:r>
        <w:rPr>
          <w:sz w:val="20"/>
        </w:rPr>
        <w:t xml:space="preserve">МУНИЦИПАЛЬНОГО КОНТРОЛЯ НА АВТОМОБИЛЬНОМ ТРАНСПОРТЕ,</w:t>
      </w:r>
    </w:p>
    <w:p>
      <w:pPr>
        <w:pStyle w:val="2"/>
        <w:jc w:val="center"/>
      </w:pPr>
      <w:r>
        <w:rPr>
          <w:sz w:val="20"/>
        </w:rPr>
        <w:t xml:space="preserve">ГОРОДСКОМ НАЗЕМНОМ ЭЛЕКТРИЧЕСКОМ ТРАНСПОРТЕ И В ДОРОЖНОМ</w:t>
      </w:r>
    </w:p>
    <w:p>
      <w:pPr>
        <w:pStyle w:val="2"/>
        <w:jc w:val="center"/>
      </w:pPr>
      <w:r>
        <w:rPr>
          <w:sz w:val="20"/>
        </w:rPr>
        <w:t xml:space="preserve">ХОЗЯЙСТВЕ НА ТЕРРИТОРИИ МУНИЦИПАЛЬНОГО ОБРАЗОВАНИЯ</w:t>
      </w:r>
    </w:p>
    <w:p>
      <w:pPr>
        <w:pStyle w:val="2"/>
        <w:jc w:val="center"/>
      </w:pPr>
      <w:r>
        <w:rPr>
          <w:sz w:val="20"/>
        </w:rPr>
        <w:t xml:space="preserve">ГОРОДСКОЙ ОКРУГ БОГДАНОВИЧ</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5" w:tooltip="Решение Думы городского округа Богданович от 28.09.2023 N 77 &quot;О внесении изменений в перечень индикаторов риска нарушения обязательных требований в сфере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 городской округ Богданович, утвержденный Решением Думы городского округа Богданович от 25.05.2023 N 42&quot; {КонсультантПлюс}">
              <w:r>
                <w:rPr>
                  <w:sz w:val="20"/>
                  <w:color w:val="0000ff"/>
                </w:rPr>
                <w:t xml:space="preserve">Решения</w:t>
              </w:r>
            </w:hyperlink>
            <w:r>
              <w:rPr>
                <w:sz w:val="20"/>
                <w:color w:val="392c69"/>
              </w:rPr>
              <w:t xml:space="preserve"> Думы городского округа Богданович от 28.09.2023 N 77)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Поступление информации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в течение календарного года о наличии на одном участке автомобильной дороги муниципального значения Свердловской области (далее - муниципальные автодороги) более трех фактов отклонения предельных параметров и характеристик эксплуатационного состояния автомобильной дороги (транспортно-эксплуатационных показателей) от значений, установленных законодательством Российской Федерации в области автомобильного транспорта, городского наземного электрического транспорта и дорожного хозяйства.</w:t>
      </w:r>
    </w:p>
    <w:p>
      <w:pPr>
        <w:pStyle w:val="0"/>
        <w:spacing w:before="200" w:line-rule="auto"/>
        <w:ind w:firstLine="540"/>
        <w:jc w:val="both"/>
      </w:pPr>
      <w:r>
        <w:rPr>
          <w:sz w:val="20"/>
        </w:rPr>
        <w:t xml:space="preserve">2. Поступление информации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в течение календарного года о более трех фактах несоответствия требованиям обустройства муниципальной автодороги на одном участке, установленным законодательством Российской Федерации в области дорожного хозяйства и нормативно-техническими документами.</w:t>
      </w:r>
    </w:p>
    <w:p>
      <w:pPr>
        <w:pStyle w:val="0"/>
        <w:spacing w:before="200" w:line-rule="auto"/>
        <w:ind w:firstLine="540"/>
        <w:jc w:val="both"/>
      </w:pPr>
      <w:r>
        <w:rPr>
          <w:sz w:val="20"/>
        </w:rPr>
        <w:t xml:space="preserve">3. Наличие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в течение календарного года о более трех фактах на одном участке муниципальной автодороги несоответствия состава и вида работ по капитальному ремонту, ремонту и содержанию автомобильной дороги требованиям, установленным законодательством Российской Федерации в области дорожного хозяйства и нормативно-техническими документами.</w:t>
      </w:r>
    </w:p>
    <w:p>
      <w:pPr>
        <w:pStyle w:val="0"/>
        <w:spacing w:before="200" w:line-rule="auto"/>
        <w:ind w:firstLine="540"/>
        <w:jc w:val="both"/>
      </w:pPr>
      <w:r>
        <w:rPr>
          <w:sz w:val="20"/>
        </w:rPr>
        <w:t xml:space="preserve">4. Наличие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в течение календарного года о более трех фактах возникновения на одном участке муниципальной автодороги дорожно-транспортного происшествия одного вида с сопутствующими неудовлетворительными дорожными условиями, где пострадали или ранены люди.</w:t>
      </w:r>
    </w:p>
    <w:p>
      <w:pPr>
        <w:pStyle w:val="0"/>
        <w:spacing w:before="200" w:line-rule="auto"/>
        <w:ind w:firstLine="540"/>
        <w:jc w:val="both"/>
      </w:pPr>
      <w:r>
        <w:rPr>
          <w:sz w:val="20"/>
        </w:rPr>
        <w:t xml:space="preserve">5. Наличие в подсистеме мониторинга и управления пассажирскими перевозками на территории муниципального образования информации, позволяющей сделать вывод о соблюдении установленного расписания маршрута регулярных перевозок менее чем в 70% случаев.</w:t>
      </w:r>
    </w:p>
    <w:p>
      <w:pPr>
        <w:pStyle w:val="0"/>
        <w:spacing w:before="200" w:line-rule="auto"/>
        <w:ind w:firstLine="540"/>
        <w:jc w:val="both"/>
      </w:pPr>
      <w:r>
        <w:rPr>
          <w:sz w:val="20"/>
        </w:rPr>
        <w:t xml:space="preserve">6. Отсутствие более 30 дней подряд в подсистеме мониторинга и управления пассажирскими перевозками на территории муниципального образования данных о транспортных средствах, заявленных для осуществления перевозок пассажиров в объеме, достаточном для соблюдения заявленного интервала движения.</w:t>
      </w:r>
    </w:p>
    <w:p>
      <w:pPr>
        <w:pStyle w:val="0"/>
        <w:spacing w:before="200" w:line-rule="auto"/>
        <w:ind w:firstLine="540"/>
        <w:jc w:val="both"/>
      </w:pPr>
      <w:r>
        <w:rPr>
          <w:sz w:val="20"/>
        </w:rPr>
        <w:t xml:space="preserve">7. Отсутствие на маршруте установленного количества транспортных средств, несоблюдение продолжительности, и (или) периодичности, и (или) длительности маршрута по данным подсистемы мониторинга и управления пассажирскими перевозками на территории муниципального образования.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Положению</w:t>
      </w:r>
    </w:p>
    <w:p>
      <w:pPr>
        <w:pStyle w:val="0"/>
        <w:jc w:val="right"/>
      </w:pPr>
      <w:r>
        <w:rPr>
          <w:sz w:val="20"/>
        </w:rPr>
        <w:t xml:space="preserve">о муниципальном контроле</w:t>
      </w:r>
    </w:p>
    <w:p>
      <w:pPr>
        <w:pStyle w:val="0"/>
        <w:jc w:val="right"/>
      </w:pPr>
      <w:r>
        <w:rPr>
          <w:sz w:val="20"/>
        </w:rPr>
        <w:t xml:space="preserve">на автомобильном транспорте,</w:t>
      </w:r>
    </w:p>
    <w:p>
      <w:pPr>
        <w:pStyle w:val="0"/>
        <w:jc w:val="right"/>
      </w:pPr>
      <w:r>
        <w:rPr>
          <w:sz w:val="20"/>
        </w:rPr>
        <w:t xml:space="preserve">городском наземном электрическом</w:t>
      </w:r>
    </w:p>
    <w:p>
      <w:pPr>
        <w:pStyle w:val="0"/>
        <w:jc w:val="right"/>
      </w:pPr>
      <w:r>
        <w:rPr>
          <w:sz w:val="20"/>
        </w:rPr>
        <w:t xml:space="preserve">транспорте и в дорожном хозяйстве</w:t>
      </w:r>
    </w:p>
    <w:p>
      <w:pPr>
        <w:pStyle w:val="0"/>
        <w:jc w:val="right"/>
      </w:pPr>
      <w:r>
        <w:rPr>
          <w:sz w:val="20"/>
        </w:rPr>
        <w:t xml:space="preserve">на территории</w:t>
      </w:r>
    </w:p>
    <w:p>
      <w:pPr>
        <w:pStyle w:val="0"/>
        <w:jc w:val="right"/>
      </w:pPr>
      <w:r>
        <w:rPr>
          <w:sz w:val="20"/>
        </w:rPr>
        <w:t xml:space="preserve">муниципального образования</w:t>
      </w:r>
    </w:p>
    <w:p>
      <w:pPr>
        <w:pStyle w:val="0"/>
        <w:jc w:val="right"/>
      </w:pPr>
      <w:r>
        <w:rPr>
          <w:sz w:val="20"/>
        </w:rPr>
        <w:t xml:space="preserve">городской округ Богданович</w:t>
      </w:r>
    </w:p>
    <w:p>
      <w:pPr>
        <w:pStyle w:val="0"/>
        <w:jc w:val="both"/>
      </w:pPr>
      <w:r>
        <w:rPr>
          <w:sz w:val="20"/>
        </w:rPr>
      </w:r>
    </w:p>
    <w:bookmarkStart w:id="443" w:name="P443"/>
    <w:bookmarkEnd w:id="443"/>
    <w:p>
      <w:pPr>
        <w:pStyle w:val="2"/>
        <w:jc w:val="center"/>
      </w:pPr>
      <w:r>
        <w:rPr>
          <w:sz w:val="20"/>
        </w:rPr>
        <w:t xml:space="preserve">КЛЮЧЕВЫЕ ПОКАЗАТЕЛИ</w:t>
      </w:r>
    </w:p>
    <w:p>
      <w:pPr>
        <w:pStyle w:val="2"/>
        <w:jc w:val="center"/>
      </w:pPr>
      <w:r>
        <w:rPr>
          <w:sz w:val="20"/>
        </w:rPr>
        <w:t xml:space="preserve">И ИХ ЦЕЛЕВЫЕ ЗНАЧЕНИЯ МУНИЦИПАЛЬНОГО КОНТРОЛЯ</w:t>
      </w:r>
    </w:p>
    <w:p>
      <w:pPr>
        <w:pStyle w:val="2"/>
        <w:jc w:val="center"/>
      </w:pPr>
      <w:r>
        <w:rPr>
          <w:sz w:val="20"/>
        </w:rPr>
        <w:t xml:space="preserve">НА АВТОМОБИЛЬНОМ ТРАНСПОРТЕ, ГОРОДСКОМ НАЗЕМНОМ ТРАНСПОРТЕ</w:t>
      </w:r>
    </w:p>
    <w:p>
      <w:pPr>
        <w:pStyle w:val="2"/>
        <w:jc w:val="center"/>
      </w:pPr>
      <w:r>
        <w:rPr>
          <w:sz w:val="20"/>
        </w:rPr>
        <w:t xml:space="preserve">И В ДОРОЖНОМ ХОЗЯЙСТВЕ НА ТЕРРИТОРИИ</w:t>
      </w:r>
    </w:p>
    <w:p>
      <w:pPr>
        <w:pStyle w:val="2"/>
        <w:jc w:val="center"/>
      </w:pPr>
      <w:r>
        <w:rPr>
          <w:sz w:val="20"/>
        </w:rPr>
        <w:t xml:space="preserve">ГОРОДСКОГО ОКРУГА БОГДАНОВИЧ</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087"/>
        <w:gridCol w:w="1984"/>
      </w:tblGrid>
      <w:tr>
        <w:tc>
          <w:tcPr>
            <w:tcW w:w="7087" w:type="dxa"/>
            <w:vAlign w:val="center"/>
          </w:tcPr>
          <w:p>
            <w:pPr>
              <w:pStyle w:val="0"/>
              <w:jc w:val="center"/>
            </w:pPr>
            <w:r>
              <w:rPr>
                <w:sz w:val="20"/>
              </w:rPr>
              <w:t xml:space="preserve">Ключевые показатели</w:t>
            </w:r>
          </w:p>
        </w:tc>
        <w:tc>
          <w:tcPr>
            <w:tcW w:w="1984" w:type="dxa"/>
            <w:vAlign w:val="center"/>
          </w:tcPr>
          <w:p>
            <w:pPr>
              <w:pStyle w:val="0"/>
              <w:jc w:val="center"/>
            </w:pPr>
            <w:r>
              <w:rPr>
                <w:sz w:val="20"/>
              </w:rPr>
              <w:t xml:space="preserve">Целевые значения (%)</w:t>
            </w:r>
          </w:p>
        </w:tc>
      </w:tr>
      <w:tr>
        <w:tc>
          <w:tcPr>
            <w:tcW w:w="7087" w:type="dxa"/>
          </w:tcPr>
          <w:p>
            <w:pPr>
              <w:pStyle w:val="0"/>
            </w:pPr>
            <w:r>
              <w:rPr>
                <w:sz w:val="20"/>
              </w:rPr>
              <w:t xml:space="preserve">Доля устраненных нарушений обязательных требований из числа выявленных нарушений</w:t>
            </w:r>
          </w:p>
        </w:tc>
        <w:tc>
          <w:tcPr>
            <w:tcW w:w="1984" w:type="dxa"/>
            <w:vAlign w:val="center"/>
          </w:tcPr>
          <w:p>
            <w:pPr>
              <w:pStyle w:val="0"/>
              <w:jc w:val="center"/>
            </w:pPr>
            <w:r>
              <w:rPr>
                <w:sz w:val="20"/>
              </w:rPr>
              <w:t xml:space="preserve">60</w:t>
            </w:r>
          </w:p>
        </w:tc>
      </w:tr>
      <w:tr>
        <w:tc>
          <w:tcPr>
            <w:tcW w:w="7087" w:type="dxa"/>
          </w:tcPr>
          <w:p>
            <w:pPr>
              <w:pStyle w:val="0"/>
            </w:pPr>
            <w:r>
              <w:rPr>
                <w:sz w:val="20"/>
              </w:rPr>
              <w:t xml:space="preserve">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1984" w:type="dxa"/>
            <w:vAlign w:val="center"/>
          </w:tcPr>
          <w:p>
            <w:pPr>
              <w:pStyle w:val="0"/>
              <w:jc w:val="center"/>
            </w:pPr>
            <w:r>
              <w:rPr>
                <w:sz w:val="20"/>
              </w:rPr>
              <w:t xml:space="preserve">0</w:t>
            </w:r>
          </w:p>
        </w:tc>
      </w:tr>
      <w:tr>
        <w:tc>
          <w:tcPr>
            <w:tcW w:w="7087" w:type="dxa"/>
          </w:tcPr>
          <w:p>
            <w:pPr>
              <w:pStyle w:val="0"/>
            </w:pPr>
            <w:r>
              <w:rPr>
                <w:sz w:val="20"/>
              </w:rPr>
              <w:t xml:space="preserve">Доля решений, принятых по результатам контрольных мероприятий, отмененных контрольным органом и (или) судом, от общего количества решений</w:t>
            </w:r>
          </w:p>
        </w:tc>
        <w:tc>
          <w:tcPr>
            <w:tcW w:w="1984" w:type="dxa"/>
            <w:vAlign w:val="center"/>
          </w:tcPr>
          <w:p>
            <w:pPr>
              <w:pStyle w:val="0"/>
              <w:jc w:val="center"/>
            </w:pPr>
            <w:r>
              <w:rPr>
                <w:sz w:val="20"/>
              </w:rPr>
              <w:t xml:space="preserve">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Положению</w:t>
      </w:r>
    </w:p>
    <w:p>
      <w:pPr>
        <w:pStyle w:val="0"/>
        <w:jc w:val="right"/>
      </w:pPr>
      <w:r>
        <w:rPr>
          <w:sz w:val="20"/>
        </w:rPr>
        <w:t xml:space="preserve">о муниципальном контроле</w:t>
      </w:r>
    </w:p>
    <w:p>
      <w:pPr>
        <w:pStyle w:val="0"/>
        <w:jc w:val="right"/>
      </w:pPr>
      <w:r>
        <w:rPr>
          <w:sz w:val="20"/>
        </w:rPr>
        <w:t xml:space="preserve">на автомобильном транспорте,</w:t>
      </w:r>
    </w:p>
    <w:p>
      <w:pPr>
        <w:pStyle w:val="0"/>
        <w:jc w:val="right"/>
      </w:pPr>
      <w:r>
        <w:rPr>
          <w:sz w:val="20"/>
        </w:rPr>
        <w:t xml:space="preserve">городском наземном электрическом</w:t>
      </w:r>
    </w:p>
    <w:p>
      <w:pPr>
        <w:pStyle w:val="0"/>
        <w:jc w:val="right"/>
      </w:pPr>
      <w:r>
        <w:rPr>
          <w:sz w:val="20"/>
        </w:rPr>
        <w:t xml:space="preserve">транспорте и в дорожном хозяйстве</w:t>
      </w:r>
    </w:p>
    <w:p>
      <w:pPr>
        <w:pStyle w:val="0"/>
        <w:jc w:val="right"/>
      </w:pPr>
      <w:r>
        <w:rPr>
          <w:sz w:val="20"/>
        </w:rPr>
        <w:t xml:space="preserve">на территории</w:t>
      </w:r>
    </w:p>
    <w:p>
      <w:pPr>
        <w:pStyle w:val="0"/>
        <w:jc w:val="right"/>
      </w:pPr>
      <w:r>
        <w:rPr>
          <w:sz w:val="20"/>
        </w:rPr>
        <w:t xml:space="preserve">муниципального образования</w:t>
      </w:r>
    </w:p>
    <w:p>
      <w:pPr>
        <w:pStyle w:val="0"/>
        <w:jc w:val="right"/>
      </w:pPr>
      <w:r>
        <w:rPr>
          <w:sz w:val="20"/>
        </w:rPr>
        <w:t xml:space="preserve">городской округ Богданович</w:t>
      </w:r>
    </w:p>
    <w:p>
      <w:pPr>
        <w:pStyle w:val="0"/>
        <w:jc w:val="both"/>
      </w:pPr>
      <w:r>
        <w:rPr>
          <w:sz w:val="20"/>
        </w:rPr>
      </w:r>
    </w:p>
    <w:bookmarkStart w:id="472" w:name="P472"/>
    <w:bookmarkEnd w:id="472"/>
    <w:p>
      <w:pPr>
        <w:pStyle w:val="2"/>
        <w:jc w:val="center"/>
      </w:pPr>
      <w:r>
        <w:rPr>
          <w:sz w:val="20"/>
        </w:rPr>
        <w:t xml:space="preserve">ПЕРЕЧЕНЬ</w:t>
      </w:r>
    </w:p>
    <w:p>
      <w:pPr>
        <w:pStyle w:val="2"/>
        <w:jc w:val="center"/>
      </w:pPr>
      <w:r>
        <w:rPr>
          <w:sz w:val="20"/>
        </w:rPr>
        <w:t xml:space="preserve">ДОКУМЕНТОВ И (ИЛИ) ИНФОРМАЦИИ, ЗАПРАШИВАЕМЫХ В РАМКАХ</w:t>
      </w:r>
    </w:p>
    <w:p>
      <w:pPr>
        <w:pStyle w:val="2"/>
        <w:jc w:val="center"/>
      </w:pPr>
      <w:r>
        <w:rPr>
          <w:sz w:val="20"/>
        </w:rPr>
        <w:t xml:space="preserve">МЕЖВЕДОМСТВЕННОГО ИНФОРМАЦИОННОГО ВЗАИМОДЕЙСТВИЯ ОТ ОРГАНОВ</w:t>
      </w:r>
    </w:p>
    <w:p>
      <w:pPr>
        <w:pStyle w:val="2"/>
        <w:jc w:val="center"/>
      </w:pPr>
      <w:r>
        <w:rPr>
          <w:sz w:val="20"/>
        </w:rPr>
        <w:t xml:space="preserve">ГОСУДАРСТВЕННОЙ ВЛАСТИ И ОРГАНОВ МЕСТНОГО САМОУПРАВЛЕНИЯ</w:t>
      </w:r>
    </w:p>
    <w:p>
      <w:pPr>
        <w:pStyle w:val="2"/>
        <w:jc w:val="center"/>
      </w:pPr>
      <w:r>
        <w:rPr>
          <w:sz w:val="20"/>
        </w:rPr>
        <w:t xml:space="preserve">ЛИБО ПОДВЕДОМСТВЕННЫХ УКАЗАННЫМ ОРГАНАМ ОРГАНИЗАЦИЙ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35"/>
        <w:gridCol w:w="4536"/>
      </w:tblGrid>
      <w:tr>
        <w:tc>
          <w:tcPr>
            <w:tcW w:w="4535" w:type="dxa"/>
          </w:tcPr>
          <w:p>
            <w:pPr>
              <w:pStyle w:val="0"/>
              <w:jc w:val="center"/>
            </w:pPr>
            <w:r>
              <w:rPr>
                <w:sz w:val="20"/>
              </w:rPr>
              <w:t xml:space="preserve">Категория и (или) вид сведений, запрашиваемых уполномоченным органом в рамках межведомственного информационного взаимодействия</w:t>
            </w:r>
          </w:p>
        </w:tc>
        <w:tc>
          <w:tcPr>
            <w:tcW w:w="4536" w:type="dxa"/>
          </w:tcPr>
          <w:p>
            <w:pPr>
              <w:pStyle w:val="0"/>
              <w:jc w:val="center"/>
            </w:pPr>
            <w:r>
              <w:rPr>
                <w:sz w:val="20"/>
              </w:rPr>
              <w:t xml:space="preserve">Органы государственной власти, органы местного самоуправления либо подведомственные указанным органам организации, в которых запрашиваются сведения</w:t>
            </w:r>
          </w:p>
        </w:tc>
      </w:tr>
      <w:tr>
        <w:tc>
          <w:tcPr>
            <w:tcW w:w="4535" w:type="dxa"/>
          </w:tcPr>
          <w:p>
            <w:pPr>
              <w:pStyle w:val="0"/>
            </w:pPr>
            <w:r>
              <w:rPr>
                <w:sz w:val="20"/>
              </w:rPr>
              <w:t xml:space="preserve">Выписка из ЕГРН об объекте недвижимости</w:t>
            </w:r>
          </w:p>
        </w:tc>
        <w:tc>
          <w:tcPr>
            <w:tcW w:w="4536" w:type="dxa"/>
          </w:tcPr>
          <w:p>
            <w:pPr>
              <w:pStyle w:val="0"/>
            </w:pPr>
            <w:r>
              <w:rPr>
                <w:sz w:val="20"/>
              </w:rPr>
              <w:t xml:space="preserve">Управление Федеральной службы государственной регистрации, кадастра и картографии по Свердловской области</w:t>
            </w:r>
          </w:p>
        </w:tc>
      </w:tr>
      <w:tr>
        <w:tc>
          <w:tcPr>
            <w:tcW w:w="4535" w:type="dxa"/>
          </w:tcPr>
          <w:p>
            <w:pPr>
              <w:pStyle w:val="0"/>
            </w:pPr>
            <w:r>
              <w:rPr>
                <w:sz w:val="20"/>
              </w:rPr>
              <w:t xml:space="preserve">Выписка из ЕГРН о переходе прав на объект недвижимости</w:t>
            </w:r>
          </w:p>
        </w:tc>
        <w:tc>
          <w:tcPr>
            <w:tcW w:w="4536" w:type="dxa"/>
          </w:tcPr>
          <w:p>
            <w:pPr>
              <w:pStyle w:val="0"/>
            </w:pPr>
            <w:r>
              <w:rPr>
                <w:sz w:val="20"/>
              </w:rPr>
              <w:t xml:space="preserve">Управление Федеральной службы государственной регистрации, кадастра и картографии по Свердловской области</w:t>
            </w:r>
          </w:p>
        </w:tc>
      </w:tr>
      <w:tr>
        <w:tc>
          <w:tcPr>
            <w:tcW w:w="4535" w:type="dxa"/>
          </w:tcPr>
          <w:p>
            <w:pPr>
              <w:pStyle w:val="0"/>
            </w:pPr>
            <w:r>
              <w:rPr>
                <w:sz w:val="20"/>
              </w:rPr>
              <w:t xml:space="preserve">Выписка из ЕГРН о правах отдельного лица на имевшиеся (имеющиеся) у него объекты недвижимости</w:t>
            </w:r>
          </w:p>
        </w:tc>
        <w:tc>
          <w:tcPr>
            <w:tcW w:w="4536" w:type="dxa"/>
          </w:tcPr>
          <w:p>
            <w:pPr>
              <w:pStyle w:val="0"/>
            </w:pPr>
            <w:r>
              <w:rPr>
                <w:sz w:val="20"/>
              </w:rPr>
              <w:t xml:space="preserve">Управление Федеральной службы государственной регистрации, кадастра и картографии по Свердловской области</w:t>
            </w:r>
          </w:p>
        </w:tc>
      </w:tr>
      <w:tr>
        <w:tc>
          <w:tcPr>
            <w:tcW w:w="4535" w:type="dxa"/>
          </w:tcPr>
          <w:p>
            <w:pPr>
              <w:pStyle w:val="0"/>
            </w:pPr>
            <w:r>
              <w:rPr>
                <w:sz w:val="20"/>
              </w:rPr>
              <w:t xml:space="preserve">Сведения из Единого государственного реестра юридических лиц</w:t>
            </w:r>
          </w:p>
        </w:tc>
        <w:tc>
          <w:tcPr>
            <w:tcW w:w="4536" w:type="dxa"/>
          </w:tcPr>
          <w:p>
            <w:pPr>
              <w:pStyle w:val="0"/>
            </w:pPr>
            <w:r>
              <w:rPr>
                <w:sz w:val="20"/>
              </w:rPr>
              <w:t xml:space="preserve">Управление Федеральной налоговой службы по Свердловской области</w:t>
            </w:r>
          </w:p>
        </w:tc>
      </w:tr>
      <w:tr>
        <w:tc>
          <w:tcPr>
            <w:tcW w:w="4535" w:type="dxa"/>
          </w:tcPr>
          <w:p>
            <w:pPr>
              <w:pStyle w:val="0"/>
            </w:pPr>
            <w:r>
              <w:rPr>
                <w:sz w:val="20"/>
              </w:rPr>
              <w:t xml:space="preserve">Сведения из Единого государственного реестра индивидуальных предпринимателей</w:t>
            </w:r>
          </w:p>
        </w:tc>
        <w:tc>
          <w:tcPr>
            <w:tcW w:w="4536" w:type="dxa"/>
          </w:tcPr>
          <w:p>
            <w:pPr>
              <w:pStyle w:val="0"/>
            </w:pPr>
            <w:r>
              <w:rPr>
                <w:sz w:val="20"/>
              </w:rPr>
              <w:t xml:space="preserve">Управление Федеральной налоговой службы по Свердловской области</w:t>
            </w:r>
          </w:p>
        </w:tc>
      </w:tr>
      <w:tr>
        <w:tc>
          <w:tcPr>
            <w:tcW w:w="4535" w:type="dxa"/>
          </w:tcPr>
          <w:p>
            <w:pPr>
              <w:pStyle w:val="0"/>
            </w:pPr>
            <w:r>
              <w:rPr>
                <w:sz w:val="20"/>
              </w:rPr>
              <w:t xml:space="preserve">Сведения из Единого реестра субъектов малого и среднего предпринимательства</w:t>
            </w:r>
          </w:p>
        </w:tc>
        <w:tc>
          <w:tcPr>
            <w:tcW w:w="4536" w:type="dxa"/>
          </w:tcPr>
          <w:p>
            <w:pPr>
              <w:pStyle w:val="0"/>
            </w:pPr>
            <w:r>
              <w:rPr>
                <w:sz w:val="20"/>
              </w:rPr>
              <w:t xml:space="preserve">Управление Федеральной налоговой службы по Свердловской области</w:t>
            </w:r>
          </w:p>
        </w:tc>
      </w:tr>
      <w:tr>
        <w:tc>
          <w:tcPr>
            <w:tcW w:w="4535" w:type="dxa"/>
          </w:tcPr>
          <w:p>
            <w:pPr>
              <w:pStyle w:val="0"/>
            </w:pPr>
            <w:r>
              <w:rPr>
                <w:sz w:val="20"/>
              </w:rPr>
              <w:t xml:space="preserve">Сведения о регистрации по месту жительства гражданина Российской Федерации</w:t>
            </w:r>
          </w:p>
        </w:tc>
        <w:tc>
          <w:tcPr>
            <w:tcW w:w="4536" w:type="dxa"/>
          </w:tcPr>
          <w:p>
            <w:pPr>
              <w:pStyle w:val="0"/>
            </w:pPr>
            <w:r>
              <w:rPr>
                <w:sz w:val="20"/>
              </w:rPr>
              <w:t xml:space="preserve">Главное управление Министерства внутренних дел Российской Федерации по Свердловской области</w:t>
            </w:r>
          </w:p>
        </w:tc>
      </w:tr>
      <w:tr>
        <w:tc>
          <w:tcPr>
            <w:tcW w:w="4535" w:type="dxa"/>
          </w:tcPr>
          <w:p>
            <w:pPr>
              <w:pStyle w:val="0"/>
            </w:pPr>
            <w:r>
              <w:rPr>
                <w:sz w:val="20"/>
              </w:rPr>
              <w:t xml:space="preserve">Сведения о регистрации иностранного гражданина или лица без гражданства по месту жительства</w:t>
            </w:r>
          </w:p>
        </w:tc>
        <w:tc>
          <w:tcPr>
            <w:tcW w:w="4536" w:type="dxa"/>
          </w:tcPr>
          <w:p>
            <w:pPr>
              <w:pStyle w:val="0"/>
            </w:pPr>
            <w:r>
              <w:rPr>
                <w:sz w:val="20"/>
              </w:rPr>
              <w:t xml:space="preserve">Главное управление Министерства внутренних дел Российской Федерации по Свердловской области</w:t>
            </w:r>
          </w:p>
        </w:tc>
      </w:tr>
      <w:tr>
        <w:tc>
          <w:tcPr>
            <w:tcW w:w="4535" w:type="dxa"/>
          </w:tcPr>
          <w:p>
            <w:pPr>
              <w:pStyle w:val="0"/>
            </w:pPr>
            <w:r>
              <w:rPr>
                <w:sz w:val="20"/>
              </w:rPr>
              <w:t xml:space="preserve">Сведения о транспортных средствах и лицах, на которых эти транспортные средства зарегистрированы</w:t>
            </w:r>
          </w:p>
        </w:tc>
        <w:tc>
          <w:tcPr>
            <w:tcW w:w="4536" w:type="dxa"/>
          </w:tcPr>
          <w:p>
            <w:pPr>
              <w:pStyle w:val="0"/>
            </w:pPr>
            <w:r>
              <w:rPr>
                <w:sz w:val="20"/>
              </w:rPr>
              <w:t xml:space="preserve">Главное управление Министерства внутренних дел Российской Федерации по Свердловской области</w:t>
            </w:r>
          </w:p>
        </w:tc>
      </w:tr>
      <w:tr>
        <w:tc>
          <w:tcPr>
            <w:gridSpan w:val="2"/>
            <w:tcW w:w="9071" w:type="dxa"/>
          </w:tcPr>
          <w:p>
            <w:pPr>
              <w:pStyle w:val="0"/>
            </w:pPr>
            <w:r>
              <w:rPr>
                <w:sz w:val="20"/>
              </w:rPr>
              <w:t xml:space="preserve">Примечание: ЕГРН - Единый государственный реестр недвижимости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Положению</w:t>
      </w:r>
    </w:p>
    <w:p>
      <w:pPr>
        <w:pStyle w:val="0"/>
        <w:jc w:val="right"/>
      </w:pPr>
      <w:r>
        <w:rPr>
          <w:sz w:val="20"/>
        </w:rPr>
        <w:t xml:space="preserve">о муниципальном контроле</w:t>
      </w:r>
    </w:p>
    <w:p>
      <w:pPr>
        <w:pStyle w:val="0"/>
        <w:jc w:val="right"/>
      </w:pPr>
      <w:r>
        <w:rPr>
          <w:sz w:val="20"/>
        </w:rPr>
        <w:t xml:space="preserve">на автомобильном транспорте,</w:t>
      </w:r>
    </w:p>
    <w:p>
      <w:pPr>
        <w:pStyle w:val="0"/>
        <w:jc w:val="right"/>
      </w:pPr>
      <w:r>
        <w:rPr>
          <w:sz w:val="20"/>
        </w:rPr>
        <w:t xml:space="preserve">городском наземном электрическом</w:t>
      </w:r>
    </w:p>
    <w:p>
      <w:pPr>
        <w:pStyle w:val="0"/>
        <w:jc w:val="right"/>
      </w:pPr>
      <w:r>
        <w:rPr>
          <w:sz w:val="20"/>
        </w:rPr>
        <w:t xml:space="preserve">транспорте и в дорожном хозяйстве</w:t>
      </w:r>
    </w:p>
    <w:p>
      <w:pPr>
        <w:pStyle w:val="0"/>
        <w:jc w:val="right"/>
      </w:pPr>
      <w:r>
        <w:rPr>
          <w:sz w:val="20"/>
        </w:rPr>
        <w:t xml:space="preserve">на территории</w:t>
      </w:r>
    </w:p>
    <w:p>
      <w:pPr>
        <w:pStyle w:val="0"/>
        <w:jc w:val="right"/>
      </w:pPr>
      <w:r>
        <w:rPr>
          <w:sz w:val="20"/>
        </w:rPr>
        <w:t xml:space="preserve">муниципального образования</w:t>
      </w:r>
    </w:p>
    <w:p>
      <w:pPr>
        <w:pStyle w:val="0"/>
        <w:jc w:val="right"/>
      </w:pPr>
      <w:r>
        <w:rPr>
          <w:sz w:val="20"/>
        </w:rPr>
        <w:t xml:space="preserve">городской округ Богданович</w:t>
      </w:r>
    </w:p>
    <w:p>
      <w:pPr>
        <w:pStyle w:val="0"/>
        <w:jc w:val="both"/>
      </w:pPr>
      <w:r>
        <w:rPr>
          <w:sz w:val="20"/>
        </w:rPr>
      </w:r>
    </w:p>
    <w:bookmarkStart w:id="514" w:name="P514"/>
    <w:bookmarkEnd w:id="514"/>
    <w:p>
      <w:pPr>
        <w:pStyle w:val="2"/>
        <w:jc w:val="center"/>
      </w:pPr>
      <w:r>
        <w:rPr>
          <w:sz w:val="20"/>
        </w:rPr>
        <w:t xml:space="preserve">ИНДИКАТИВНЫЕ ПОКАЗАТЕЛИ</w:t>
      </w:r>
    </w:p>
    <w:p>
      <w:pPr>
        <w:pStyle w:val="2"/>
        <w:jc w:val="center"/>
      </w:pPr>
      <w:r>
        <w:rPr>
          <w:sz w:val="20"/>
        </w:rPr>
        <w:t xml:space="preserve">В СФЕРЕ МУНИЦИПАЛЬНОГО КОНТРОЛЯ НА АВТОМОБИЛЬНОМ ТРАНСПОРТЕ,</w:t>
      </w:r>
    </w:p>
    <w:p>
      <w:pPr>
        <w:pStyle w:val="2"/>
        <w:jc w:val="center"/>
      </w:pPr>
      <w:r>
        <w:rPr>
          <w:sz w:val="20"/>
        </w:rPr>
        <w:t xml:space="preserve">ГОРОДСКОМ НАЗЕМНОМ ТРАНСПОРТЕ И В ДОРОЖНОМ ХОЗЯЙСТВЕ</w:t>
      </w:r>
    </w:p>
    <w:p>
      <w:pPr>
        <w:pStyle w:val="2"/>
        <w:jc w:val="center"/>
      </w:pPr>
      <w:r>
        <w:rPr>
          <w:sz w:val="20"/>
        </w:rPr>
        <w:t xml:space="preserve">НА ТЕРРИТОРИИ ГОРОДСКОГО ОКРУГА БОГДАНОВИЧ</w:t>
      </w:r>
    </w:p>
    <w:p>
      <w:pPr>
        <w:pStyle w:val="0"/>
        <w:jc w:val="both"/>
      </w:pPr>
      <w:r>
        <w:rPr>
          <w:sz w:val="20"/>
        </w:rPr>
      </w:r>
    </w:p>
    <w:p>
      <w:pPr>
        <w:pStyle w:val="0"/>
        <w:ind w:firstLine="540"/>
        <w:jc w:val="both"/>
      </w:pPr>
      <w:r>
        <w:rPr>
          <w:sz w:val="20"/>
        </w:rPr>
        <w:t xml:space="preserve">1) Количество внеплановых контрольных мероприятий, проведенных за отчетный период;</w:t>
      </w:r>
    </w:p>
    <w:p>
      <w:pPr>
        <w:pStyle w:val="0"/>
        <w:spacing w:before="200" w:line-rule="auto"/>
        <w:ind w:firstLine="540"/>
        <w:jc w:val="both"/>
      </w:pPr>
      <w:r>
        <w:rPr>
          <w:sz w:val="20"/>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pPr>
        <w:pStyle w:val="0"/>
        <w:spacing w:before="200" w:line-rule="auto"/>
        <w:ind w:firstLine="540"/>
        <w:jc w:val="both"/>
      </w:pPr>
      <w:r>
        <w:rPr>
          <w:sz w:val="20"/>
        </w:rPr>
        <w:t xml:space="preserve">3) общее количество контрольных мероприятий с взаимодействием, проведенных за отчетный период;</w:t>
      </w:r>
    </w:p>
    <w:p>
      <w:pPr>
        <w:pStyle w:val="0"/>
        <w:spacing w:before="200" w:line-rule="auto"/>
        <w:ind w:firstLine="540"/>
        <w:jc w:val="both"/>
      </w:pPr>
      <w:r>
        <w:rPr>
          <w:sz w:val="20"/>
        </w:rPr>
        <w:t xml:space="preserve">4) количество контрольных мероприятий с взаимодействием по каждому виду контрольных мероприятий, проведенных за отчетный период;</w:t>
      </w:r>
    </w:p>
    <w:p>
      <w:pPr>
        <w:pStyle w:val="0"/>
        <w:spacing w:before="200" w:line-rule="auto"/>
        <w:ind w:firstLine="540"/>
        <w:jc w:val="both"/>
      </w:pPr>
      <w:r>
        <w:rPr>
          <w:sz w:val="20"/>
        </w:rPr>
        <w:t xml:space="preserve">5) количество контрольных мероприятий, проведенных с использованием средств дистанционного взаимодействия, за отчетный период;</w:t>
      </w:r>
    </w:p>
    <w:p>
      <w:pPr>
        <w:pStyle w:val="0"/>
        <w:spacing w:before="200" w:line-rule="auto"/>
        <w:ind w:firstLine="540"/>
        <w:jc w:val="both"/>
      </w:pPr>
      <w:r>
        <w:rPr>
          <w:sz w:val="20"/>
        </w:rPr>
        <w:t xml:space="preserve">6) количество обязательных профилактических визитов, проведенных за отчетный период;</w:t>
      </w:r>
    </w:p>
    <w:p>
      <w:pPr>
        <w:pStyle w:val="0"/>
        <w:spacing w:before="200" w:line-rule="auto"/>
        <w:ind w:firstLine="540"/>
        <w:jc w:val="both"/>
      </w:pPr>
      <w:r>
        <w:rPr>
          <w:sz w:val="20"/>
        </w:rPr>
        <w:t xml:space="preserve">7) количество предостережений о недопустимости нарушения обязательных требований, объявленных за отчетный период;</w:t>
      </w:r>
    </w:p>
    <w:p>
      <w:pPr>
        <w:pStyle w:val="0"/>
        <w:spacing w:before="200" w:line-rule="auto"/>
        <w:ind w:firstLine="540"/>
        <w:jc w:val="both"/>
      </w:pPr>
      <w:r>
        <w:rPr>
          <w:sz w:val="20"/>
        </w:rPr>
        <w:t xml:space="preserve">8) количество контрольных мероприятий, по результатам которых выявлены нарушения обязательных требований, за отчетный период;</w:t>
      </w:r>
    </w:p>
    <w:p>
      <w:pPr>
        <w:pStyle w:val="0"/>
        <w:spacing w:before="200" w:line-rule="auto"/>
        <w:ind w:firstLine="540"/>
        <w:jc w:val="both"/>
      </w:pPr>
      <w:r>
        <w:rPr>
          <w:sz w:val="20"/>
        </w:rPr>
        <w:t xml:space="preserve">9) количество контрольных мероприятий, по итогам которых возбуждены дела об административных правонарушениях, за отчетный период;</w:t>
      </w:r>
    </w:p>
    <w:p>
      <w:pPr>
        <w:pStyle w:val="0"/>
        <w:spacing w:before="200" w:line-rule="auto"/>
        <w:ind w:firstLine="540"/>
        <w:jc w:val="both"/>
      </w:pPr>
      <w:r>
        <w:rPr>
          <w:sz w:val="20"/>
        </w:rPr>
        <w:t xml:space="preserve">10) сумма административных штрафов, наложенных по результатам контрольных мероприятий, за отчетный период;</w:t>
      </w:r>
    </w:p>
    <w:p>
      <w:pPr>
        <w:pStyle w:val="0"/>
        <w:spacing w:before="200" w:line-rule="auto"/>
        <w:ind w:firstLine="540"/>
        <w:jc w:val="both"/>
      </w:pPr>
      <w:r>
        <w:rPr>
          <w:sz w:val="20"/>
        </w:rPr>
        <w:t xml:space="preserve">11) количество направленных в органы прокуратуры заявлений о согласовании проведения контрольных мероприятий, за отчетный период;</w:t>
      </w:r>
    </w:p>
    <w:p>
      <w:pPr>
        <w:pStyle w:val="0"/>
        <w:spacing w:before="200" w:line-rule="auto"/>
        <w:ind w:firstLine="540"/>
        <w:jc w:val="both"/>
      </w:pPr>
      <w:r>
        <w:rPr>
          <w:sz w:val="20"/>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pPr>
        <w:pStyle w:val="0"/>
        <w:spacing w:before="200" w:line-rule="auto"/>
        <w:ind w:firstLine="540"/>
        <w:jc w:val="both"/>
      </w:pPr>
      <w:r>
        <w:rPr>
          <w:sz w:val="20"/>
        </w:rPr>
        <w:t xml:space="preserve">13) общее количество учтенных объектов контроля на конец отчетного периода;</w:t>
      </w:r>
    </w:p>
    <w:p>
      <w:pPr>
        <w:pStyle w:val="0"/>
        <w:spacing w:before="200" w:line-rule="auto"/>
        <w:ind w:firstLine="540"/>
        <w:jc w:val="both"/>
      </w:pPr>
      <w:r>
        <w:rPr>
          <w:sz w:val="20"/>
        </w:rPr>
        <w:t xml:space="preserve">14) общее количество учтенных объектов контроля, отнесенных к категориям риска, по каждой из категорий риска, на конец отчетного периода;</w:t>
      </w:r>
    </w:p>
    <w:p>
      <w:pPr>
        <w:pStyle w:val="0"/>
        <w:spacing w:before="200" w:line-rule="auto"/>
        <w:ind w:firstLine="540"/>
        <w:jc w:val="both"/>
      </w:pPr>
      <w:r>
        <w:rPr>
          <w:sz w:val="20"/>
        </w:rPr>
        <w:t xml:space="preserve">15) количество учтенных контролируемых лиц на конец отчетного периода;</w:t>
      </w:r>
    </w:p>
    <w:p>
      <w:pPr>
        <w:pStyle w:val="0"/>
        <w:spacing w:before="200" w:line-rule="auto"/>
        <w:ind w:firstLine="540"/>
        <w:jc w:val="both"/>
      </w:pPr>
      <w:r>
        <w:rPr>
          <w:sz w:val="20"/>
        </w:rPr>
        <w:t xml:space="preserve">16) количество учтенных контролируемых лиц, в отношении которых проведены контрольные мероприятия, за отчетный период;</w:t>
      </w:r>
    </w:p>
    <w:p>
      <w:pPr>
        <w:pStyle w:val="0"/>
        <w:spacing w:before="200" w:line-rule="auto"/>
        <w:ind w:firstLine="540"/>
        <w:jc w:val="both"/>
      </w:pPr>
      <w:r>
        <w:rPr>
          <w:sz w:val="20"/>
        </w:rPr>
        <w:t xml:space="preserve">17) общее количество жалоб, поданных контролируемыми лицами в досудебном порядке за отчетный период;</w:t>
      </w:r>
    </w:p>
    <w:p>
      <w:pPr>
        <w:pStyle w:val="0"/>
        <w:spacing w:before="200" w:line-rule="auto"/>
        <w:ind w:firstLine="540"/>
        <w:jc w:val="both"/>
      </w:pPr>
      <w:r>
        <w:rPr>
          <w:sz w:val="20"/>
        </w:rPr>
        <w:t xml:space="preserve">18) количество жалоб, в отношении которых контрольным органом был нарушен срок рассмотрения, за отчетный период;</w:t>
      </w:r>
    </w:p>
    <w:p>
      <w:pPr>
        <w:pStyle w:val="0"/>
        <w:spacing w:before="200" w:line-rule="auto"/>
        <w:ind w:firstLine="540"/>
        <w:jc w:val="both"/>
      </w:pPr>
      <w:r>
        <w:rPr>
          <w:sz w:val="20"/>
        </w:rPr>
        <w:t xml:space="preserve">19)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(бездействия) должностных лиц контрольных органов недействительными, за отчетный период;</w:t>
      </w:r>
    </w:p>
    <w:p>
      <w:pPr>
        <w:pStyle w:val="0"/>
        <w:spacing w:before="200" w:line-rule="auto"/>
        <w:ind w:firstLine="540"/>
        <w:jc w:val="both"/>
      </w:pPr>
      <w:r>
        <w:rPr>
          <w:sz w:val="20"/>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pPr>
        <w:pStyle w:val="0"/>
        <w:spacing w:before="200" w:line-rule="auto"/>
        <w:ind w:firstLine="540"/>
        <w:jc w:val="both"/>
      </w:pPr>
      <w:r>
        <w:rPr>
          <w:sz w:val="20"/>
        </w:rPr>
        <w:t xml:space="preserve">21)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pPr>
        <w:pStyle w:val="0"/>
        <w:spacing w:before="200" w:line-rule="auto"/>
        <w:ind w:firstLine="540"/>
        <w:jc w:val="both"/>
      </w:pPr>
      <w:r>
        <w:rPr>
          <w:sz w:val="20"/>
        </w:rPr>
        <w:t xml:space="preserve">22) количество контрольных мероприятий,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и (или) отменены, за отчетный период.</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Решение Думы городского округа Богданович от 25.05.2023 N 42</w:t>
            <w:br/>
            <w:t>(ред. от 28.09.2023)</w:t>
            <w:br/>
            <w:t>"Об утверждении Положения о муниципаль...</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1&amp;n=361743&amp;dst=100005" TargetMode = "External"/>
	<Relationship Id="rId8" Type="http://schemas.openxmlformats.org/officeDocument/2006/relationships/hyperlink" Target="https://login.consultant.ru/link/?req=doc&amp;base=LAW&amp;n=495001&amp;dst=100088" TargetMode = "External"/>
	<Relationship Id="rId9" Type="http://schemas.openxmlformats.org/officeDocument/2006/relationships/hyperlink" Target="https://login.consultant.ru/link/?req=doc&amp;base=LAW&amp;n=480999&amp;dst=1001" TargetMode = "External"/>
	<Relationship Id="rId10" Type="http://schemas.openxmlformats.org/officeDocument/2006/relationships/hyperlink" Target="https://login.consultant.ru/link/?req=doc&amp;base=RLAW071&amp;n=323104&amp;dst=100011" TargetMode = "External"/>
	<Relationship Id="rId11" Type="http://schemas.openxmlformats.org/officeDocument/2006/relationships/hyperlink" Target="https://login.consultant.ru/link/?req=doc&amp;base=RLAW071&amp;n=383020&amp;dst=100285" TargetMode = "External"/>
	<Relationship Id="rId12" Type="http://schemas.openxmlformats.org/officeDocument/2006/relationships/hyperlink" Target="https://login.consultant.ru/link/?req=doc&amp;base=RLAW071&amp;n=383020&amp;dst=101485" TargetMode = "External"/>
	<Relationship Id="rId13" Type="http://schemas.openxmlformats.org/officeDocument/2006/relationships/hyperlink" Target="https://login.consultant.ru/link/?req=doc&amp;base=RLAW071&amp;n=323104" TargetMode = "External"/>
	<Relationship Id="rId14" Type="http://schemas.openxmlformats.org/officeDocument/2006/relationships/hyperlink" Target="https://login.consultant.ru/link/?req=doc&amp;base=RLAW071&amp;n=323010" TargetMode = "External"/>
	<Relationship Id="rId15" Type="http://schemas.openxmlformats.org/officeDocument/2006/relationships/hyperlink" Target="https://login.consultant.ru/link/?req=doc&amp;base=RLAW071&amp;n=361743&amp;dst=100005" TargetMode = "External"/>
	<Relationship Id="rId16" Type="http://schemas.openxmlformats.org/officeDocument/2006/relationships/hyperlink" Target="https://login.consultant.ru/link/?req=doc&amp;base=LAW&amp;n=500026" TargetMode = "External"/>
	<Relationship Id="rId17" Type="http://schemas.openxmlformats.org/officeDocument/2006/relationships/hyperlink" Target="https://login.consultant.ru/link/?req=doc&amp;base=LAW&amp;n=495001" TargetMode = "External"/>
	<Relationship Id="rId18" Type="http://schemas.openxmlformats.org/officeDocument/2006/relationships/hyperlink" Target="http://www.gobogdanovich.ru" TargetMode = "External"/>
	<Relationship Id="rId19" Type="http://schemas.openxmlformats.org/officeDocument/2006/relationships/hyperlink" Target="http://www.gobogdanovich.ru" TargetMode = "External"/>
	<Relationship Id="rId20" Type="http://schemas.openxmlformats.org/officeDocument/2006/relationships/hyperlink" Target="https://login.consultant.ru/link/?req=doc&amp;base=LAW&amp;n=454103" TargetMode = "External"/>
	<Relationship Id="rId21" Type="http://schemas.openxmlformats.org/officeDocument/2006/relationships/hyperlink" Target="https://login.consultant.ru/link/?req=doc&amp;base=LAW&amp;n=454103" TargetMode = "External"/>
	<Relationship Id="rId22" Type="http://schemas.openxmlformats.org/officeDocument/2006/relationships/hyperlink" Target="http://www.gobogdanovich.ru" TargetMode = "External"/>
	<Relationship Id="rId23" Type="http://schemas.openxmlformats.org/officeDocument/2006/relationships/hyperlink" Target="https://login.consultant.ru/link/?req=doc&amp;base=LAW&amp;n=495001&amp;dst=100572" TargetMode = "External"/>
	<Relationship Id="rId24" Type="http://schemas.openxmlformats.org/officeDocument/2006/relationships/hyperlink" Target="https://login.consultant.ru/link/?req=doc&amp;base=LAW&amp;n=495001&amp;dst=100553" TargetMode = "External"/>
	<Relationship Id="rId25" Type="http://schemas.openxmlformats.org/officeDocument/2006/relationships/hyperlink" Target="https://login.consultant.ru/link/?req=doc&amp;base=LAW&amp;n=495001&amp;dst=101128" TargetMode = "External"/>
	<Relationship Id="rId26" Type="http://schemas.openxmlformats.org/officeDocument/2006/relationships/hyperlink" Target="https://login.consultant.ru/link/?req=doc&amp;base=LAW&amp;n=416592" TargetMode = "External"/>
	<Relationship Id="rId27" Type="http://schemas.openxmlformats.org/officeDocument/2006/relationships/hyperlink" Target="https://login.consultant.ru/link/?req=doc&amp;base=LAW&amp;n=495001&amp;dst=101267" TargetMode = "External"/>
	<Relationship Id="rId28" Type="http://schemas.openxmlformats.org/officeDocument/2006/relationships/hyperlink" Target="https://login.consultant.ru/link/?req=doc&amp;base=LAW&amp;n=495001" TargetMode = "External"/>
	<Relationship Id="rId29" Type="http://schemas.openxmlformats.org/officeDocument/2006/relationships/hyperlink" Target="https://login.consultant.ru/link/?req=doc&amp;base=LAW&amp;n=495001" TargetMode = "External"/>
	<Relationship Id="rId30" Type="http://schemas.openxmlformats.org/officeDocument/2006/relationships/hyperlink" Target="https://login.consultant.ru/link/?req=doc&amp;base=LAW&amp;n=495001" TargetMode = "External"/>
	<Relationship Id="rId31" Type="http://schemas.openxmlformats.org/officeDocument/2006/relationships/hyperlink" Target="https://login.consultant.ru/link/?req=doc&amp;base=LAW&amp;n=495001" TargetMode = "External"/>
	<Relationship Id="rId32" Type="http://schemas.openxmlformats.org/officeDocument/2006/relationships/hyperlink" Target="https://login.consultant.ru/link/?req=doc&amp;base=LAW&amp;n=495001&amp;dst=101143" TargetMode = "External"/>
	<Relationship Id="rId33" Type="http://schemas.openxmlformats.org/officeDocument/2006/relationships/hyperlink" Target="https://login.consultant.ru/link/?req=doc&amp;base=LAW&amp;n=495001&amp;dst=100440" TargetMode = "External"/>
	<Relationship Id="rId34" Type="http://schemas.openxmlformats.org/officeDocument/2006/relationships/hyperlink" Target="https://login.consultant.ru/link/?req=doc&amp;base=LAW&amp;n=495001&amp;dst=100448" TargetMode = "External"/>
	<Relationship Id="rId35" Type="http://schemas.openxmlformats.org/officeDocument/2006/relationships/hyperlink" Target="https://login.consultant.ru/link/?req=doc&amp;base=RLAW071&amp;n=361743&amp;dst=10000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4025.00.01</Application>
  <Company>КонсультантПлюс Версия 4025.00.01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Думы городского округа Богданович от 25.05.2023 N 42
(ред. от 28.09.2023)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городской округ Богданович"</dc:title>
  <dcterms:created xsi:type="dcterms:W3CDTF">2025-03-24T10:51:19Z</dcterms:created>
</cp:coreProperties>
</file>